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left="1006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1 к приказу </w:t>
      </w:r>
    </w:p>
    <w:p w14:paraId="02000000">
      <w:pPr>
        <w:widowControl w:val="1"/>
        <w:spacing w:after="0" w:line="240" w:lineRule="auto"/>
        <w:ind w:left="1006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>.12.2024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99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</w:t>
      </w:r>
      <w:r>
        <w:rPr>
          <w:b w:val="1"/>
          <w:sz w:val="28"/>
        </w:rPr>
        <w:t xml:space="preserve">льный план-график </w:t>
      </w:r>
      <w:r>
        <w:rPr>
          <w:b w:val="1"/>
          <w:sz w:val="28"/>
        </w:rPr>
        <w:t xml:space="preserve">организационно-методических </w:t>
      </w:r>
      <w:r>
        <w:rPr>
          <w:b w:val="1"/>
          <w:sz w:val="28"/>
        </w:rPr>
        <w:t>мероприятий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 </w:t>
      </w:r>
      <w:r>
        <w:rPr>
          <w:b w:val="1"/>
          <w:sz w:val="28"/>
        </w:rPr>
        <w:t xml:space="preserve">поэтапному </w:t>
      </w:r>
      <w:r>
        <w:rPr>
          <w:b w:val="1"/>
          <w:sz w:val="28"/>
        </w:rPr>
        <w:t xml:space="preserve">внедрению </w:t>
      </w:r>
    </w:p>
    <w:p w14:paraId="06000000">
      <w:pPr>
        <w:pStyle w:val="Style_1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Программы просвещения родителей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Ремонтненском</w:t>
      </w:r>
      <w:r>
        <w:rPr>
          <w:b w:val="1"/>
          <w:sz w:val="28"/>
        </w:rPr>
        <w:t xml:space="preserve"> районе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Цель:</w:t>
      </w:r>
      <w:r>
        <w:rPr>
          <w:rFonts w:ascii="Times New Roman" w:hAnsi="Times New Roman"/>
          <w:b w:val="1"/>
          <w:i w:val="1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сопровождение </w:t>
      </w:r>
      <w:r>
        <w:rPr>
          <w:rFonts w:ascii="Times New Roman" w:hAnsi="Times New Roman"/>
          <w:color w:val="000000"/>
          <w:sz w:val="28"/>
        </w:rPr>
        <w:t xml:space="preserve">реализации </w:t>
      </w:r>
      <w:r>
        <w:rPr>
          <w:rFonts w:ascii="Times New Roman" w:hAnsi="Times New Roman"/>
          <w:color w:val="000000"/>
          <w:sz w:val="28"/>
        </w:rPr>
        <w:t xml:space="preserve">поэтапного внедрения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рограммы просвещения родителей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Ремонтненского</w:t>
      </w:r>
      <w:r>
        <w:rPr>
          <w:rFonts w:ascii="Times New Roman" w:hAnsi="Times New Roman"/>
          <w:color w:val="000000"/>
          <w:sz w:val="28"/>
        </w:rPr>
        <w:t xml:space="preserve"> района </w:t>
      </w:r>
      <w:r>
        <w:rPr>
          <w:rFonts w:ascii="Times New Roman" w:hAnsi="Times New Roman"/>
          <w:color w:val="000000"/>
          <w:sz w:val="28"/>
        </w:rPr>
        <w:t xml:space="preserve">Ростовской области, </w:t>
      </w:r>
      <w:r>
        <w:rPr>
          <w:rFonts w:ascii="Times New Roman" w:hAnsi="Times New Roman"/>
          <w:color w:val="000000"/>
          <w:sz w:val="28"/>
        </w:rPr>
        <w:t>просветительской деятельности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Задачи:</w:t>
      </w:r>
    </w:p>
    <w:p w14:paraId="0A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ыстроить систему мероприятий, </w:t>
      </w:r>
      <w:r>
        <w:rPr>
          <w:rFonts w:ascii="Times New Roman" w:hAnsi="Times New Roman"/>
          <w:color w:val="000000"/>
          <w:sz w:val="28"/>
        </w:rPr>
        <w:t xml:space="preserve">направленных на оказание методической помощи </w:t>
      </w:r>
      <w:r>
        <w:rPr>
          <w:rFonts w:ascii="Times New Roman" w:hAnsi="Times New Roman"/>
          <w:color w:val="000000"/>
          <w:sz w:val="28"/>
        </w:rPr>
        <w:t xml:space="preserve">работникам </w:t>
      </w:r>
      <w:r>
        <w:rPr>
          <w:rFonts w:ascii="Times New Roman" w:hAnsi="Times New Roman"/>
          <w:color w:val="000000"/>
          <w:sz w:val="28"/>
        </w:rPr>
        <w:t>дошкольны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образовательных организаций </w:t>
      </w:r>
      <w:r>
        <w:rPr>
          <w:rFonts w:ascii="Times New Roman" w:hAnsi="Times New Roman"/>
          <w:color w:val="000000"/>
          <w:sz w:val="28"/>
        </w:rPr>
        <w:t xml:space="preserve">(далее - </w:t>
      </w:r>
      <w:r>
        <w:rPr>
          <w:rFonts w:ascii="Times New Roman" w:hAnsi="Times New Roman"/>
          <w:color w:val="000000"/>
          <w:sz w:val="28"/>
        </w:rPr>
        <w:t>МБДОУ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в определении</w:t>
      </w:r>
      <w:r>
        <w:rPr>
          <w:rFonts w:ascii="Times New Roman" w:hAnsi="Times New Roman"/>
          <w:color w:val="000000"/>
          <w:sz w:val="28"/>
        </w:rPr>
        <w:t xml:space="preserve"> содержания и форм </w:t>
      </w:r>
      <w:r>
        <w:rPr>
          <w:rFonts w:ascii="Times New Roman" w:hAnsi="Times New Roman"/>
          <w:color w:val="000000"/>
          <w:sz w:val="28"/>
        </w:rPr>
        <w:t xml:space="preserve">просветительской деятельности </w:t>
      </w:r>
      <w:r>
        <w:rPr>
          <w:rFonts w:ascii="Times New Roman" w:hAnsi="Times New Roman"/>
          <w:color w:val="000000"/>
          <w:sz w:val="28"/>
        </w:rPr>
        <w:t>родителей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МБДОУ</w:t>
      </w:r>
      <w:r>
        <w:rPr>
          <w:rFonts w:ascii="Times New Roman" w:hAnsi="Times New Roman"/>
          <w:color w:val="000000"/>
          <w:sz w:val="28"/>
        </w:rPr>
        <w:t>.</w:t>
      </w:r>
    </w:p>
    <w:p w14:paraId="0B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наполнение содержанием и функционирование информационного ресурса «Просвещение родителей (законных представителей) в </w:t>
      </w:r>
      <w:r>
        <w:rPr>
          <w:rFonts w:ascii="Times New Roman" w:hAnsi="Times New Roman"/>
          <w:sz w:val="28"/>
        </w:rPr>
        <w:t xml:space="preserve">МБДОУ </w:t>
      </w:r>
      <w:r>
        <w:rPr>
          <w:rFonts w:ascii="Times New Roman" w:hAnsi="Times New Roman"/>
          <w:sz w:val="28"/>
        </w:rPr>
        <w:t xml:space="preserve">Ремонтненского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Ростовской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(лучшие</w:t>
      </w:r>
      <w:r>
        <w:rPr>
          <w:rFonts w:ascii="Times New Roman" w:hAnsi="Times New Roman"/>
          <w:sz w:val="28"/>
        </w:rPr>
        <w:t xml:space="preserve"> педагогические практики </w:t>
      </w:r>
      <w:r>
        <w:rPr>
          <w:rFonts w:ascii="Times New Roman" w:hAnsi="Times New Roman"/>
          <w:sz w:val="28"/>
        </w:rPr>
        <w:t>МБДОУ</w:t>
      </w:r>
      <w:r>
        <w:rPr>
          <w:rFonts w:ascii="Times New Roman" w:hAnsi="Times New Roman"/>
          <w:sz w:val="28"/>
        </w:rPr>
        <w:t xml:space="preserve"> по </w:t>
      </w:r>
      <w:r>
        <w:rPr>
          <w:rFonts w:ascii="Times New Roman" w:hAnsi="Times New Roman"/>
          <w:sz w:val="28"/>
        </w:rPr>
        <w:t>просвещению родителей (законных представителей)</w:t>
      </w:r>
      <w:r>
        <w:rPr>
          <w:sz w:val="28"/>
        </w:rPr>
        <w:t>.</w:t>
      </w:r>
    </w:p>
    <w:p w14:paraId="0C000000">
      <w:pPr>
        <w:widowControl w:val="1"/>
        <w:spacing w:after="0" w:line="240" w:lineRule="atLeast"/>
        <w:ind/>
        <w:jc w:val="both"/>
        <w:rPr>
          <w:rFonts w:ascii="Times New Roman" w:hAnsi="Times New Roman"/>
          <w:color w:val="000000"/>
          <w:sz w:val="26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709"/>
        <w:gridCol w:w="5670"/>
        <w:gridCol w:w="2410"/>
        <w:gridCol w:w="3969"/>
      </w:tblGrid>
      <w:tr>
        <w:tc>
          <w:tcPr>
            <w:tcW w:type="dxa" w:w="709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</w:p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п/п</w:t>
            </w:r>
          </w:p>
        </w:tc>
        <w:tc>
          <w:tcPr>
            <w:tcW w:type="dxa" w:w="5670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мероприятия</w:t>
            </w:r>
          </w:p>
        </w:tc>
        <w:tc>
          <w:tcPr>
            <w:tcW w:type="dxa" w:w="2410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Сроки выполнения</w:t>
            </w:r>
          </w:p>
        </w:tc>
        <w:tc>
          <w:tcPr>
            <w:tcW w:type="dxa" w:w="3969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Ответственные лица</w:t>
            </w:r>
          </w:p>
        </w:tc>
      </w:tr>
    </w:tbl>
    <w:tbl>
      <w:tblPr>
        <w:tblStyle w:val="Style_4"/>
        <w:tblW w:type="auto" w:w="0"/>
        <w:tblInd w:type="dxa" w:w="-5"/>
        <w:tblLayout w:type="fixed"/>
      </w:tblPr>
      <w:tblGrid>
        <w:gridCol w:w="849"/>
        <w:gridCol w:w="5527"/>
        <w:gridCol w:w="2411"/>
        <w:gridCol w:w="25"/>
        <w:gridCol w:w="13"/>
        <w:gridCol w:w="3933"/>
      </w:tblGrid>
      <w:tr>
        <w:tc>
          <w:tcPr>
            <w:tcW w:type="dxa" w:w="849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5527"/>
          </w:tcPr>
          <w:p w14:paraId="13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Создание и</w:t>
            </w:r>
            <w:r>
              <w:rPr>
                <w:rFonts w:ascii="Times New Roman" w:hAnsi="Times New Roman"/>
                <w:sz w:val="26"/>
              </w:rPr>
              <w:t xml:space="preserve"> утверждение </w:t>
            </w:r>
            <w:r>
              <w:rPr>
                <w:rFonts w:ascii="Times New Roman" w:hAnsi="Times New Roman"/>
                <w:sz w:val="26"/>
              </w:rPr>
              <w:t xml:space="preserve">списка участников </w:t>
            </w:r>
            <w:r>
              <w:rPr>
                <w:rFonts w:ascii="Times New Roman" w:hAnsi="Times New Roman"/>
                <w:sz w:val="26"/>
              </w:rPr>
              <w:t xml:space="preserve"> творческой группы по </w:t>
            </w:r>
            <w:r>
              <w:rPr>
                <w:rFonts w:ascii="Times New Roman" w:hAnsi="Times New Roman"/>
                <w:sz w:val="26"/>
              </w:rPr>
              <w:t xml:space="preserve">вопросам </w:t>
            </w:r>
            <w:r>
              <w:rPr>
                <w:rFonts w:ascii="Times New Roman" w:hAnsi="Times New Roman"/>
                <w:sz w:val="26"/>
              </w:rPr>
              <w:t>поэтапного внедрения</w:t>
            </w:r>
            <w:r>
              <w:rPr>
                <w:rFonts w:ascii="Times New Roman" w:hAnsi="Times New Roman"/>
                <w:sz w:val="26"/>
              </w:rPr>
              <w:t xml:space="preserve"> Программы просвещения</w:t>
            </w:r>
            <w:r>
              <w:rPr>
                <w:rFonts w:ascii="Times New Roman" w:hAnsi="Times New Roman"/>
                <w:sz w:val="26"/>
              </w:rPr>
              <w:t xml:space="preserve"> родителей</w:t>
            </w:r>
          </w:p>
        </w:tc>
        <w:tc>
          <w:tcPr>
            <w:tcW w:type="dxa" w:w="2411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январь</w:t>
            </w:r>
            <w:r>
              <w:rPr>
                <w:rFonts w:ascii="Times New Roman" w:hAnsi="Times New Roman"/>
                <w:sz w:val="26"/>
              </w:rPr>
              <w:t xml:space="preserve"> 202</w:t>
            </w:r>
            <w:r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>г</w:t>
            </w:r>
          </w:p>
        </w:tc>
        <w:tc>
          <w:tcPr>
            <w:tcW w:type="dxa" w:w="3971"/>
            <w:gridSpan w:val="3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Лесик О.В.</w:t>
            </w: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Собкалова</w:t>
            </w:r>
            <w:r>
              <w:rPr>
                <w:rFonts w:ascii="Times New Roman" w:hAnsi="Times New Roman"/>
                <w:sz w:val="26"/>
              </w:rPr>
              <w:t xml:space="preserve"> И.В.</w:t>
            </w:r>
          </w:p>
        </w:tc>
      </w:tr>
      <w:tr>
        <w:tc>
          <w:tcPr>
            <w:tcW w:type="dxa" w:w="849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5527"/>
          </w:tcPr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Утверждение нормативных актов </w:t>
            </w:r>
            <w:r>
              <w:rPr>
                <w:rFonts w:ascii="Times New Roman" w:hAnsi="Times New Roman"/>
                <w:sz w:val="26"/>
              </w:rPr>
              <w:t>муниципального</w:t>
            </w:r>
            <w:r>
              <w:rPr>
                <w:rFonts w:ascii="Times New Roman" w:hAnsi="Times New Roman"/>
                <w:sz w:val="26"/>
              </w:rPr>
              <w:t xml:space="preserve"> и локального</w:t>
            </w:r>
            <w:r>
              <w:rPr>
                <w:rFonts w:ascii="Times New Roman" w:hAnsi="Times New Roman"/>
                <w:sz w:val="26"/>
              </w:rPr>
              <w:t xml:space="preserve"> уровня </w:t>
            </w:r>
            <w:r>
              <w:rPr>
                <w:rFonts w:ascii="Times New Roman" w:hAnsi="Times New Roman"/>
                <w:sz w:val="26"/>
              </w:rPr>
              <w:t>, необходимых для реализации Программы просвещения родителей</w:t>
            </w:r>
          </w:p>
        </w:tc>
        <w:tc>
          <w:tcPr>
            <w:tcW w:type="dxa" w:w="2411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 xml:space="preserve">риказ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 xml:space="preserve">ела образования Администрации </w:t>
            </w:r>
            <w:r>
              <w:rPr>
                <w:rFonts w:ascii="Times New Roman" w:hAnsi="Times New Roman"/>
                <w:sz w:val="26"/>
              </w:rPr>
              <w:t>Ремонтненского</w:t>
            </w:r>
            <w:r>
              <w:rPr>
                <w:rFonts w:ascii="Times New Roman" w:hAnsi="Times New Roman"/>
                <w:sz w:val="26"/>
              </w:rPr>
              <w:t xml:space="preserve"> района Ростовской области </w:t>
            </w:r>
            <w:r>
              <w:rPr>
                <w:rFonts w:ascii="Times New Roman" w:hAnsi="Times New Roman"/>
                <w:sz w:val="26"/>
              </w:rPr>
              <w:t>от 28</w:t>
            </w:r>
            <w:r>
              <w:rPr>
                <w:rFonts w:ascii="Times New Roman" w:hAnsi="Times New Roman"/>
                <w:sz w:val="26"/>
              </w:rPr>
              <w:t>.12.2024 №3</w:t>
            </w:r>
            <w:r>
              <w:rPr>
                <w:rFonts w:ascii="Times New Roman" w:hAnsi="Times New Roman"/>
                <w:sz w:val="26"/>
              </w:rPr>
              <w:t>99</w:t>
            </w:r>
          </w:p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январь</w:t>
            </w:r>
            <w:r>
              <w:rPr>
                <w:rFonts w:ascii="Times New Roman" w:hAnsi="Times New Roman"/>
                <w:sz w:val="26"/>
              </w:rPr>
              <w:t xml:space="preserve"> 202</w:t>
            </w:r>
            <w:r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>г</w:t>
            </w:r>
          </w:p>
        </w:tc>
        <w:tc>
          <w:tcPr>
            <w:tcW w:type="dxa" w:w="3971"/>
            <w:gridSpan w:val="3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МБДОУ</w:t>
            </w:r>
          </w:p>
        </w:tc>
      </w:tr>
      <w:tr>
        <w:tc>
          <w:tcPr>
            <w:tcW w:type="dxa" w:w="849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5527"/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  <w:r>
              <w:rPr>
                <w:rFonts w:ascii="Times New Roman" w:hAnsi="Times New Roman"/>
                <w:sz w:val="26"/>
              </w:rPr>
              <w:t xml:space="preserve"> муниципальн</w:t>
            </w:r>
            <w:r>
              <w:rPr>
                <w:rFonts w:ascii="Times New Roman" w:hAnsi="Times New Roman"/>
                <w:sz w:val="26"/>
              </w:rPr>
              <w:t>ого</w:t>
            </w:r>
            <w:r>
              <w:rPr>
                <w:rFonts w:ascii="Times New Roman" w:hAnsi="Times New Roman"/>
                <w:sz w:val="26"/>
              </w:rPr>
              <w:t xml:space="preserve"> методическ</w:t>
            </w:r>
            <w:r>
              <w:rPr>
                <w:rFonts w:ascii="Times New Roman" w:hAnsi="Times New Roman"/>
                <w:sz w:val="26"/>
              </w:rPr>
              <w:t>ого</w:t>
            </w:r>
            <w:r>
              <w:rPr>
                <w:rFonts w:ascii="Times New Roman" w:hAnsi="Times New Roman"/>
                <w:sz w:val="26"/>
              </w:rPr>
              <w:t xml:space="preserve"> объединен</w:t>
            </w:r>
            <w:r>
              <w:rPr>
                <w:rFonts w:ascii="Times New Roman" w:hAnsi="Times New Roman"/>
                <w:sz w:val="26"/>
              </w:rPr>
              <w:t>ия</w:t>
            </w:r>
            <w:r>
              <w:rPr>
                <w:rFonts w:ascii="Times New Roman" w:hAnsi="Times New Roman"/>
                <w:sz w:val="26"/>
              </w:rPr>
              <w:t xml:space="preserve"> по вопросам просвещения родителей воспитанников по</w:t>
            </w: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 xml:space="preserve"> руководством </w:t>
            </w:r>
            <w:r>
              <w:rPr>
                <w:rFonts w:ascii="Times New Roman" w:hAnsi="Times New Roman"/>
                <w:sz w:val="26"/>
              </w:rPr>
              <w:t xml:space="preserve">координатора </w:t>
            </w:r>
            <w:r>
              <w:rPr>
                <w:rFonts w:ascii="Times New Roman" w:hAnsi="Times New Roman"/>
                <w:sz w:val="26"/>
              </w:rPr>
              <w:t xml:space="preserve">поэтапного </w:t>
            </w:r>
            <w:r>
              <w:rPr>
                <w:rFonts w:ascii="Times New Roman" w:hAnsi="Times New Roman"/>
                <w:sz w:val="26"/>
              </w:rPr>
              <w:t>внедрения Программы просвещения родителей</w:t>
            </w:r>
          </w:p>
        </w:tc>
        <w:tc>
          <w:tcPr>
            <w:tcW w:type="dxa" w:w="2411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лан</w:t>
            </w:r>
          </w:p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 2025</w:t>
            </w:r>
          </w:p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971"/>
            <w:gridSpan w:val="3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Лесик О.В.</w:t>
            </w:r>
          </w:p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Собкалова</w:t>
            </w:r>
            <w:r>
              <w:rPr>
                <w:rFonts w:ascii="Times New Roman" w:hAnsi="Times New Roman"/>
                <w:sz w:val="26"/>
              </w:rPr>
              <w:t xml:space="preserve"> И.В.</w:t>
            </w:r>
          </w:p>
        </w:tc>
      </w:tr>
      <w:tr>
        <w:tc>
          <w:tcPr>
            <w:tcW w:type="dxa" w:w="849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5527"/>
          </w:tcPr>
          <w:p w14:paraId="25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Организация и проведение семинаров, совещаний и инструктажей  </w:t>
            </w:r>
            <w:r>
              <w:rPr>
                <w:rFonts w:ascii="Times New Roman" w:hAnsi="Times New Roman"/>
                <w:sz w:val="26"/>
              </w:rPr>
              <w:t>по внедрению Программы просвещения родителей</w:t>
            </w:r>
            <w:r>
              <w:rPr>
                <w:rFonts w:ascii="Times New Roman" w:hAnsi="Times New Roman"/>
                <w:b w:val="1"/>
                <w:i w:val="1"/>
                <w:sz w:val="26"/>
              </w:rPr>
              <w:t xml:space="preserve"> </w:t>
            </w:r>
          </w:p>
        </w:tc>
        <w:tc>
          <w:tcPr>
            <w:tcW w:type="dxa" w:w="2411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январь –декабрь </w:t>
            </w:r>
          </w:p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>-2030</w:t>
            </w:r>
            <w:r>
              <w:rPr>
                <w:rFonts w:ascii="Times New Roman" w:hAnsi="Times New Roman"/>
                <w:sz w:val="26"/>
              </w:rPr>
              <w:t> гг.</w:t>
            </w:r>
          </w:p>
        </w:tc>
        <w:tc>
          <w:tcPr>
            <w:tcW w:type="dxa" w:w="3971"/>
            <w:gridSpan w:val="3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Лесик О.В.</w:t>
            </w:r>
          </w:p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Собкалова</w:t>
            </w:r>
            <w:r>
              <w:rPr>
                <w:rFonts w:ascii="Times New Roman" w:hAnsi="Times New Roman"/>
                <w:sz w:val="26"/>
              </w:rPr>
              <w:t xml:space="preserve"> И.В.</w:t>
            </w:r>
          </w:p>
        </w:tc>
      </w:tr>
      <w:tr>
        <w:tc>
          <w:tcPr>
            <w:tcW w:type="dxa" w:w="849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5527"/>
          </w:tcPr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>еминар-практ</w:t>
            </w:r>
            <w:r>
              <w:rPr>
                <w:rFonts w:ascii="Times New Roman" w:hAnsi="Times New Roman"/>
                <w:sz w:val="26"/>
              </w:rPr>
              <w:t xml:space="preserve">икум для дошкольных работников </w:t>
            </w: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6"/>
              </w:rPr>
              <w:t>Взаимодействие семьи и детского сада в условиях реализации Программы просвещения в соответствии с требованиями ФГОС и ФОП ДО»</w:t>
            </w:r>
          </w:p>
        </w:tc>
        <w:tc>
          <w:tcPr>
            <w:tcW w:type="dxa" w:w="2411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Май </w:t>
            </w:r>
            <w:r>
              <w:rPr>
                <w:rFonts w:ascii="Times New Roman" w:hAnsi="Times New Roman"/>
                <w:sz w:val="26"/>
              </w:rPr>
              <w:t>2025</w:t>
            </w:r>
          </w:p>
        </w:tc>
        <w:tc>
          <w:tcPr>
            <w:tcW w:type="dxa" w:w="3971"/>
            <w:gridSpan w:val="3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Лесик О.В.</w:t>
            </w:r>
          </w:p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Собкалова</w:t>
            </w:r>
            <w:r>
              <w:rPr>
                <w:rFonts w:ascii="Times New Roman" w:hAnsi="Times New Roman"/>
                <w:sz w:val="26"/>
              </w:rPr>
              <w:t xml:space="preserve"> И.В.</w:t>
            </w:r>
          </w:p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bookmarkStart w:id="1" w:name="_GoBack"/>
            <w:bookmarkEnd w:id="1"/>
          </w:p>
        </w:tc>
      </w:tr>
      <w:tr>
        <w:tc>
          <w:tcPr>
            <w:tcW w:type="dxa" w:w="849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5527"/>
          </w:tcPr>
          <w:p w14:paraId="31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Организация участия ДОО в ежегодном мониторинге результатов внедрения Программы просвещения родителей. </w:t>
            </w:r>
          </w:p>
        </w:tc>
        <w:tc>
          <w:tcPr>
            <w:tcW w:type="dxa" w:w="2411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регулярно</w:t>
            </w:r>
          </w:p>
        </w:tc>
        <w:tc>
          <w:tcPr>
            <w:tcW w:type="dxa" w:w="3971"/>
            <w:gridSpan w:val="3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Лесик О.В.</w:t>
            </w:r>
          </w:p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Собкалова</w:t>
            </w:r>
            <w:r>
              <w:rPr>
                <w:rFonts w:ascii="Times New Roman" w:hAnsi="Times New Roman"/>
                <w:sz w:val="26"/>
              </w:rPr>
              <w:t xml:space="preserve"> И.В.</w:t>
            </w:r>
          </w:p>
        </w:tc>
      </w:tr>
      <w:tr>
        <w:tc>
          <w:tcPr>
            <w:tcW w:type="dxa" w:w="849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5527"/>
          </w:tcPr>
          <w:p w14:paraId="36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Интеграция тематики Программы просвещения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родителей в содержание образовательной программы </w:t>
            </w:r>
            <w:r>
              <w:rPr>
                <w:rFonts w:ascii="Times New Roman" w:hAnsi="Times New Roman"/>
                <w:sz w:val="26"/>
              </w:rPr>
              <w:t>МБДОУ</w:t>
            </w:r>
            <w:r>
              <w:rPr>
                <w:rFonts w:ascii="Times New Roman" w:hAnsi="Times New Roman"/>
                <w:sz w:val="26"/>
              </w:rPr>
              <w:t xml:space="preserve"> в части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просветительского направления </w:t>
            </w:r>
            <w:r>
              <w:rPr>
                <w:rFonts w:ascii="Times New Roman" w:hAnsi="Times New Roman"/>
                <w:sz w:val="26"/>
              </w:rPr>
              <w:t xml:space="preserve">деятельности педагогического коллектива </w:t>
            </w:r>
            <w:r>
              <w:rPr>
                <w:rFonts w:ascii="Times New Roman" w:hAnsi="Times New Roman"/>
                <w:sz w:val="26"/>
              </w:rPr>
              <w:t>МБДОУ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 построению взаимодействия с родителями (законными представителями)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</w:t>
            </w:r>
            <w:r>
              <w:rPr>
                <w:rFonts w:ascii="Times New Roman" w:hAnsi="Times New Roman"/>
                <w:b w:val="1"/>
                <w:sz w:val="26"/>
              </w:rPr>
              <w:t>подпункт 2 пункта 26.5 ФОП ДО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type="dxa" w:w="2411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 xml:space="preserve">ротоколы педсоветов, </w:t>
            </w:r>
            <w:r>
              <w:rPr>
                <w:rFonts w:ascii="Times New Roman" w:hAnsi="Times New Roman"/>
                <w:sz w:val="26"/>
              </w:rPr>
              <w:t>г</w:t>
            </w:r>
            <w:r>
              <w:rPr>
                <w:rFonts w:ascii="Times New Roman" w:hAnsi="Times New Roman"/>
                <w:sz w:val="26"/>
              </w:rPr>
              <w:t xml:space="preserve">одовые планы, 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рограммы развития</w:t>
            </w:r>
          </w:p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течении года</w:t>
            </w:r>
          </w:p>
        </w:tc>
        <w:tc>
          <w:tcPr>
            <w:tcW w:type="dxa" w:w="3971"/>
            <w:gridSpan w:val="3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МБДОУ</w:t>
            </w:r>
          </w:p>
        </w:tc>
      </w:tr>
      <w:tr>
        <w:tc>
          <w:tcPr>
            <w:tcW w:type="dxa" w:w="849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5527"/>
          </w:tcPr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Разместить просветительские материалы для родителей воспитанников </w:t>
            </w:r>
            <w:r>
              <w:rPr>
                <w:rFonts w:ascii="Times New Roman" w:hAnsi="Times New Roman"/>
                <w:sz w:val="26"/>
              </w:rPr>
              <w:t>МБДОУ</w:t>
            </w:r>
            <w:r>
              <w:rPr>
                <w:rFonts w:ascii="Times New Roman" w:hAnsi="Times New Roman"/>
                <w:sz w:val="26"/>
              </w:rPr>
              <w:t xml:space="preserve"> на официальных сайтах и в сообществах </w:t>
            </w:r>
            <w:r>
              <w:rPr>
                <w:rFonts w:ascii="Times New Roman" w:hAnsi="Times New Roman"/>
                <w:sz w:val="26"/>
              </w:rPr>
              <w:t>МБДОУ</w:t>
            </w:r>
            <w:r>
              <w:rPr>
                <w:rFonts w:ascii="Times New Roman" w:hAnsi="Times New Roman"/>
                <w:sz w:val="26"/>
              </w:rPr>
              <w:t xml:space="preserve"> в социальных сетях</w:t>
            </w:r>
          </w:p>
        </w:tc>
        <w:tc>
          <w:tcPr>
            <w:tcW w:type="dxa" w:w="2411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официальны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 сайт</w:t>
            </w:r>
            <w:r>
              <w:rPr>
                <w:rFonts w:ascii="Times New Roman" w:hAnsi="Times New Roman"/>
                <w:sz w:val="26"/>
              </w:rPr>
              <w:t>ы</w:t>
            </w:r>
          </w:p>
        </w:tc>
        <w:tc>
          <w:tcPr>
            <w:tcW w:type="dxa" w:w="3971"/>
            <w:gridSpan w:val="3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МБДОУ</w:t>
            </w:r>
          </w:p>
        </w:tc>
      </w:tr>
      <w:tr>
        <w:tc>
          <w:tcPr>
            <w:tcW w:type="dxa" w:w="849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5527"/>
          </w:tcPr>
          <w:p w14:paraId="3F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Участие во Всероссийских </w:t>
            </w:r>
            <w:r>
              <w:rPr>
                <w:rFonts w:ascii="Times New Roman" w:hAnsi="Times New Roman"/>
                <w:sz w:val="26"/>
              </w:rPr>
              <w:t xml:space="preserve">и региональных </w:t>
            </w:r>
            <w:r>
              <w:rPr>
                <w:rFonts w:ascii="Times New Roman" w:hAnsi="Times New Roman"/>
                <w:sz w:val="26"/>
              </w:rPr>
              <w:t xml:space="preserve">информационно-методических </w:t>
            </w:r>
            <w:r>
              <w:rPr>
                <w:rFonts w:ascii="Times New Roman" w:hAnsi="Times New Roman"/>
                <w:sz w:val="26"/>
              </w:rPr>
              <w:t>вебинарах</w:t>
            </w:r>
          </w:p>
        </w:tc>
        <w:tc>
          <w:tcPr>
            <w:tcW w:type="dxa" w:w="2411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type="dxa" w:w="3971"/>
            <w:gridSpan w:val="3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 МБДОУ</w:t>
            </w:r>
          </w:p>
        </w:tc>
      </w:tr>
      <w:tr>
        <w:tc>
          <w:tcPr>
            <w:tcW w:type="dxa" w:w="849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5527"/>
          </w:tcPr>
          <w:p w14:paraId="43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Повышение квалификации педагогических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работников </w:t>
            </w:r>
            <w:r>
              <w:rPr>
                <w:rFonts w:ascii="Times New Roman" w:hAnsi="Times New Roman"/>
                <w:sz w:val="26"/>
              </w:rPr>
              <w:t>МБДОУ</w:t>
            </w:r>
            <w:r>
              <w:rPr>
                <w:rFonts w:ascii="Times New Roman" w:hAnsi="Times New Roman"/>
                <w:sz w:val="26"/>
              </w:rPr>
              <w:t xml:space="preserve"> по внедрению Программы просвещения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родителей </w:t>
            </w:r>
          </w:p>
        </w:tc>
        <w:tc>
          <w:tcPr>
            <w:tcW w:type="dxa" w:w="2449"/>
            <w:gridSpan w:val="3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согласно графика</w:t>
            </w:r>
          </w:p>
        </w:tc>
        <w:tc>
          <w:tcPr>
            <w:tcW w:type="dxa" w:w="3933"/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МБДОУ</w:t>
            </w:r>
          </w:p>
        </w:tc>
      </w:tr>
      <w:tr>
        <w:tc>
          <w:tcPr>
            <w:tcW w:type="dxa" w:w="849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5527"/>
          </w:tcPr>
          <w:p w14:paraId="47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type="dxa" w:w="2436"/>
            <w:gridSpan w:val="2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>оздание рубрики на сайте</w:t>
            </w:r>
          </w:p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946"/>
            <w:gridSpan w:val="2"/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МБДОУ</w:t>
            </w:r>
          </w:p>
        </w:tc>
      </w:tr>
    </w:tbl>
    <w:p w14:paraId="4B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0"/>
        </w:rPr>
      </w:pPr>
    </w:p>
    <w:p w14:paraId="4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Нормативная правовая основа реализации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РП:</w:t>
      </w:r>
    </w:p>
    <w:p w14:paraId="4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Указ Президента Российской Федерации от 07.05.2024 № 309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"http://publication.pravo.gov.ru/document/0001202405070015?ysclid=lycxzgba6d876%206043%2051"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http://publication.pravo.gov.ru/document/0001202405070015?ysclid=lycxzgba6d876 6043 51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4E00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Указ Президента РФ от 9 ноября 2022 № 809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"https://www.garant.ru/products/ipo/prime/doc/405579061/?ysclid=%20lycxwu7y6b126133628"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https://www.garant.ru/products/ipo/prime/doc/405579061/?ysclid= lycxwu7y6b126133628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4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Указ Президента Российской Федерации от 22.11.2023 № 875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проведении в Российской Федерации Года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семьи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begin"/>
      </w:r>
      <w:r>
        <w:rPr>
          <w:rStyle w:val="Style_5_ch"/>
          <w:rFonts w:ascii="Times New Roman" w:hAnsi="Times New Roman"/>
          <w:sz w:val="28"/>
          <w:highlight w:val="white"/>
        </w:rPr>
        <w:instrText>HYPERLINK "http://publication.pravo.gov.ru/document/0001202311220013?ysclid=lycxot543w6505874"</w:instrText>
      </w:r>
      <w:r>
        <w:rPr>
          <w:rStyle w:val="Style_5_ch"/>
          <w:rFonts w:ascii="Times New Roman" w:hAnsi="Times New Roman"/>
          <w:sz w:val="28"/>
          <w:highlight w:val="white"/>
        </w:rPr>
        <w:fldChar w:fldCharType="separate"/>
      </w:r>
      <w:r>
        <w:rPr>
          <w:rStyle w:val="Style_5_ch"/>
          <w:rFonts w:ascii="Times New Roman" w:hAnsi="Times New Roman"/>
          <w:sz w:val="28"/>
          <w:highlight w:val="white"/>
        </w:rPr>
        <w:t>http://publication.pravo.gov.ru/document/0001202311220013?ysclid=lycxot543w6505874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end"/>
      </w:r>
    </w:p>
    <w:p w14:paraId="5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Федеральный закон от 29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2012 № 273-ФЗ «Об образовании в Российской Федерации» (в ред. от </w:t>
      </w:r>
      <w:r>
        <w:rPr>
          <w:rFonts w:ascii="Times New Roman" w:hAnsi="Times New Roman"/>
          <w:sz w:val="28"/>
        </w:rPr>
        <w:t>17.02.2023 )</w:t>
      </w:r>
      <w:r>
        <w:rPr>
          <w:rFonts w:ascii="Times New Roman" w:hAnsi="Times New Roman"/>
          <w:sz w:val="28"/>
        </w:rPr>
        <w:t xml:space="preserve">// </w:t>
      </w:r>
      <w:r>
        <w:rPr>
          <w:rStyle w:val="Style_5_ch"/>
          <w:rFonts w:ascii="Times New Roman" w:hAnsi="Times New Roman"/>
          <w:sz w:val="28"/>
          <w:highlight w:val="white"/>
        </w:rPr>
        <w:t>Федеральный закон от 29.12.2012 г. № 273-ФЗ •Президент России (kremlin.ru)</w:t>
      </w:r>
    </w:p>
    <w:p w14:paraId="51000000">
      <w:pPr>
        <w:widowControl w:val="1"/>
        <w:spacing w:after="0" w:line="240" w:lineRule="auto"/>
        <w:ind w:firstLine="709"/>
        <w:jc w:val="both"/>
        <w:rPr>
          <w:rStyle w:val="Style_5_ch"/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-п</w:t>
      </w:r>
      <w:r>
        <w:rPr>
          <w:rFonts w:ascii="Times New Roman" w:hAnsi="Times New Roman"/>
          <w:sz w:val="28"/>
        </w:rPr>
        <w:t>риказ Министерства образования и науки Российской Федерации от 17 октября 2013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</w:t>
      </w:r>
      <w:r>
        <w:rPr>
          <w:rFonts w:ascii="Times New Roman" w:hAnsi="Times New Roman"/>
          <w:sz w:val="28"/>
        </w:rPr>
        <w:t>.11.</w:t>
      </w:r>
      <w:r>
        <w:rPr>
          <w:rFonts w:ascii="Times New Roman" w:hAnsi="Times New Roman"/>
          <w:sz w:val="28"/>
        </w:rPr>
        <w:t>2013, регистрационный № 30384) //</w:t>
      </w:r>
      <w:r>
        <w:rPr>
          <w:rStyle w:val="Style_5_ch"/>
          <w:rFonts w:ascii="Times New Roman" w:hAnsi="Times New Roman"/>
          <w:sz w:val="28"/>
          <w:highlight w:val="white"/>
        </w:rPr>
        <w:t>https://fgos.ru/fgos/fgos-do</w:t>
      </w:r>
    </w:p>
    <w:p w14:paraId="52000000">
      <w:pPr>
        <w:widowControl w:val="1"/>
        <w:spacing w:after="0" w:line="240" w:lineRule="auto"/>
        <w:ind w:firstLine="709"/>
        <w:jc w:val="both"/>
        <w:rPr>
          <w:rStyle w:val="Style_5_ch"/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риказ Министерства просвещения Российской Федерации от 25.11.2022 № 1028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федеральной образовательной программы дошкольного образования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(зарегистрировано Минюстом России 28.12.2022, регистрационный № 71847) 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begin"/>
      </w:r>
      <w:r>
        <w:rPr>
          <w:rStyle w:val="Style_5_ch"/>
          <w:rFonts w:ascii="Times New Roman" w:hAnsi="Times New Roman"/>
          <w:sz w:val="28"/>
          <w:highlight w:val="white"/>
        </w:rPr>
        <w:instrText>HYPERLINK "http://publication.pravo.gov.ru/Document/View/0001202212280044"</w:instrText>
      </w:r>
      <w:r>
        <w:rPr>
          <w:rStyle w:val="Style_5_ch"/>
          <w:rFonts w:ascii="Times New Roman" w:hAnsi="Times New Roman"/>
          <w:sz w:val="28"/>
          <w:highlight w:val="white"/>
        </w:rPr>
        <w:fldChar w:fldCharType="separate"/>
      </w:r>
      <w:r>
        <w:rPr>
          <w:rStyle w:val="Style_5_ch"/>
          <w:rFonts w:ascii="Times New Roman" w:hAnsi="Times New Roman"/>
          <w:sz w:val="28"/>
          <w:highlight w:val="white"/>
        </w:rPr>
        <w:t>http://publication.pravo.gov.ru/Document/View/0001202212280044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end"/>
      </w:r>
    </w:p>
    <w:p w14:paraId="53000000">
      <w:pPr>
        <w:widowControl w:val="1"/>
        <w:spacing w:after="0" w:line="240" w:lineRule="auto"/>
        <w:ind w:firstLine="709"/>
        <w:jc w:val="both"/>
        <w:rPr>
          <w:rStyle w:val="Style_5_ch"/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 xml:space="preserve">риказ Минпросвещения России от 24.11.2022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1022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>
        <w:rPr>
          <w:rFonts w:ascii="Times New Roman" w:hAnsi="Times New Roman"/>
          <w:sz w:val="28"/>
        </w:rPr>
        <w:t xml:space="preserve">» 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begin"/>
      </w:r>
      <w:r>
        <w:rPr>
          <w:rStyle w:val="Style_5_ch"/>
          <w:rFonts w:ascii="Times New Roman" w:hAnsi="Times New Roman"/>
          <w:sz w:val="28"/>
          <w:highlight w:val="white"/>
        </w:rPr>
        <w:instrText>HYPERLINK "https://www.consultant.ru/%20document/cons_doc_LAW_438538/"</w:instrText>
      </w:r>
      <w:r>
        <w:rPr>
          <w:rStyle w:val="Style_5_ch"/>
          <w:rFonts w:ascii="Times New Roman" w:hAnsi="Times New Roman"/>
          <w:sz w:val="28"/>
          <w:highlight w:val="white"/>
        </w:rPr>
        <w:fldChar w:fldCharType="separate"/>
      </w:r>
      <w:r>
        <w:rPr>
          <w:rStyle w:val="Style_5_ch"/>
          <w:rFonts w:ascii="Times New Roman" w:hAnsi="Times New Roman"/>
          <w:sz w:val="28"/>
          <w:highlight w:val="white"/>
        </w:rPr>
        <w:t xml:space="preserve">https://www.consultant.ru/ </w:t>
      </w:r>
      <w:r>
        <w:rPr>
          <w:rStyle w:val="Style_5_ch"/>
          <w:rFonts w:ascii="Times New Roman" w:hAnsi="Times New Roman"/>
          <w:sz w:val="28"/>
          <w:highlight w:val="white"/>
        </w:rPr>
        <w:t>document</w:t>
      </w:r>
      <w:r>
        <w:rPr>
          <w:rStyle w:val="Style_5_ch"/>
          <w:rFonts w:ascii="Times New Roman" w:hAnsi="Times New Roman"/>
          <w:sz w:val="28"/>
          <w:highlight w:val="white"/>
        </w:rPr>
        <w:t>/cons_doc_LAW_438538/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end"/>
      </w:r>
    </w:p>
    <w:p w14:paraId="5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>равила осуществления просветительской деятельности. Утверждены постановлением Правительства Российской Федерации от 01</w:t>
      </w:r>
      <w:r>
        <w:rPr>
          <w:rFonts w:ascii="Times New Roman" w:hAnsi="Times New Roman"/>
          <w:sz w:val="28"/>
        </w:rPr>
        <w:t>.06.</w:t>
      </w:r>
      <w:r>
        <w:rPr>
          <w:rFonts w:ascii="Times New Roman" w:hAnsi="Times New Roman"/>
          <w:sz w:val="28"/>
        </w:rPr>
        <w:t xml:space="preserve">2022 №1195 </w:t>
      </w:r>
      <w:r>
        <w:rPr>
          <w:rStyle w:val="Style_5_ch"/>
          <w:rFonts w:ascii="Times New Roman" w:hAnsi="Times New Roman"/>
          <w:sz w:val="28"/>
          <w:highlight w:val="white"/>
        </w:rPr>
        <w:t>http://publication.pravo.gov.ru/Document/View/0001202207040032?index=1&amp;rangeSize=1</w:t>
      </w:r>
    </w:p>
    <w:p w14:paraId="55000000">
      <w:pPr>
        <w:pStyle w:val="Style_6"/>
        <w:widowControl w:val="1"/>
        <w:spacing w:after="0" w:before="0"/>
        <w:ind w:firstLine="709"/>
        <w:jc w:val="both"/>
        <w:rPr>
          <w:rStyle w:val="Style_5_ch"/>
          <w:sz w:val="28"/>
          <w:highlight w:val="white"/>
        </w:rPr>
      </w:pPr>
      <w:r>
        <w:rPr>
          <w:sz w:val="28"/>
        </w:rPr>
        <w:t>- п</w:t>
      </w:r>
      <w:r>
        <w:rPr>
          <w:sz w:val="28"/>
        </w:rPr>
        <w:t>остановление Главного государственного санитарного врача РФ от 28</w:t>
      </w:r>
      <w:r>
        <w:rPr>
          <w:sz w:val="28"/>
        </w:rPr>
        <w:t>.09.</w:t>
      </w:r>
      <w:r>
        <w:rPr>
          <w:sz w:val="28"/>
        </w:rPr>
        <w:t xml:space="preserve">2020 </w:t>
      </w:r>
      <w:r>
        <w:rPr>
          <w:sz w:val="28"/>
        </w:rPr>
        <w:t xml:space="preserve">№ </w:t>
      </w:r>
      <w:r>
        <w:rPr>
          <w:sz w:val="28"/>
        </w:rPr>
        <w:t xml:space="preserve">28 </w:t>
      </w:r>
      <w:r>
        <w:rPr>
          <w:sz w:val="28"/>
        </w:rPr>
        <w:t>«</w:t>
      </w:r>
      <w:r>
        <w:rPr>
          <w:sz w:val="28"/>
        </w:rPr>
        <w:t xml:space="preserve">Об утверждении санитарных правил СП 2.4.3648-20 </w:t>
      </w:r>
      <w:r>
        <w:rPr>
          <w:sz w:val="28"/>
        </w:rPr>
        <w:t>«</w:t>
      </w:r>
      <w:r>
        <w:rPr>
          <w:sz w:val="28"/>
        </w:rPr>
        <w:t>Санитарно-эпидемиологические требования к организациям воспитания и обучен</w:t>
      </w:r>
      <w:r>
        <w:rPr>
          <w:sz w:val="28"/>
        </w:rPr>
        <w:t>и</w:t>
      </w:r>
      <w:r>
        <w:rPr>
          <w:sz w:val="28"/>
        </w:rPr>
        <w:t>я, отдыха и оздоровления детей и молодежи</w:t>
      </w:r>
      <w:r>
        <w:rPr>
          <w:sz w:val="28"/>
        </w:rPr>
        <w:t xml:space="preserve">» </w:t>
      </w:r>
      <w:r>
        <w:rPr>
          <w:rStyle w:val="Style_5_ch"/>
          <w:sz w:val="28"/>
          <w:highlight w:val="white"/>
        </w:rPr>
        <w:fldChar w:fldCharType="begin"/>
      </w:r>
      <w:r>
        <w:rPr>
          <w:rStyle w:val="Style_5_ch"/>
          <w:sz w:val="28"/>
          <w:highlight w:val="white"/>
        </w:rPr>
        <w:instrText>HYPERLINK "https://www.garant.ru/products/ipo/prime/doc/74993644/"</w:instrText>
      </w:r>
      <w:r>
        <w:rPr>
          <w:rStyle w:val="Style_5_ch"/>
          <w:sz w:val="28"/>
          <w:highlight w:val="white"/>
        </w:rPr>
        <w:fldChar w:fldCharType="separate"/>
      </w:r>
      <w:r>
        <w:rPr>
          <w:rStyle w:val="Style_5_ch"/>
          <w:sz w:val="28"/>
          <w:highlight w:val="white"/>
        </w:rPr>
        <w:t>https://www.garant.ru/products/ipo/prime/doc/74993644/</w:t>
      </w:r>
      <w:r>
        <w:rPr>
          <w:rStyle w:val="Style_5_ch"/>
          <w:sz w:val="28"/>
          <w:highlight w:val="white"/>
        </w:rPr>
        <w:fldChar w:fldCharType="end"/>
      </w:r>
    </w:p>
    <w:p w14:paraId="56000000">
      <w:pPr>
        <w:pStyle w:val="Style_6"/>
        <w:widowControl w:val="1"/>
        <w:spacing w:after="0" w:before="0"/>
        <w:ind w:firstLine="709"/>
        <w:jc w:val="both"/>
        <w:rPr>
          <w:rStyle w:val="Style_5_ch"/>
          <w:sz w:val="28"/>
          <w:highlight w:val="white"/>
        </w:rPr>
      </w:pPr>
      <w:r>
        <w:rPr>
          <w:sz w:val="28"/>
        </w:rPr>
        <w:t>- п</w:t>
      </w:r>
      <w:r>
        <w:rPr>
          <w:sz w:val="28"/>
        </w:rPr>
        <w:t>риказ Министерства просвещения РФ от 31</w:t>
      </w:r>
      <w:r>
        <w:rPr>
          <w:sz w:val="28"/>
        </w:rPr>
        <w:t>.07.</w:t>
      </w:r>
      <w:r>
        <w:rPr>
          <w:sz w:val="28"/>
        </w:rPr>
        <w:t xml:space="preserve">2020 </w:t>
      </w:r>
      <w:r>
        <w:rPr>
          <w:sz w:val="28"/>
        </w:rPr>
        <w:t>№</w:t>
      </w:r>
      <w:r>
        <w:rPr>
          <w:sz w:val="28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sz w:val="28"/>
        </w:rPr>
        <w:t xml:space="preserve"> </w:t>
      </w:r>
      <w:r>
        <w:rPr>
          <w:rStyle w:val="Style_5_ch"/>
          <w:sz w:val="28"/>
          <w:highlight w:val="white"/>
        </w:rPr>
        <w:fldChar w:fldCharType="begin"/>
      </w:r>
      <w:r>
        <w:rPr>
          <w:rStyle w:val="Style_5_ch"/>
          <w:sz w:val="28"/>
          <w:highlight w:val="white"/>
        </w:rPr>
        <w:instrText>HYPERLINK "https://docs.cntd.ru/document/565627315?marker=6520IM"</w:instrText>
      </w:r>
      <w:r>
        <w:rPr>
          <w:rStyle w:val="Style_5_ch"/>
          <w:sz w:val="28"/>
          <w:highlight w:val="white"/>
        </w:rPr>
        <w:fldChar w:fldCharType="separate"/>
      </w:r>
      <w:r>
        <w:rPr>
          <w:rStyle w:val="Style_5_ch"/>
          <w:sz w:val="28"/>
          <w:highlight w:val="white"/>
        </w:rPr>
        <w:t>https://docs.cntd.ru/document/565627315?marker=6520IM</w:t>
      </w:r>
      <w:r>
        <w:rPr>
          <w:rStyle w:val="Style_5_ch"/>
          <w:sz w:val="28"/>
          <w:highlight w:val="white"/>
        </w:rPr>
        <w:fldChar w:fldCharType="end"/>
      </w:r>
    </w:p>
    <w:p w14:paraId="57000000">
      <w:pPr>
        <w:pStyle w:val="Style_6"/>
        <w:widowControl w:val="1"/>
        <w:spacing w:after="0" w:before="0"/>
        <w:ind w:firstLine="709"/>
        <w:jc w:val="both"/>
        <w:rPr>
          <w:rStyle w:val="Style_5_ch"/>
          <w:sz w:val="28"/>
          <w:highlight w:val="white"/>
        </w:rPr>
      </w:pPr>
      <w:r>
        <w:rPr>
          <w:sz w:val="28"/>
        </w:rPr>
        <w:t>- п</w:t>
      </w:r>
      <w:r>
        <w:rPr>
          <w:sz w:val="28"/>
        </w:rPr>
        <w:t>риказ Министерства просвещения от 15</w:t>
      </w:r>
      <w:r>
        <w:rPr>
          <w:sz w:val="28"/>
        </w:rPr>
        <w:t>.05.</w:t>
      </w:r>
      <w:r>
        <w:rPr>
          <w:sz w:val="28"/>
        </w:rPr>
        <w:t xml:space="preserve">2020 </w:t>
      </w:r>
      <w:r>
        <w:rPr>
          <w:sz w:val="28"/>
        </w:rPr>
        <w:t xml:space="preserve">№ </w:t>
      </w:r>
      <w:r>
        <w:rPr>
          <w:sz w:val="28"/>
        </w:rPr>
        <w:t>236 «Об утверждении Порядка приема на обучение по образовательным программам дошкольного образования»</w:t>
      </w:r>
      <w:r>
        <w:rPr>
          <w:sz w:val="28"/>
        </w:rPr>
        <w:t xml:space="preserve"> </w:t>
      </w:r>
      <w:r>
        <w:rPr>
          <w:rStyle w:val="Style_5_ch"/>
          <w:sz w:val="28"/>
          <w:highlight w:val="white"/>
        </w:rPr>
        <w:fldChar w:fldCharType="begin"/>
      </w:r>
      <w:r>
        <w:rPr>
          <w:rStyle w:val="Style_5_ch"/>
          <w:sz w:val="28"/>
          <w:highlight w:val="white"/>
        </w:rPr>
        <w:instrText>HYPERLINK "https://docs.cntd.ru/document/565068753"</w:instrText>
      </w:r>
      <w:r>
        <w:rPr>
          <w:rStyle w:val="Style_5_ch"/>
          <w:sz w:val="28"/>
          <w:highlight w:val="white"/>
        </w:rPr>
        <w:fldChar w:fldCharType="separate"/>
      </w:r>
      <w:r>
        <w:rPr>
          <w:rStyle w:val="Style_5_ch"/>
          <w:sz w:val="28"/>
          <w:highlight w:val="white"/>
        </w:rPr>
        <w:t>https://docs.cntd.ru/document/565068753</w:t>
      </w:r>
      <w:r>
        <w:rPr>
          <w:rStyle w:val="Style_5_ch"/>
          <w:sz w:val="28"/>
          <w:highlight w:val="white"/>
        </w:rPr>
        <w:fldChar w:fldCharType="end"/>
      </w:r>
    </w:p>
    <w:p w14:paraId="58000000">
      <w:pPr>
        <w:widowControl w:val="1"/>
        <w:spacing w:after="0" w:line="240" w:lineRule="auto"/>
        <w:ind w:firstLine="709"/>
        <w:jc w:val="both"/>
        <w:rPr>
          <w:rStyle w:val="Style_5_ch"/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 м</w:t>
      </w:r>
      <w:r>
        <w:rPr>
          <w:rFonts w:ascii="Times New Roman" w:hAnsi="Times New Roman"/>
          <w:sz w:val="28"/>
        </w:rPr>
        <w:t xml:space="preserve">етодические рекомендации для руководящих и педагогических работников общеобразовательных организаций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Создание инклюзивной образовательной среды в образовательных организациях</w:t>
      </w:r>
      <w:r>
        <w:rPr>
          <w:rFonts w:ascii="Times New Roman" w:hAnsi="Times New Roman"/>
          <w:sz w:val="28"/>
        </w:rPr>
        <w:t xml:space="preserve">» 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begin"/>
      </w:r>
      <w:r>
        <w:rPr>
          <w:rStyle w:val="Style_5_ch"/>
          <w:rFonts w:ascii="Times New Roman" w:hAnsi="Times New Roman"/>
          <w:sz w:val="28"/>
          <w:highlight w:val="white"/>
        </w:rPr>
        <w:instrText>HYPERLINK "https://vordi.org//alsi/obrazovanie/%20metodrekomendacii_inklusia2022.pdf"</w:instrText>
      </w:r>
      <w:r>
        <w:rPr>
          <w:rStyle w:val="Style_5_ch"/>
          <w:rFonts w:ascii="Times New Roman" w:hAnsi="Times New Roman"/>
          <w:sz w:val="28"/>
          <w:highlight w:val="white"/>
        </w:rPr>
        <w:fldChar w:fldCharType="separate"/>
      </w:r>
      <w:r>
        <w:rPr>
          <w:rStyle w:val="Style_5_ch"/>
          <w:rFonts w:ascii="Times New Roman" w:hAnsi="Times New Roman"/>
          <w:sz w:val="28"/>
          <w:highlight w:val="white"/>
        </w:rPr>
        <w:t>https://vordi.org//alsi/obrazovanie/ metodrekomendacii_inklusia2022.pdf</w:t>
      </w:r>
      <w:r>
        <w:rPr>
          <w:rStyle w:val="Style_5_ch"/>
          <w:rFonts w:ascii="Times New Roman" w:hAnsi="Times New Roman"/>
          <w:sz w:val="28"/>
          <w:highlight w:val="white"/>
        </w:rPr>
        <w:fldChar w:fldCharType="end"/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Полезные ссылки на сайты:</w:t>
      </w:r>
    </w:p>
    <w:p w14:paraId="5A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Портал для родителей и педагогических работников по вопросам образования обучающихся с ОВЗ и инвалидностью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"https://ovz.edu.gov.ru/"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https://ovz.edu.gov.ru/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5B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ППМС помощь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"https://ovzrf.ru/"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https://ovzrf.ru/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5C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Сайт ОВЗ.РФ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"https://xn--b1akt.xn--p1ai/about/"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https://xn--b1akt.xn--p1ai/</w:t>
      </w:r>
      <w:r>
        <w:rPr>
          <w:rFonts w:ascii="Times New Roman" w:hAnsi="Times New Roman"/>
          <w:color w:val="337AB7"/>
          <w:sz w:val="28"/>
        </w:rPr>
        <w:t>about</w:t>
      </w:r>
      <w:r>
        <w:rPr>
          <w:rFonts w:ascii="Times New Roman" w:hAnsi="Times New Roman"/>
          <w:color w:val="337AB7"/>
          <w:sz w:val="28"/>
        </w:rPr>
        <w:t>/</w:t>
      </w:r>
      <w:r>
        <w:rPr>
          <w:rFonts w:ascii="Times New Roman" w:hAnsi="Times New Roman"/>
          <w:color w:val="337AB7"/>
          <w:sz w:val="28"/>
        </w:rPr>
        <w:fldChar w:fldCharType="end"/>
      </w:r>
    </w:p>
    <w:p w14:paraId="5D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ресурсный центр ПМПК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"https://pmpkrf.ru/"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https://pmpkrf.ru/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5E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ресурсный центр по организации комплексного сопровождения детей с РАС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"https://autism-frc.ru/"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https://autism-frc.ru/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5F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ресурсный центр по сопровождению детей с ОВЗ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"https://ikp-rao.ru/frc-ovz/"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https://ikp-rao.ru/frc-ovz/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60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"http://frc-tmnr.pskov.ru/"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http://frc-tmnr.pskov.ru/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61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ресурсный центр по развитию системы комплексного сопровождения детей с нарушением зрения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337AB7"/>
          <w:sz w:val="28"/>
        </w:rPr>
        <w:fldChar w:fldCharType="begin"/>
      </w:r>
      <w:r>
        <w:rPr>
          <w:rFonts w:ascii="Times New Roman" w:hAnsi="Times New Roman"/>
          <w:color w:val="337AB7"/>
          <w:sz w:val="28"/>
        </w:rPr>
        <w:instrText>HYPERLINK "https://frc-blind.ru/"</w:instrText>
      </w:r>
      <w:r>
        <w:rPr>
          <w:rFonts w:ascii="Times New Roman" w:hAnsi="Times New Roman"/>
          <w:color w:val="337AB7"/>
          <w:sz w:val="28"/>
        </w:rPr>
        <w:fldChar w:fldCharType="separate"/>
      </w:r>
      <w:r>
        <w:rPr>
          <w:rFonts w:ascii="Times New Roman" w:hAnsi="Times New Roman"/>
          <w:color w:val="337AB7"/>
          <w:sz w:val="28"/>
        </w:rPr>
        <w:t>https://frc-blind.ru/</w:t>
      </w:r>
      <w:r>
        <w:rPr>
          <w:rFonts w:ascii="Times New Roman" w:hAnsi="Times New Roman"/>
          <w:color w:val="337AB7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</w:p>
    <w:p w14:paraId="6200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ресурсный центр по развитию системы комплексного сопровождения детей с нарушением опорно-двигательного аппарата.</w:t>
      </w:r>
    </w:p>
    <w:sectPr>
      <w:pgSz w:h="11906" w:orient="landscape" w:w="16838"/>
      <w:pgMar w:bottom="426" w:footer="708" w:gutter="0" w:header="708" w:left="1134" w:right="113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se__tekstkartainteresov"/>
    <w:basedOn w:val="Style_8"/>
    <w:link w:val="Style_15_ch"/>
  </w:style>
  <w:style w:styleId="Style_15_ch" w:type="character">
    <w:name w:val="se__tekstkartainteresov"/>
    <w:basedOn w:val="Style_8_ch"/>
    <w:link w:val="Style_15"/>
  </w:style>
  <w:style w:styleId="Style_16" w:type="paragraph">
    <w:name w:val="Strong"/>
    <w:basedOn w:val="Style_8"/>
    <w:link w:val="Style_16_ch"/>
    <w:rPr>
      <w:b w:val="1"/>
    </w:rPr>
  </w:style>
  <w:style w:styleId="Style_16_ch" w:type="character">
    <w:name w:val="Strong"/>
    <w:basedOn w:val="Style_8_ch"/>
    <w:link w:val="Style_16"/>
    <w:rPr>
      <w:b w:val="1"/>
    </w:rPr>
  </w:style>
  <w:style w:styleId="Style_17" w:type="paragraph">
    <w:name w:val="Balloon Text"/>
    <w:basedOn w:val="Style_7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7_ch"/>
    <w:link w:val="Style_17"/>
    <w:rPr>
      <w:rFonts w:ascii="Tahoma" w:hAnsi="Tahoma"/>
      <w:sz w:val="16"/>
    </w:rPr>
  </w:style>
  <w:style w:styleId="Style_18" w:type="paragraph">
    <w:name w:val="fontstyle01"/>
    <w:basedOn w:val="Style_8"/>
    <w:link w:val="Style_18_ch"/>
    <w:rPr>
      <w:rFonts w:ascii="Times New Roman" w:hAnsi="Times New Roman"/>
      <w:b w:val="0"/>
      <w:i w:val="0"/>
      <w:color w:val="000000"/>
      <w:sz w:val="28"/>
    </w:rPr>
  </w:style>
  <w:style w:styleId="Style_18_ch" w:type="character">
    <w:name w:val="fontstyle01"/>
    <w:basedOn w:val="Style_8_ch"/>
    <w:link w:val="Style_18"/>
    <w:rPr>
      <w:rFonts w:ascii="Times New Roman" w:hAnsi="Times New Roman"/>
      <w:b w:val="0"/>
      <w:i w:val="0"/>
      <w:color w:val="000000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ntstyle21"/>
    <w:basedOn w:val="Style_8"/>
    <w:link w:val="Style_20_ch"/>
    <w:rPr>
      <w:rFonts w:ascii="Times New Roman" w:hAnsi="Times New Roman"/>
      <w:b w:val="1"/>
      <w:i w:val="0"/>
      <w:color w:val="000000"/>
      <w:sz w:val="28"/>
    </w:rPr>
  </w:style>
  <w:style w:styleId="Style_20_ch" w:type="character">
    <w:name w:val="fontstyle21"/>
    <w:basedOn w:val="Style_8_ch"/>
    <w:link w:val="Style_20"/>
    <w:rPr>
      <w:rFonts w:ascii="Times New Roman" w:hAnsi="Times New Roman"/>
      <w:b w:val="1"/>
      <w:i w:val="0"/>
      <w:color w:val="000000"/>
      <w:sz w:val="28"/>
    </w:rPr>
  </w:style>
  <w:style w:styleId="Style_2" w:type="paragraph">
    <w:name w:val="List Paragraph"/>
    <w:basedOn w:val="Style_7"/>
    <w:link w:val="Style_2_ch"/>
    <w:pPr>
      <w:widowControl w:val="1"/>
      <w:ind w:left="720"/>
      <w:contextualSpacing w:val="1"/>
    </w:pPr>
    <w:rPr>
      <w:rFonts w:ascii="Calibri" w:hAnsi="Calibri"/>
    </w:rPr>
  </w:style>
  <w:style w:styleId="Style_2_ch" w:type="character">
    <w:name w:val="List Paragraph"/>
    <w:basedOn w:val="Style_7_ch"/>
    <w:link w:val="Style_2"/>
    <w:rPr>
      <w:rFonts w:ascii="Calibri" w:hAnsi="Calibri"/>
    </w:rPr>
  </w:style>
  <w:style w:styleId="Style_21" w:type="paragraph">
    <w:name w:val="heading 5"/>
    <w:next w:val="Style_7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7"/>
    <w:link w:val="Style_2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2_ch" w:type="character">
    <w:name w:val="heading 1"/>
    <w:basedOn w:val="Style_7_ch"/>
    <w:link w:val="Style_22"/>
    <w:rPr>
      <w:rFonts w:ascii="Times New Roman" w:hAnsi="Times New Roman"/>
      <w:b w:val="1"/>
      <w:sz w:val="48"/>
    </w:rPr>
  </w:style>
  <w:style w:styleId="Style_6" w:type="paragraph">
    <w:name w:val="Normal (Web)"/>
    <w:basedOn w:val="Style_7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7_ch"/>
    <w:link w:val="Style_6"/>
    <w:rPr>
      <w:rFonts w:ascii="Times New Roman" w:hAnsi="Times New Roman"/>
      <w:sz w:val="24"/>
    </w:rPr>
  </w:style>
  <w:style w:styleId="Style_5" w:type="paragraph">
    <w:name w:val="Hyperlink"/>
    <w:basedOn w:val="Style_8"/>
    <w:link w:val="Style_5_ch"/>
    <w:rPr>
      <w:color w:val="0000FF"/>
      <w:u w:val="single"/>
    </w:rPr>
  </w:style>
  <w:style w:styleId="Style_5_ch" w:type="character">
    <w:name w:val="Hyperlink"/>
    <w:basedOn w:val="Style_8_ch"/>
    <w:link w:val="Style_5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se__osnovnoytekst"/>
    <w:basedOn w:val="Style_8"/>
    <w:link w:val="Style_26_ch"/>
  </w:style>
  <w:style w:styleId="Style_26_ch" w:type="character">
    <w:name w:val="se__osnovnoytekst"/>
    <w:basedOn w:val="Style_8_ch"/>
    <w:link w:val="Style_26"/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7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e__osnovnoytekstssilka"/>
    <w:basedOn w:val="Style_8"/>
    <w:link w:val="Style_30_ch"/>
  </w:style>
  <w:style w:styleId="Style_30_ch" w:type="character">
    <w:name w:val="se__osnovnoytekstssilka"/>
    <w:basedOn w:val="Style_8_ch"/>
    <w:link w:val="Style_30"/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7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7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4" w:type="table">
    <w:name w:val="Сетка таблицы1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2025-03-11T07:58:00Z</dcterms:created>
  <dcterms:modified xsi:type="dcterms:W3CDTF">2025-03-25T13:19:29Z</dcterms:modified>
</cp:coreProperties>
</file>