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972" w:rsidRPr="00244F9F" w:rsidRDefault="00EB2972" w:rsidP="00EB2972">
      <w:pPr>
        <w:spacing w:before="134" w:after="134" w:line="240" w:lineRule="auto"/>
        <w:rPr>
          <w:rFonts w:ascii="Verdana" w:eastAsia="Times New Roman" w:hAnsi="Verdana" w:cs="Times New Roman"/>
          <w:color w:val="C00000"/>
          <w:sz w:val="72"/>
          <w:szCs w:val="72"/>
          <w:lang w:eastAsia="ru-RU"/>
        </w:rPr>
      </w:pPr>
      <w:bookmarkStart w:id="0" w:name="_GoBack"/>
      <w:bookmarkEnd w:id="0"/>
      <w:r w:rsidRPr="00244F9F">
        <w:rPr>
          <w:rFonts w:ascii="Verdana" w:eastAsia="Times New Roman" w:hAnsi="Verdana" w:cs="Times New Roman"/>
          <w:b/>
          <w:bCs/>
          <w:color w:val="C00000"/>
          <w:sz w:val="72"/>
          <w:szCs w:val="72"/>
          <w:lang w:eastAsia="ru-RU"/>
        </w:rPr>
        <w:t>Телефоны горячей линии по вопросам ЕГЭ</w:t>
      </w:r>
    </w:p>
    <w:p w:rsidR="00EB2972" w:rsidRPr="00114B82" w:rsidRDefault="00EB2972" w:rsidP="00EB2972">
      <w:pPr>
        <w:spacing w:after="0" w:line="240" w:lineRule="auto"/>
        <w:ind w:left="300"/>
        <w:rPr>
          <w:rFonts w:ascii="Verdana" w:eastAsia="Times New Roman" w:hAnsi="Verdana" w:cs="Times New Roman"/>
          <w:b/>
          <w:color w:val="7030A0"/>
          <w:sz w:val="56"/>
          <w:szCs w:val="56"/>
          <w:lang w:eastAsia="ru-RU"/>
        </w:rPr>
      </w:pPr>
      <w:r w:rsidRPr="00114B82">
        <w:rPr>
          <w:rFonts w:ascii="Verdana" w:eastAsia="Times New Roman" w:hAnsi="Verdana" w:cs="Times New Roman"/>
          <w:b/>
          <w:color w:val="7030A0"/>
          <w:sz w:val="56"/>
          <w:szCs w:val="56"/>
          <w:lang w:eastAsia="ru-RU"/>
        </w:rPr>
        <w:t>МБОУ СОШ №14</w:t>
      </w:r>
      <w:r w:rsidRPr="00244F9F">
        <w:rPr>
          <w:rFonts w:ascii="Verdana" w:eastAsia="Times New Roman" w:hAnsi="Verdana" w:cs="Times New Roman"/>
          <w:b/>
          <w:color w:val="7030A0"/>
          <w:sz w:val="56"/>
          <w:szCs w:val="56"/>
          <w:lang w:eastAsia="ru-RU"/>
        </w:rPr>
        <w:t>, </w:t>
      </w:r>
    </w:p>
    <w:p w:rsidR="00EB2972" w:rsidRDefault="00EB2972" w:rsidP="00EB2972">
      <w:pPr>
        <w:spacing w:after="0" w:line="240" w:lineRule="auto"/>
        <w:ind w:left="300"/>
        <w:rPr>
          <w:rFonts w:ascii="Verdana" w:eastAsia="Times New Roman" w:hAnsi="Verdana" w:cs="Times New Roman"/>
          <w:color w:val="4D4D4D"/>
          <w:sz w:val="56"/>
          <w:szCs w:val="56"/>
          <w:lang w:eastAsia="ru-RU"/>
        </w:rPr>
      </w:pPr>
      <w:r w:rsidRPr="00244F9F">
        <w:rPr>
          <w:rFonts w:ascii="Verdana" w:eastAsia="Times New Roman" w:hAnsi="Verdana" w:cs="Times New Roman"/>
          <w:color w:val="4D4D4D"/>
          <w:sz w:val="56"/>
          <w:szCs w:val="56"/>
          <w:lang w:eastAsia="ru-RU"/>
        </w:rPr>
        <w:t>тел. 8</w:t>
      </w:r>
      <w:r w:rsidRPr="00244F9F">
        <w:rPr>
          <w:rFonts w:ascii="Verdana" w:eastAsia="Times New Roman" w:hAnsi="Verdana" w:cs="Times New Roman"/>
          <w:b/>
          <w:color w:val="4D4D4D"/>
          <w:sz w:val="56"/>
          <w:szCs w:val="56"/>
          <w:lang w:eastAsia="ru-RU"/>
        </w:rPr>
        <w:t>(</w:t>
      </w:r>
      <w:r w:rsidRPr="00114B82">
        <w:rPr>
          <w:rFonts w:ascii="Verdana" w:eastAsia="Times New Roman" w:hAnsi="Verdana" w:cs="Times New Roman"/>
          <w:b/>
          <w:color w:val="4D4D4D"/>
          <w:sz w:val="56"/>
          <w:szCs w:val="56"/>
          <w:lang w:eastAsia="ru-RU"/>
        </w:rPr>
        <w:t>967)304</w:t>
      </w:r>
      <w:r>
        <w:rPr>
          <w:rFonts w:ascii="Verdana" w:eastAsia="Times New Roman" w:hAnsi="Verdana" w:cs="Times New Roman"/>
          <w:b/>
          <w:color w:val="4D4D4D"/>
          <w:sz w:val="56"/>
          <w:szCs w:val="56"/>
          <w:lang w:eastAsia="ru-RU"/>
        </w:rPr>
        <w:t>-</w:t>
      </w:r>
      <w:r w:rsidRPr="00114B82">
        <w:rPr>
          <w:rFonts w:ascii="Verdana" w:eastAsia="Times New Roman" w:hAnsi="Verdana" w:cs="Times New Roman"/>
          <w:b/>
          <w:color w:val="4D4D4D"/>
          <w:sz w:val="56"/>
          <w:szCs w:val="56"/>
          <w:lang w:eastAsia="ru-RU"/>
        </w:rPr>
        <w:t>91</w:t>
      </w:r>
      <w:r>
        <w:rPr>
          <w:rFonts w:ascii="Verdana" w:eastAsia="Times New Roman" w:hAnsi="Verdana" w:cs="Times New Roman"/>
          <w:b/>
          <w:color w:val="4D4D4D"/>
          <w:sz w:val="56"/>
          <w:szCs w:val="56"/>
          <w:lang w:eastAsia="ru-RU"/>
        </w:rPr>
        <w:t>-</w:t>
      </w:r>
      <w:r w:rsidRPr="00114B82">
        <w:rPr>
          <w:rFonts w:ascii="Verdana" w:eastAsia="Times New Roman" w:hAnsi="Verdana" w:cs="Times New Roman"/>
          <w:b/>
          <w:color w:val="4D4D4D"/>
          <w:sz w:val="56"/>
          <w:szCs w:val="56"/>
          <w:lang w:eastAsia="ru-RU"/>
        </w:rPr>
        <w:t>89</w:t>
      </w:r>
      <w:r w:rsidRPr="00244F9F">
        <w:rPr>
          <w:rFonts w:ascii="Verdana" w:eastAsia="Times New Roman" w:hAnsi="Verdana" w:cs="Times New Roman"/>
          <w:color w:val="4D4D4D"/>
          <w:sz w:val="56"/>
          <w:szCs w:val="56"/>
          <w:lang w:eastAsia="ru-RU"/>
        </w:rPr>
        <w:t xml:space="preserve">, </w:t>
      </w:r>
    </w:p>
    <w:p w:rsidR="00EB2972" w:rsidRPr="00244F9F" w:rsidRDefault="00EB2972" w:rsidP="00EB2972">
      <w:pPr>
        <w:spacing w:after="0" w:line="240" w:lineRule="auto"/>
        <w:ind w:left="-142" w:firstLine="82"/>
        <w:rPr>
          <w:rFonts w:ascii="Verdana" w:eastAsia="Times New Roman" w:hAnsi="Verdana" w:cs="Times New Roman"/>
          <w:color w:val="4D4D4D"/>
          <w:sz w:val="56"/>
          <w:szCs w:val="56"/>
          <w:lang w:eastAsia="ru-RU"/>
        </w:rPr>
      </w:pPr>
      <w:r w:rsidRPr="00114B82">
        <w:rPr>
          <w:rFonts w:ascii="Verdana" w:eastAsia="Times New Roman" w:hAnsi="Verdana" w:cs="Times New Roman"/>
          <w:color w:val="4D4D4D"/>
          <w:sz w:val="56"/>
          <w:szCs w:val="56"/>
          <w:u w:val="single"/>
          <w:lang w:eastAsia="ru-RU"/>
        </w:rPr>
        <w:t>Никитина Оксана Валерьевна</w:t>
      </w:r>
      <w:r w:rsidRPr="00244F9F">
        <w:rPr>
          <w:rFonts w:ascii="Verdana" w:eastAsia="Times New Roman" w:hAnsi="Verdana" w:cs="Times New Roman"/>
          <w:color w:val="4D4D4D"/>
          <w:sz w:val="56"/>
          <w:szCs w:val="56"/>
          <w:lang w:eastAsia="ru-RU"/>
        </w:rPr>
        <w:t>,  заместитель директора по УВР, по вопросам подготовки к ГИА в форме ЕГЭ в 2023 году</w:t>
      </w:r>
    </w:p>
    <w:p w:rsidR="00EB2972" w:rsidRDefault="00EB2972" w:rsidP="00EB2972">
      <w:pPr>
        <w:spacing w:after="0" w:line="240" w:lineRule="auto"/>
        <w:ind w:left="300"/>
        <w:rPr>
          <w:rFonts w:ascii="Verdana" w:eastAsia="Times New Roman" w:hAnsi="Verdana" w:cs="Times New Roman"/>
          <w:b/>
          <w:color w:val="057945"/>
          <w:sz w:val="48"/>
          <w:szCs w:val="48"/>
          <w:lang w:eastAsia="ru-RU"/>
        </w:rPr>
      </w:pPr>
    </w:p>
    <w:p w:rsidR="00EB2972" w:rsidRDefault="00EB2972" w:rsidP="00EB2972">
      <w:pPr>
        <w:spacing w:after="0" w:line="240" w:lineRule="auto"/>
        <w:ind w:left="300"/>
        <w:rPr>
          <w:rFonts w:ascii="Verdana" w:eastAsia="Times New Roman" w:hAnsi="Verdana" w:cs="Times New Roman"/>
          <w:color w:val="4D4D4D"/>
          <w:sz w:val="48"/>
          <w:szCs w:val="48"/>
          <w:lang w:eastAsia="ru-RU"/>
        </w:rPr>
      </w:pPr>
      <w:r w:rsidRPr="00244F9F">
        <w:rPr>
          <w:rFonts w:ascii="Verdana" w:eastAsia="Times New Roman" w:hAnsi="Verdana" w:cs="Times New Roman"/>
          <w:b/>
          <w:color w:val="057945"/>
          <w:sz w:val="48"/>
          <w:szCs w:val="48"/>
          <w:lang w:eastAsia="ru-RU"/>
        </w:rPr>
        <w:t xml:space="preserve">Управление образования администрации </w:t>
      </w:r>
      <w:r w:rsidRPr="00114B82">
        <w:rPr>
          <w:rFonts w:ascii="Verdana" w:eastAsia="Times New Roman" w:hAnsi="Verdana" w:cs="Times New Roman"/>
          <w:b/>
          <w:color w:val="057945"/>
          <w:sz w:val="48"/>
          <w:szCs w:val="48"/>
          <w:lang w:eastAsia="ru-RU"/>
        </w:rPr>
        <w:t>МО</w:t>
      </w:r>
      <w:r w:rsidRPr="00244F9F">
        <w:rPr>
          <w:rFonts w:ascii="Verdana" w:eastAsia="Times New Roman" w:hAnsi="Verdana" w:cs="Times New Roman"/>
          <w:b/>
          <w:color w:val="057945"/>
          <w:sz w:val="48"/>
          <w:szCs w:val="48"/>
          <w:lang w:eastAsia="ru-RU"/>
        </w:rPr>
        <w:t xml:space="preserve"> Северский район</w:t>
      </w:r>
      <w:r w:rsidRPr="00244F9F">
        <w:rPr>
          <w:rFonts w:ascii="Verdana" w:eastAsia="Times New Roman" w:hAnsi="Verdana" w:cs="Times New Roman"/>
          <w:color w:val="4D4D4D"/>
          <w:sz w:val="48"/>
          <w:szCs w:val="48"/>
          <w:lang w:eastAsia="ru-RU"/>
        </w:rPr>
        <w:t xml:space="preserve">: </w:t>
      </w:r>
    </w:p>
    <w:p w:rsidR="00EB2972" w:rsidRPr="00114B82" w:rsidRDefault="00EB2972" w:rsidP="00EB2972">
      <w:pPr>
        <w:spacing w:after="0" w:line="240" w:lineRule="auto"/>
        <w:ind w:left="300"/>
        <w:rPr>
          <w:rFonts w:ascii="Verdana" w:eastAsia="Times New Roman" w:hAnsi="Verdana" w:cs="Times New Roman"/>
          <w:b/>
          <w:color w:val="4D4D4D"/>
          <w:sz w:val="48"/>
          <w:szCs w:val="48"/>
          <w:lang w:eastAsia="ru-RU"/>
        </w:rPr>
      </w:pPr>
      <w:r>
        <w:rPr>
          <w:rFonts w:ascii="Verdana" w:eastAsia="Times New Roman" w:hAnsi="Verdana" w:cs="Times New Roman"/>
          <w:color w:val="4D4D4D"/>
          <w:sz w:val="48"/>
          <w:szCs w:val="48"/>
          <w:lang w:eastAsia="ru-RU"/>
        </w:rPr>
        <w:t>т.</w:t>
      </w:r>
      <w:r w:rsidRPr="00244F9F">
        <w:rPr>
          <w:rFonts w:ascii="Verdana" w:eastAsia="Times New Roman" w:hAnsi="Verdana" w:cs="Times New Roman"/>
          <w:b/>
          <w:color w:val="4D4D4D"/>
          <w:sz w:val="48"/>
          <w:szCs w:val="48"/>
          <w:lang w:eastAsia="ru-RU"/>
        </w:rPr>
        <w:t>8(938)533-55-06</w:t>
      </w:r>
      <w:r w:rsidRPr="00244F9F">
        <w:rPr>
          <w:rFonts w:ascii="Verdana" w:eastAsia="Times New Roman" w:hAnsi="Verdana" w:cs="Times New Roman"/>
          <w:color w:val="4D4D4D"/>
          <w:sz w:val="48"/>
          <w:szCs w:val="48"/>
          <w:lang w:eastAsia="ru-RU"/>
        </w:rPr>
        <w:t xml:space="preserve">; </w:t>
      </w:r>
      <w:r w:rsidRPr="00244F9F">
        <w:rPr>
          <w:rFonts w:ascii="Verdana" w:eastAsia="Times New Roman" w:hAnsi="Verdana" w:cs="Times New Roman"/>
          <w:b/>
          <w:color w:val="4D4D4D"/>
          <w:sz w:val="48"/>
          <w:szCs w:val="48"/>
          <w:lang w:eastAsia="ru-RU"/>
        </w:rPr>
        <w:t xml:space="preserve">8(86166)2-66-58, </w:t>
      </w:r>
    </w:p>
    <w:p w:rsidR="00EB2972" w:rsidRDefault="00EB2972" w:rsidP="00EB2972">
      <w:pPr>
        <w:numPr>
          <w:ilvl w:val="0"/>
          <w:numId w:val="1"/>
        </w:numPr>
        <w:spacing w:after="0" w:line="240" w:lineRule="auto"/>
        <w:ind w:left="300"/>
        <w:rPr>
          <w:rFonts w:ascii="Verdana" w:eastAsia="Times New Roman" w:hAnsi="Verdana" w:cs="Times New Roman"/>
          <w:color w:val="4D4D4D"/>
          <w:sz w:val="48"/>
          <w:szCs w:val="48"/>
          <w:lang w:eastAsia="ru-RU"/>
        </w:rPr>
      </w:pPr>
      <w:r w:rsidRPr="00244F9F">
        <w:rPr>
          <w:rFonts w:ascii="Verdana" w:eastAsia="Times New Roman" w:hAnsi="Verdana" w:cs="Times New Roman"/>
          <w:color w:val="4D4D4D"/>
          <w:sz w:val="48"/>
          <w:szCs w:val="48"/>
          <w:lang w:eastAsia="ru-RU"/>
        </w:rPr>
        <w:t xml:space="preserve">Кочнева Светлана Александровна, главный специалист (по вопросам ГВЭ); </w:t>
      </w:r>
    </w:p>
    <w:p w:rsidR="00EB2972" w:rsidRDefault="00EB2972" w:rsidP="00EB2972">
      <w:pPr>
        <w:numPr>
          <w:ilvl w:val="0"/>
          <w:numId w:val="1"/>
        </w:numPr>
        <w:spacing w:after="0" w:line="240" w:lineRule="auto"/>
        <w:ind w:left="300"/>
        <w:rPr>
          <w:rFonts w:ascii="Verdana" w:eastAsia="Times New Roman" w:hAnsi="Verdana" w:cs="Times New Roman"/>
          <w:color w:val="4D4D4D"/>
          <w:sz w:val="48"/>
          <w:szCs w:val="48"/>
          <w:lang w:eastAsia="ru-RU"/>
        </w:rPr>
      </w:pPr>
      <w:r w:rsidRPr="00244F9F">
        <w:rPr>
          <w:rFonts w:ascii="Verdana" w:eastAsia="Times New Roman" w:hAnsi="Verdana" w:cs="Times New Roman"/>
          <w:color w:val="4D4D4D"/>
          <w:sz w:val="48"/>
          <w:szCs w:val="48"/>
          <w:lang w:eastAsia="ru-RU"/>
        </w:rPr>
        <w:lastRenderedPageBreak/>
        <w:t xml:space="preserve">Бут Елена Владимировна заместитель начальника управления (по вопросам ЕГЭ), </w:t>
      </w:r>
    </w:p>
    <w:p w:rsidR="00EB2972" w:rsidRPr="00244F9F" w:rsidRDefault="00EB2972" w:rsidP="00EB2972">
      <w:pPr>
        <w:spacing w:after="0" w:line="240" w:lineRule="auto"/>
        <w:ind w:left="300"/>
        <w:rPr>
          <w:rFonts w:ascii="Verdana" w:eastAsia="Times New Roman" w:hAnsi="Verdana" w:cs="Times New Roman"/>
          <w:color w:val="4D4D4D"/>
          <w:sz w:val="48"/>
          <w:szCs w:val="48"/>
          <w:lang w:eastAsia="ru-RU"/>
        </w:rPr>
      </w:pPr>
      <w:r w:rsidRPr="00244F9F">
        <w:rPr>
          <w:rFonts w:ascii="Verdana" w:eastAsia="Times New Roman" w:hAnsi="Verdana" w:cs="Times New Roman"/>
          <w:color w:val="4D4D4D"/>
          <w:sz w:val="48"/>
          <w:szCs w:val="48"/>
          <w:lang w:eastAsia="ru-RU"/>
        </w:rPr>
        <w:t>c 08.00 до 17.00 в рабочие дни.</w:t>
      </w:r>
    </w:p>
    <w:p w:rsidR="00EB2972" w:rsidRDefault="00EB2972" w:rsidP="00EB2972">
      <w:pPr>
        <w:spacing w:after="0" w:line="240" w:lineRule="auto"/>
        <w:ind w:left="300"/>
        <w:rPr>
          <w:rFonts w:ascii="Verdana" w:eastAsia="Times New Roman" w:hAnsi="Verdana" w:cs="Times New Roman"/>
          <w:color w:val="83C200"/>
          <w:sz w:val="40"/>
          <w:szCs w:val="40"/>
          <w:lang w:eastAsia="ru-RU"/>
        </w:rPr>
      </w:pPr>
    </w:p>
    <w:p w:rsidR="00EB2972" w:rsidRDefault="00EB2972" w:rsidP="00EB2972">
      <w:pPr>
        <w:spacing w:after="0" w:line="240" w:lineRule="auto"/>
        <w:ind w:left="300"/>
        <w:rPr>
          <w:rFonts w:ascii="Verdana" w:eastAsia="Times New Roman" w:hAnsi="Verdana" w:cs="Times New Roman"/>
          <w:color w:val="4D4D4D"/>
          <w:sz w:val="40"/>
          <w:szCs w:val="40"/>
          <w:lang w:eastAsia="ru-RU"/>
        </w:rPr>
      </w:pPr>
      <w:r w:rsidRPr="00244F9F">
        <w:rPr>
          <w:rFonts w:ascii="Verdana" w:eastAsia="Times New Roman" w:hAnsi="Verdana" w:cs="Times New Roman"/>
          <w:color w:val="E36C0A" w:themeColor="accent6" w:themeShade="BF"/>
          <w:sz w:val="40"/>
          <w:szCs w:val="40"/>
          <w:lang w:eastAsia="ru-RU"/>
        </w:rPr>
        <w:t>Министерство образования, науки и молодежной политики Краснодарского края</w:t>
      </w:r>
      <w:r w:rsidRPr="00244F9F">
        <w:rPr>
          <w:rFonts w:ascii="Verdana" w:eastAsia="Times New Roman" w:hAnsi="Verdana" w:cs="Times New Roman"/>
          <w:color w:val="4D4D4D"/>
          <w:sz w:val="40"/>
          <w:szCs w:val="40"/>
          <w:lang w:eastAsia="ru-RU"/>
        </w:rPr>
        <w:t>:</w:t>
      </w:r>
    </w:p>
    <w:p w:rsidR="00EB2972" w:rsidRPr="00244F9F" w:rsidRDefault="00EB2972" w:rsidP="00EB2972">
      <w:pPr>
        <w:spacing w:after="0" w:line="240" w:lineRule="auto"/>
        <w:ind w:left="300"/>
        <w:rPr>
          <w:rFonts w:ascii="Verdana" w:eastAsia="Times New Roman" w:hAnsi="Verdana" w:cs="Times New Roman"/>
          <w:color w:val="4D4D4D"/>
          <w:sz w:val="40"/>
          <w:szCs w:val="40"/>
          <w:lang w:eastAsia="ru-RU"/>
        </w:rPr>
      </w:pPr>
      <w:r w:rsidRPr="00244F9F">
        <w:rPr>
          <w:rFonts w:ascii="Verdana" w:eastAsia="Times New Roman" w:hAnsi="Verdana" w:cs="Times New Roman"/>
          <w:color w:val="4D4D4D"/>
          <w:sz w:val="40"/>
          <w:szCs w:val="40"/>
          <w:lang w:eastAsia="ru-RU"/>
        </w:rPr>
        <w:t xml:space="preserve"> тел. 8(918)1899902 вопросы организации ЕГЭ И ГВЭ-11.</w:t>
      </w:r>
    </w:p>
    <w:p w:rsidR="00B579FE" w:rsidRDefault="00B579FE"/>
    <w:sectPr w:rsidR="00B57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381E"/>
    <w:multiLevelType w:val="multilevel"/>
    <w:tmpl w:val="07A8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72"/>
    <w:rsid w:val="00B579FE"/>
    <w:rsid w:val="00EB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2022-11-24T18:36:00Z</dcterms:created>
  <dcterms:modified xsi:type="dcterms:W3CDTF">2022-11-24T18:37:00Z</dcterms:modified>
</cp:coreProperties>
</file>