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224E7" w14:textId="77777777" w:rsidR="00510CC7" w:rsidRPr="007D0E7B" w:rsidRDefault="00510CC7" w:rsidP="00510CC7">
      <w:pPr>
        <w:shd w:val="clear" w:color="auto" w:fill="FFFFFF"/>
        <w:spacing w:after="0" w:line="240" w:lineRule="auto"/>
        <w:rPr>
          <w:rFonts w:ascii="Albertus Extra Bold" w:eastAsia="Times New Roman" w:hAnsi="Albertus Extra Bold" w:cs="Times New Roman"/>
          <w:color w:val="FF0000"/>
          <w:sz w:val="48"/>
          <w:szCs w:val="48"/>
          <w:bdr w:val="none" w:sz="0" w:space="0" w:color="auto" w:frame="1"/>
        </w:rPr>
      </w:pPr>
      <w:r>
        <w:rPr>
          <w:rFonts w:ascii="Calibri" w:eastAsia="Times New Roman" w:hAnsi="Calibri" w:cs="Calibri"/>
          <w:color w:val="FF0000"/>
          <w:sz w:val="48"/>
          <w:szCs w:val="48"/>
          <w:bdr w:val="none" w:sz="0" w:space="0" w:color="auto" w:frame="1"/>
        </w:rPr>
        <w:t>Продолжительность экзамена</w:t>
      </w:r>
    </w:p>
    <w:p w14:paraId="401E99D8" w14:textId="77777777" w:rsidR="00510CC7" w:rsidRDefault="00510CC7" w:rsidP="00510CC7">
      <w:pPr>
        <w:shd w:val="clear" w:color="auto" w:fill="FFFFFF"/>
        <w:spacing w:after="0" w:line="240" w:lineRule="auto"/>
        <w:rPr>
          <w:rFonts w:ascii="Roboto" w:eastAsia="Times New Roman" w:hAnsi="Roboto" w:cs="Times New Roman"/>
          <w:b/>
          <w:bCs/>
          <w:color w:val="000000"/>
          <w:sz w:val="26"/>
          <w:szCs w:val="26"/>
          <w:bdr w:val="none" w:sz="0" w:space="0" w:color="auto" w:frame="1"/>
        </w:rPr>
      </w:pPr>
    </w:p>
    <w:p w14:paraId="7100CAD5" w14:textId="77777777" w:rsidR="00510CC7" w:rsidRPr="007D0E7B" w:rsidRDefault="00510CC7" w:rsidP="00510C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7D0E7B">
        <w:rPr>
          <w:rFonts w:ascii="Roboto" w:eastAsia="Times New Roman" w:hAnsi="Roboto" w:cs="Times New Roman"/>
          <w:b/>
          <w:bCs/>
          <w:color w:val="000000"/>
          <w:sz w:val="26"/>
          <w:szCs w:val="26"/>
          <w:bdr w:val="none" w:sz="0" w:space="0" w:color="auto" w:frame="1"/>
        </w:rPr>
        <w:t>ОГЭ по всем учебным предметам начинается в 10.00 по местному времени.</w:t>
      </w:r>
      <w:r w:rsidRPr="007D0E7B">
        <w:rPr>
          <w:rFonts w:ascii="Roboto" w:eastAsia="Times New Roman" w:hAnsi="Roboto" w:cs="Times New Roman"/>
          <w:color w:val="000000"/>
          <w:sz w:val="26"/>
          <w:szCs w:val="26"/>
        </w:rPr>
        <w:br/>
      </w:r>
      <w:r w:rsidRPr="007D0E7B">
        <w:rPr>
          <w:rFonts w:ascii="Roboto" w:eastAsia="Times New Roman" w:hAnsi="Roboto" w:cs="Times New Roman"/>
          <w:color w:val="000000"/>
          <w:sz w:val="26"/>
          <w:szCs w:val="26"/>
        </w:rPr>
        <w:br/>
      </w:r>
      <w:r w:rsidRPr="007D0E7B">
        <w:rPr>
          <w:rFonts w:ascii="Times New Roman" w:eastAsia="Times New Roman" w:hAnsi="Times New Roman" w:cs="Times New Roman"/>
          <w:color w:val="000000"/>
          <w:sz w:val="40"/>
          <w:szCs w:val="40"/>
        </w:rPr>
        <w:t>Продолжительность ОГЭ:</w:t>
      </w:r>
    </w:p>
    <w:p w14:paraId="467245A4" w14:textId="77777777" w:rsidR="00510CC7" w:rsidRPr="007D0E7B" w:rsidRDefault="00510CC7" w:rsidP="00510C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7D0E7B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 по математике, русскому языку, литературе составляет 3 часа 55 минут (235 минут); </w:t>
      </w:r>
    </w:p>
    <w:p w14:paraId="28E66C96" w14:textId="77777777" w:rsidR="00510CC7" w:rsidRDefault="00510CC7" w:rsidP="00510C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</w:rPr>
      </w:pPr>
    </w:p>
    <w:p w14:paraId="2AE07F53" w14:textId="77777777" w:rsidR="00510CC7" w:rsidRDefault="00510CC7" w:rsidP="00510C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7D0E7B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по физике, обществознанию, истории, химии — 3 часа (180 минут); </w:t>
      </w:r>
    </w:p>
    <w:p w14:paraId="01815BE9" w14:textId="77777777" w:rsidR="00510CC7" w:rsidRPr="007D0E7B" w:rsidRDefault="00510CC7" w:rsidP="00510C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7D0E7B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по информатике и информационно-коммуникационным технологиям (ИКТ), географии, биология — 2 часа 30 минут (150 минут); </w:t>
      </w:r>
    </w:p>
    <w:p w14:paraId="5AAFBB6E" w14:textId="77777777" w:rsidR="00510CC7" w:rsidRPr="007D0E7B" w:rsidRDefault="00510CC7" w:rsidP="00510C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</w:rPr>
      </w:pPr>
      <w:r w:rsidRPr="007D0E7B">
        <w:rPr>
          <w:rFonts w:ascii="Times New Roman" w:eastAsia="Times New Roman" w:hAnsi="Times New Roman" w:cs="Times New Roman"/>
          <w:color w:val="000000"/>
          <w:sz w:val="40"/>
          <w:szCs w:val="40"/>
        </w:rPr>
        <w:t xml:space="preserve">иностранным языкам (английский, французский, немецкий, испанский) (кроме раздела «Говорение») — 2 часа (120 минут); </w:t>
      </w:r>
    </w:p>
    <w:p w14:paraId="22B6573C" w14:textId="77777777" w:rsidR="00510CC7" w:rsidRDefault="00510CC7" w:rsidP="00510C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40"/>
          <w:szCs w:val="40"/>
        </w:rPr>
      </w:pPr>
    </w:p>
    <w:p w14:paraId="483D69CB" w14:textId="77777777" w:rsidR="00510CC7" w:rsidRDefault="00510CC7" w:rsidP="00510CC7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b/>
          <w:bCs/>
          <w:color w:val="000000"/>
          <w:sz w:val="26"/>
          <w:szCs w:val="26"/>
          <w:bdr w:val="none" w:sz="0" w:space="0" w:color="auto" w:frame="1"/>
        </w:rPr>
      </w:pPr>
      <w:r w:rsidRPr="007D0E7B">
        <w:rPr>
          <w:rFonts w:ascii="Times New Roman" w:eastAsia="Times New Roman" w:hAnsi="Times New Roman" w:cs="Times New Roman"/>
          <w:color w:val="000000"/>
          <w:sz w:val="40"/>
          <w:szCs w:val="40"/>
        </w:rPr>
        <w:t>по иностранным языкам (английский, французский, немецкий, испанский) (раздел «Говорение») — 15 минут.</w:t>
      </w:r>
      <w:r w:rsidRPr="007D0E7B">
        <w:rPr>
          <w:rFonts w:ascii="Times New Roman" w:eastAsia="Times New Roman" w:hAnsi="Times New Roman" w:cs="Times New Roman"/>
          <w:color w:val="000000"/>
          <w:sz w:val="40"/>
          <w:szCs w:val="40"/>
        </w:rPr>
        <w:br/>
      </w:r>
      <w:r w:rsidRPr="007D0E7B">
        <w:rPr>
          <w:rFonts w:ascii="Roboto" w:eastAsia="Times New Roman" w:hAnsi="Roboto" w:cs="Times New Roman"/>
          <w:color w:val="000000"/>
          <w:sz w:val="26"/>
          <w:szCs w:val="26"/>
        </w:rPr>
        <w:br/>
      </w:r>
    </w:p>
    <w:p w14:paraId="77107825" w14:textId="77777777" w:rsidR="00510CC7" w:rsidRDefault="00510CC7" w:rsidP="00510CC7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b/>
          <w:bCs/>
          <w:color w:val="000000"/>
          <w:sz w:val="26"/>
          <w:szCs w:val="26"/>
          <w:bdr w:val="none" w:sz="0" w:space="0" w:color="auto" w:frame="1"/>
        </w:rPr>
      </w:pPr>
    </w:p>
    <w:p w14:paraId="4DDE16C1" w14:textId="77777777" w:rsidR="00510CC7" w:rsidRDefault="00510CC7" w:rsidP="00510CC7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b/>
          <w:bCs/>
          <w:color w:val="000000"/>
          <w:sz w:val="26"/>
          <w:szCs w:val="26"/>
          <w:bdr w:val="none" w:sz="0" w:space="0" w:color="auto" w:frame="1"/>
        </w:rPr>
      </w:pPr>
    </w:p>
    <w:p w14:paraId="5C1BD8EE" w14:textId="77777777" w:rsidR="00510CC7" w:rsidRDefault="00510CC7" w:rsidP="00510CC7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b/>
          <w:bCs/>
          <w:color w:val="000000"/>
          <w:sz w:val="26"/>
          <w:szCs w:val="26"/>
          <w:bdr w:val="none" w:sz="0" w:space="0" w:color="auto" w:frame="1"/>
        </w:rPr>
      </w:pPr>
    </w:p>
    <w:p w14:paraId="335E151A" w14:textId="77777777" w:rsidR="00510CC7" w:rsidRPr="007D0E7B" w:rsidRDefault="00510CC7" w:rsidP="00510CC7">
      <w:pPr>
        <w:shd w:val="clear" w:color="auto" w:fill="FFFFFF"/>
        <w:spacing w:after="0" w:line="240" w:lineRule="auto"/>
        <w:rPr>
          <w:rFonts w:ascii="Albertus Extra Bold" w:eastAsia="Times New Roman" w:hAnsi="Albertus Extra Bold" w:cs="Times New Roman"/>
          <w:color w:val="FF0000"/>
          <w:sz w:val="48"/>
          <w:szCs w:val="48"/>
          <w:bdr w:val="none" w:sz="0" w:space="0" w:color="auto" w:frame="1"/>
        </w:rPr>
      </w:pPr>
      <w:r>
        <w:rPr>
          <w:rFonts w:ascii="Calibri" w:eastAsia="Times New Roman" w:hAnsi="Calibri" w:cs="Calibri"/>
          <w:color w:val="FF0000"/>
          <w:sz w:val="48"/>
          <w:szCs w:val="48"/>
          <w:bdr w:val="none" w:sz="0" w:space="0" w:color="auto" w:frame="1"/>
        </w:rPr>
        <w:t>Использование дополнительных материалов</w:t>
      </w:r>
    </w:p>
    <w:p w14:paraId="3B5C5CD7" w14:textId="77777777" w:rsidR="00510CC7" w:rsidRDefault="00510CC7" w:rsidP="00510CC7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b/>
          <w:bCs/>
          <w:color w:val="000000"/>
          <w:sz w:val="26"/>
          <w:szCs w:val="26"/>
          <w:bdr w:val="none" w:sz="0" w:space="0" w:color="auto" w:frame="1"/>
        </w:rPr>
      </w:pPr>
    </w:p>
    <w:p w14:paraId="61626823" w14:textId="77777777" w:rsidR="00510CC7" w:rsidRDefault="00510CC7" w:rsidP="00510CC7">
      <w:pPr>
        <w:shd w:val="clear" w:color="auto" w:fill="FFFFFF"/>
        <w:spacing w:after="0" w:line="240" w:lineRule="auto"/>
        <w:jc w:val="both"/>
        <w:rPr>
          <w:rFonts w:ascii="Roboto" w:eastAsia="Times New Roman" w:hAnsi="Roboto" w:cs="Times New Roman"/>
          <w:b/>
          <w:bCs/>
          <w:color w:val="000000"/>
          <w:sz w:val="26"/>
          <w:szCs w:val="26"/>
          <w:bdr w:val="none" w:sz="0" w:space="0" w:color="auto" w:frame="1"/>
        </w:rPr>
      </w:pPr>
    </w:p>
    <w:p w14:paraId="17420439" w14:textId="77777777" w:rsidR="00510CC7" w:rsidRPr="007D0E7B" w:rsidRDefault="00510CC7" w:rsidP="00510CC7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6"/>
          <w:szCs w:val="36"/>
        </w:rPr>
      </w:pPr>
      <w:r w:rsidRPr="007D0E7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</w:rPr>
        <w:t>Допускается использование участниками экзаменов следующих средств</w:t>
      </w:r>
      <w:r w:rsidRPr="007D0E7B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</w:r>
      <w:r w:rsidRPr="007D0E7B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>по русскому языку — орфографический словарь, позволяющий устанавливать нормативное написание слов;</w:t>
      </w:r>
      <w:r w:rsidRPr="007D0E7B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</w:r>
      <w:r w:rsidRPr="007D0E7B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</w:r>
      <w:r w:rsidRPr="007D0E7B">
        <w:rPr>
          <w:rFonts w:ascii="Times New Roman" w:eastAsia="Times New Roman" w:hAnsi="Times New Roman" w:cs="Times New Roman"/>
          <w:color w:val="000000"/>
          <w:sz w:val="36"/>
          <w:szCs w:val="36"/>
        </w:rPr>
        <w:lastRenderedPageBreak/>
        <w:t>по математике — линейка, не содержащая справочной информации (далее — линейка), для построения чертежей и рисунков; справочные материалы, содержащие основные формулы курса математики образовательной программы основного общего образования;</w:t>
      </w:r>
      <w:r w:rsidRPr="007D0E7B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</w:r>
      <w:r w:rsidRPr="007D0E7B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>по физике — линейка для построения графиков, оптических и электрических схем; непрограммируемый калькулятор, обеспечивающий выполнение арифметических вычислений (сложение, вычитание, умножение, деление, извлечение корня) и вычисление тригонометрических функций (</w:t>
      </w:r>
      <w:proofErr w:type="spellStart"/>
      <w:r w:rsidRPr="007D0E7B">
        <w:rPr>
          <w:rFonts w:ascii="Times New Roman" w:eastAsia="Times New Roman" w:hAnsi="Times New Roman" w:cs="Times New Roman"/>
          <w:color w:val="000000"/>
          <w:sz w:val="36"/>
          <w:szCs w:val="36"/>
        </w:rPr>
        <w:t>sin</w:t>
      </w:r>
      <w:proofErr w:type="spellEnd"/>
      <w:r w:rsidRPr="007D0E7B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, </w:t>
      </w:r>
      <w:proofErr w:type="spellStart"/>
      <w:r w:rsidRPr="007D0E7B">
        <w:rPr>
          <w:rFonts w:ascii="Times New Roman" w:eastAsia="Times New Roman" w:hAnsi="Times New Roman" w:cs="Times New Roman"/>
          <w:color w:val="000000"/>
          <w:sz w:val="36"/>
          <w:szCs w:val="36"/>
        </w:rPr>
        <w:t>cos</w:t>
      </w:r>
      <w:proofErr w:type="spellEnd"/>
      <w:r w:rsidRPr="007D0E7B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, </w:t>
      </w:r>
      <w:proofErr w:type="spellStart"/>
      <w:r w:rsidRPr="007D0E7B">
        <w:rPr>
          <w:rFonts w:ascii="Times New Roman" w:eastAsia="Times New Roman" w:hAnsi="Times New Roman" w:cs="Times New Roman"/>
          <w:color w:val="000000"/>
          <w:sz w:val="36"/>
          <w:szCs w:val="36"/>
        </w:rPr>
        <w:t>tg</w:t>
      </w:r>
      <w:proofErr w:type="spellEnd"/>
      <w:r w:rsidRPr="007D0E7B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, </w:t>
      </w:r>
      <w:proofErr w:type="spellStart"/>
      <w:r w:rsidRPr="007D0E7B">
        <w:rPr>
          <w:rFonts w:ascii="Times New Roman" w:eastAsia="Times New Roman" w:hAnsi="Times New Roman" w:cs="Times New Roman"/>
          <w:color w:val="000000"/>
          <w:sz w:val="36"/>
          <w:szCs w:val="36"/>
        </w:rPr>
        <w:t>ctg</w:t>
      </w:r>
      <w:proofErr w:type="spellEnd"/>
      <w:r w:rsidRPr="007D0E7B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, </w:t>
      </w:r>
      <w:proofErr w:type="spellStart"/>
      <w:r w:rsidRPr="007D0E7B">
        <w:rPr>
          <w:rFonts w:ascii="Times New Roman" w:eastAsia="Times New Roman" w:hAnsi="Times New Roman" w:cs="Times New Roman"/>
          <w:color w:val="000000"/>
          <w:sz w:val="36"/>
          <w:szCs w:val="36"/>
        </w:rPr>
        <w:t>arcsin</w:t>
      </w:r>
      <w:proofErr w:type="spellEnd"/>
      <w:r w:rsidRPr="007D0E7B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, </w:t>
      </w:r>
      <w:proofErr w:type="spellStart"/>
      <w:r w:rsidRPr="007D0E7B">
        <w:rPr>
          <w:rFonts w:ascii="Times New Roman" w:eastAsia="Times New Roman" w:hAnsi="Times New Roman" w:cs="Times New Roman"/>
          <w:color w:val="000000"/>
          <w:sz w:val="36"/>
          <w:szCs w:val="36"/>
        </w:rPr>
        <w:t>arccos</w:t>
      </w:r>
      <w:proofErr w:type="spellEnd"/>
      <w:r w:rsidRPr="007D0E7B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, </w:t>
      </w:r>
      <w:proofErr w:type="spellStart"/>
      <w:r w:rsidRPr="007D0E7B">
        <w:rPr>
          <w:rFonts w:ascii="Times New Roman" w:eastAsia="Times New Roman" w:hAnsi="Times New Roman" w:cs="Times New Roman"/>
          <w:color w:val="000000"/>
          <w:sz w:val="36"/>
          <w:szCs w:val="36"/>
        </w:rPr>
        <w:t>arctg</w:t>
      </w:r>
      <w:proofErr w:type="spellEnd"/>
      <w:r w:rsidRPr="007D0E7B">
        <w:rPr>
          <w:rFonts w:ascii="Times New Roman" w:eastAsia="Times New Roman" w:hAnsi="Times New Roman" w:cs="Times New Roman"/>
          <w:color w:val="000000"/>
          <w:sz w:val="36"/>
          <w:szCs w:val="36"/>
        </w:rPr>
        <w:t>), а также не осуществляющий функций средства связи, хранилища базы данных и не имеющий доступ к сетям передачи данных (в том числе к информационно-телекоммуникационной сети «Интернет») (далее — непрограммируемый калькулятор); лабораторное оборудование для выполнения экспериментального задания по проведению измерения физических величин;</w:t>
      </w:r>
      <w:r w:rsidRPr="007D0E7B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</w:r>
      <w:r w:rsidRPr="007D0E7B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>по химии — непрограммируемый калькулятор; лабораторное оборудование для проведения химических опытов, предусмотренных заданиями; Периодическая система химических элементов Д. И. Менделеева; таблица растворимости солей, кислот и оснований в воде; электрохимический ряд напряжений металлов;</w:t>
      </w:r>
      <w:r w:rsidRPr="007D0E7B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</w:r>
      <w:r w:rsidRPr="007D0E7B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>по биологии — линейка для проведения измерений при выполнении заданий с рисунками; непрограммируемый калькулятор;</w:t>
      </w:r>
      <w:r w:rsidRPr="007D0E7B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</w:r>
      <w:r w:rsidRPr="007D0E7B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>по литературе — орфографический словарь, позволяющий устанавливать нормативное написание слов и определять значения лексической единицы; полные тексты художественных произведений, а также сборники лирики;</w:t>
      </w:r>
      <w:r w:rsidRPr="007D0E7B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</w:r>
      <w:r w:rsidRPr="007D0E7B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</w:r>
      <w:r w:rsidRPr="007D0E7B">
        <w:rPr>
          <w:rFonts w:ascii="Times New Roman" w:eastAsia="Times New Roman" w:hAnsi="Times New Roman" w:cs="Times New Roman"/>
          <w:color w:val="000000"/>
          <w:sz w:val="36"/>
          <w:szCs w:val="36"/>
        </w:rPr>
        <w:lastRenderedPageBreak/>
        <w:t>по географии — линейка для измерения расстояний по топографической карте; непрограммируемый калькулятор; географические атласы для 7 — 9 классов для решения практических заданий;</w:t>
      </w:r>
      <w:r w:rsidRPr="007D0E7B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</w:r>
      <w:r w:rsidRPr="007D0E7B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 xml:space="preserve">по иностранным языкам — технические средства, обеспечивающие воспроизведение аудиозаписей, содержащихся на электронных носителях, для выполнения заданий раздела «Аудирование» КИМ ОГЭ; компьютерная техника, не имеющая доступ к информационно-телекоммуникационной сети «Интернет»; </w:t>
      </w:r>
      <w:proofErr w:type="spellStart"/>
      <w:r w:rsidRPr="007D0E7B">
        <w:rPr>
          <w:rFonts w:ascii="Times New Roman" w:eastAsia="Times New Roman" w:hAnsi="Times New Roman" w:cs="Times New Roman"/>
          <w:color w:val="000000"/>
          <w:sz w:val="36"/>
          <w:szCs w:val="36"/>
        </w:rPr>
        <w:t>аудиогарнитура</w:t>
      </w:r>
      <w:proofErr w:type="spellEnd"/>
      <w:r w:rsidRPr="007D0E7B">
        <w:rPr>
          <w:rFonts w:ascii="Times New Roman" w:eastAsia="Times New Roman" w:hAnsi="Times New Roman" w:cs="Times New Roman"/>
          <w:color w:val="000000"/>
          <w:sz w:val="36"/>
          <w:szCs w:val="36"/>
        </w:rPr>
        <w:t xml:space="preserve"> для выполнения заданий раздела «Говорение» КИМ ОГЭ;</w:t>
      </w:r>
      <w:r w:rsidRPr="007D0E7B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</w:r>
      <w:r w:rsidRPr="007D0E7B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  <w:t>по информатике и информационно-коммуникационным технологиям (ИКТ) — компьютерная техника, не имеющая доступ к информационно-телекоммуникационной сети «Интернет».</w:t>
      </w:r>
      <w:r w:rsidRPr="007D0E7B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</w:r>
      <w:r w:rsidRPr="007D0E7B">
        <w:rPr>
          <w:rFonts w:ascii="Times New Roman" w:eastAsia="Times New Roman" w:hAnsi="Times New Roman" w:cs="Times New Roman"/>
          <w:color w:val="000000"/>
          <w:sz w:val="36"/>
          <w:szCs w:val="36"/>
        </w:rPr>
        <w:br/>
      </w:r>
      <w:r w:rsidRPr="007D0E7B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bdr w:val="none" w:sz="0" w:space="0" w:color="auto" w:frame="1"/>
        </w:rPr>
        <w:t>В день проведения ОГЭ на средствах обучения и воспитания не допускается делать пометки, относящиеся к содержанию заданий КИМ ОГЭ по учебным предметам.</w:t>
      </w:r>
    </w:p>
    <w:p w14:paraId="6C270AF0" w14:textId="77777777" w:rsidR="00F8403D" w:rsidRDefault="00F8403D"/>
    <w:sectPr w:rsidR="00F8403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lbertus Extra Bold">
    <w:panose1 w:val="020E0802040304020204"/>
    <w:charset w:val="00"/>
    <w:family w:val="swiss"/>
    <w:pitch w:val="variable"/>
    <w:sig w:usb0="00000003" w:usb1="00000000" w:usb2="00000000" w:usb3="00000000" w:csb0="00000001" w:csb1="00000000"/>
  </w:font>
  <w:font w:name="Roboto">
    <w:charset w:val="00"/>
    <w:family w:val="auto"/>
    <w:pitch w:val="variable"/>
    <w:sig w:usb0="E00002FF" w:usb1="5000205B" w:usb2="0000002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CC7"/>
    <w:rsid w:val="00510CC7"/>
    <w:rsid w:val="00F84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78F001"/>
  <w15:chartTrackingRefBased/>
  <w15:docId w15:val="{0CDCC428-81D4-4228-A0C4-35BAD3A74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10CC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471</Words>
  <Characters>2688</Characters>
  <Application>Microsoft Office Word</Application>
  <DocSecurity>0</DocSecurity>
  <Lines>22</Lines>
  <Paragraphs>6</Paragraphs>
  <ScaleCrop>false</ScaleCrop>
  <Company/>
  <LinksUpToDate>false</LinksUpToDate>
  <CharactersWithSpaces>3153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 директора</dc:creator>
  <cp:keywords/>
  <dc:description/>
  <cp:lastModifiedBy>Зам директора</cp:lastModifiedBy>
  <cp:revision>1</cp:revision>
  <dcterms:created xsi:type="dcterms:W3CDTF">2022-11-17T08:43:00Z</dcterms:created>
  <dcterms:modified xsi:type="dcterms:W3CDTF">2022-11-17T08:43:00Z</dcterms:modified>
</cp:coreProperties>
</file>