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31" w:rsidRDefault="00204911">
      <w:pPr>
        <w:widowControl/>
        <w:spacing w:line="1" w:lineRule="exact"/>
        <w:rPr>
          <w:sz w:val="2"/>
          <w:szCs w:val="2"/>
        </w:rPr>
      </w:pPr>
      <w:r w:rsidRPr="002049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7pt;margin-top:106.8pt;width:508.8pt;height:701.8pt;z-index:2;mso-wrap-edited:f;mso-wrap-distance-left:7in;mso-wrap-distance-top:23.5pt;mso-wrap-distance-right:7in;mso-position-horizontal-relative:page;mso-position-vertical-relative:page" filled="f" stroked="f">
            <v:textbox inset="0,0,0,0">
              <w:txbxContent>
                <w:p w:rsidR="00204911" w:rsidRPr="002D384F" w:rsidRDefault="003F736A" w:rsidP="001260B5">
                  <w:pPr>
                    <w:pStyle w:val="Style2"/>
                    <w:widowControl/>
                    <w:spacing w:line="240" w:lineRule="auto"/>
                    <w:ind w:left="24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1. Прием в первые классы общео</w:t>
                  </w:r>
                  <w:r w:rsidR="00BE0B3F">
                    <w:rPr>
                      <w:rStyle w:val="FontStyle11"/>
                      <w:sz w:val="24"/>
                      <w:szCs w:val="24"/>
                    </w:rPr>
                    <w:t>бразовательных учреждений в 2020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 xml:space="preserve"> году осуществляется на основании Федерального закона от 29 декабря 2012г. №</w:t>
                  </w:r>
                  <w:r w:rsidR="002C3956" w:rsidRPr="002D384F">
                    <w:rPr>
                      <w:rStyle w:val="FontStyle11"/>
                      <w:sz w:val="24"/>
                      <w:szCs w:val="24"/>
                    </w:rPr>
                    <w:t xml:space="preserve">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>273-ФЗ «Об образовании в Российской Федерации»; приказа Министерства образования и науки Российской Федерации от 22.01.2014г. №</w:t>
                  </w:r>
                  <w:r w:rsidR="00A54CFD" w:rsidRPr="002D384F">
                    <w:rPr>
                      <w:rStyle w:val="FontStyle11"/>
                      <w:sz w:val="24"/>
                      <w:szCs w:val="24"/>
                    </w:rPr>
                    <w:t xml:space="preserve">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 xml:space="preserve">32 «Об утверждении Порядка приема граждан на </w:t>
                  </w:r>
                  <w:proofErr w:type="gramStart"/>
                  <w:r w:rsidRPr="002D384F">
                    <w:rPr>
                      <w:rStyle w:val="FontStyle11"/>
                      <w:sz w:val="24"/>
                      <w:szCs w:val="24"/>
                    </w:rPr>
                    <w:t>обучение по</w:t>
                  </w:r>
                  <w:proofErr w:type="gramEnd"/>
                  <w:r w:rsidRPr="002D384F">
                    <w:rPr>
                      <w:rStyle w:val="FontStyle11"/>
                      <w:sz w:val="24"/>
                      <w:szCs w:val="24"/>
                    </w:rPr>
                    <w:t xml:space="preserve"> образовательным программам начального общего, основного</w:t>
                  </w:r>
                </w:p>
                <w:p w:rsidR="00204911" w:rsidRPr="002D384F" w:rsidRDefault="003F736A" w:rsidP="001260B5">
                  <w:pPr>
                    <w:pStyle w:val="Style5"/>
                    <w:widowControl/>
                    <w:spacing w:before="14"/>
                    <w:ind w:left="5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общего и среднего общего образования</w:t>
                  </w:r>
                  <w:proofErr w:type="gramStart"/>
                  <w:r w:rsidRPr="002D384F">
                    <w:rPr>
                      <w:rStyle w:val="FontStyle11"/>
                      <w:sz w:val="24"/>
                      <w:szCs w:val="24"/>
                    </w:rPr>
                    <w:t>»;.</w:t>
                  </w:r>
                  <w:proofErr w:type="gramEnd"/>
                </w:p>
                <w:p w:rsidR="00204911" w:rsidRPr="002D384F" w:rsidRDefault="003F736A" w:rsidP="001260B5">
                  <w:pPr>
                    <w:pStyle w:val="Style8"/>
                    <w:widowControl/>
                    <w:tabs>
                      <w:tab w:val="left" w:pos="802"/>
                    </w:tabs>
                    <w:spacing w:line="293" w:lineRule="exact"/>
                    <w:ind w:left="605" w:firstLine="0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2.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ab/>
                    <w:t xml:space="preserve">Прием </w:t>
                  </w:r>
                  <w:proofErr w:type="gramStart"/>
                  <w:r w:rsidRPr="002D384F">
                    <w:rPr>
                      <w:rStyle w:val="FontStyle11"/>
                      <w:sz w:val="24"/>
                      <w:szCs w:val="24"/>
                    </w:rPr>
                    <w:t>в первые</w:t>
                  </w:r>
                  <w:proofErr w:type="gramEnd"/>
                  <w:r w:rsidRPr="002D384F">
                    <w:rPr>
                      <w:rStyle w:val="FontStyle11"/>
                      <w:sz w:val="24"/>
                      <w:szCs w:val="24"/>
                    </w:rPr>
                    <w:t xml:space="preserve"> классы осуществляется в два этапа:</w:t>
                  </w:r>
                </w:p>
                <w:p w:rsidR="00204911" w:rsidRPr="002D384F" w:rsidRDefault="00BE0B3F" w:rsidP="001260B5">
                  <w:pPr>
                    <w:pStyle w:val="Style5"/>
                    <w:widowControl/>
                    <w:ind w:left="5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>
                    <w:rPr>
                      <w:rStyle w:val="FontStyle11"/>
                      <w:sz w:val="24"/>
                      <w:szCs w:val="24"/>
                    </w:rPr>
                    <w:t>с 01.02.2020 по 30.06.2020</w:t>
                  </w:r>
                  <w:r w:rsidR="003F736A" w:rsidRPr="002D384F">
                    <w:rPr>
                      <w:rStyle w:val="FontStyle11"/>
                      <w:sz w:val="24"/>
                      <w:szCs w:val="24"/>
                    </w:rPr>
                    <w:t xml:space="preserve"> для дошкольников, имеющих регистрацию по месту жительства или по месту пребывания на закрепленной территории (закрепленные лица) (</w:t>
                  </w:r>
                  <w:proofErr w:type="gramStart"/>
                  <w:r w:rsidR="003F736A" w:rsidRPr="002D384F">
                    <w:rPr>
                      <w:rStyle w:val="FontStyle11"/>
                      <w:sz w:val="24"/>
                      <w:szCs w:val="24"/>
                    </w:rPr>
                    <w:t>согласно Постановления</w:t>
                  </w:r>
                  <w:proofErr w:type="gramEnd"/>
                  <w:r w:rsidR="003F736A" w:rsidRPr="002D384F">
                    <w:rPr>
                      <w:rStyle w:val="FontStyle11"/>
                      <w:sz w:val="24"/>
                      <w:szCs w:val="24"/>
                    </w:rPr>
                    <w:t xml:space="preserve"> Администрации муниципального образования Апшеронский район "О закреплении за каждым микрорайоном населенных пунктов муниципального образования Апшеронский район общеобразовательного учреждения для осуществления приема в первый класс</w:t>
                  </w:r>
                  <w:r w:rsidR="006D008A" w:rsidRPr="002D384F">
                    <w:rPr>
                      <w:rStyle w:val="FontStyle11"/>
                      <w:sz w:val="24"/>
                      <w:szCs w:val="24"/>
                    </w:rPr>
                    <w:t>ы</w:t>
                  </w:r>
                  <w:r w:rsidR="003F736A" w:rsidRPr="002D384F">
                    <w:rPr>
                      <w:rStyle w:val="FontStyle11"/>
                      <w:sz w:val="24"/>
                      <w:szCs w:val="24"/>
                    </w:rPr>
                    <w:t>")</w:t>
                  </w:r>
                </w:p>
                <w:p w:rsidR="00204911" w:rsidRPr="002D384F" w:rsidRDefault="00BE0B3F" w:rsidP="001260B5">
                  <w:pPr>
                    <w:pStyle w:val="Style5"/>
                    <w:widowControl/>
                    <w:ind w:left="5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>
                    <w:rPr>
                      <w:rStyle w:val="FontStyle11"/>
                      <w:sz w:val="24"/>
                      <w:szCs w:val="24"/>
                    </w:rPr>
                    <w:t>с 01.07.2020</w:t>
                  </w:r>
                  <w:r w:rsidR="003F736A" w:rsidRPr="002D384F">
                    <w:rPr>
                      <w:rStyle w:val="FontStyle11"/>
                      <w:sz w:val="24"/>
                      <w:szCs w:val="24"/>
                    </w:rPr>
                    <w:t xml:space="preserve"> - во все общеобразовательные учреждения при наличии свободных мест</w:t>
                  </w:r>
                </w:p>
                <w:p w:rsidR="00204911" w:rsidRPr="002D384F" w:rsidRDefault="003F736A" w:rsidP="001260B5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802"/>
                    </w:tabs>
                    <w:spacing w:line="293" w:lineRule="exact"/>
                    <w:ind w:left="605" w:firstLine="0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Прием заявлений осуществляется непосредственно в общеобразовательном учреждении.</w:t>
                  </w:r>
                </w:p>
                <w:p w:rsidR="00E22FC0" w:rsidRDefault="003F736A" w:rsidP="001260B5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802"/>
                    </w:tabs>
                    <w:spacing w:line="293" w:lineRule="exact"/>
                    <w:ind w:right="619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Распоряжением админис</w:t>
                  </w:r>
                  <w:r w:rsidR="002A20D2" w:rsidRPr="002D384F">
                    <w:rPr>
                      <w:rStyle w:val="FontStyle11"/>
                      <w:sz w:val="24"/>
                      <w:szCs w:val="24"/>
                    </w:rPr>
                    <w:t>трации А</w:t>
                  </w:r>
                  <w:r w:rsidR="009A0F40">
                    <w:rPr>
                      <w:rStyle w:val="FontStyle11"/>
                      <w:sz w:val="24"/>
                      <w:szCs w:val="24"/>
                    </w:rPr>
                    <w:t>пшеронского района от 15.01.2020</w:t>
                  </w:r>
                  <w:r w:rsidR="00E22FC0">
                    <w:rPr>
                      <w:rStyle w:val="FontStyle11"/>
                      <w:sz w:val="24"/>
                      <w:szCs w:val="24"/>
                    </w:rPr>
                    <w:t xml:space="preserve"> года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 xml:space="preserve">№ </w:t>
                  </w:r>
                  <w:r w:rsidR="009A0F40">
                    <w:rPr>
                      <w:rStyle w:val="FontStyle11"/>
                      <w:sz w:val="24"/>
                      <w:szCs w:val="24"/>
                    </w:rPr>
                    <w:t>6</w:t>
                  </w:r>
                </w:p>
                <w:p w:rsidR="00204911" w:rsidRPr="002D384F" w:rsidRDefault="009A0F40" w:rsidP="001260B5">
                  <w:pPr>
                    <w:pStyle w:val="Style8"/>
                    <w:widowControl/>
                    <w:tabs>
                      <w:tab w:val="left" w:pos="802"/>
                    </w:tabs>
                    <w:spacing w:line="293" w:lineRule="exact"/>
                    <w:ind w:right="619" w:firstLine="0"/>
                    <w:rPr>
                      <w:rStyle w:val="FontStyle11"/>
                      <w:sz w:val="24"/>
                      <w:szCs w:val="24"/>
                    </w:rPr>
                  </w:pPr>
                  <w:r>
                    <w:rPr>
                      <w:rStyle w:val="FontStyle11"/>
                      <w:sz w:val="24"/>
                      <w:szCs w:val="24"/>
                    </w:rPr>
                    <w:t xml:space="preserve"> «О </w:t>
                  </w:r>
                  <w:r w:rsidR="00CF63B2">
                    <w:rPr>
                      <w:rStyle w:val="FontStyle11"/>
                      <w:sz w:val="24"/>
                      <w:szCs w:val="24"/>
                    </w:rPr>
                    <w:t xml:space="preserve">закреплении за каждым микрорайоном населенных пунктов </w:t>
                  </w:r>
                  <w:r w:rsidR="003A0469">
                    <w:rPr>
                      <w:rStyle w:val="FontStyle11"/>
                      <w:sz w:val="24"/>
                      <w:szCs w:val="24"/>
                    </w:rPr>
                    <w:t>муниципального образования Апшеронский район общеобразовательного учреждения для осуществления</w:t>
                  </w:r>
                  <w:r w:rsidR="00DC0B69">
                    <w:rPr>
                      <w:rStyle w:val="FontStyle1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C0B69">
                    <w:rPr>
                      <w:rStyle w:val="FontStyle11"/>
                      <w:sz w:val="24"/>
                      <w:szCs w:val="24"/>
                    </w:rPr>
                    <w:t>подворового</w:t>
                  </w:r>
                  <w:proofErr w:type="spellEnd"/>
                  <w:r w:rsidR="00DC0B69">
                    <w:rPr>
                      <w:rStyle w:val="FontStyle11"/>
                      <w:sz w:val="24"/>
                      <w:szCs w:val="24"/>
                    </w:rPr>
                    <w:t xml:space="preserve"> обхода и приема детей </w:t>
                  </w:r>
                  <w:proofErr w:type="gramStart"/>
                  <w:r w:rsidR="00DC0B69">
                    <w:rPr>
                      <w:rStyle w:val="FontStyle11"/>
                      <w:sz w:val="24"/>
                      <w:szCs w:val="24"/>
                    </w:rPr>
                    <w:t>в первые</w:t>
                  </w:r>
                  <w:proofErr w:type="gramEnd"/>
                  <w:r w:rsidR="00DC0B69">
                    <w:rPr>
                      <w:rStyle w:val="FontStyle11"/>
                      <w:sz w:val="24"/>
                      <w:szCs w:val="24"/>
                    </w:rPr>
                    <w:t xml:space="preserve"> классы</w:t>
                  </w:r>
                  <w:r w:rsidR="00E22FC0">
                    <w:rPr>
                      <w:rStyle w:val="FontStyle11"/>
                      <w:sz w:val="24"/>
                      <w:szCs w:val="24"/>
                    </w:rPr>
                    <w:t xml:space="preserve">». </w:t>
                  </w:r>
                </w:p>
                <w:p w:rsidR="00204911" w:rsidRPr="002D384F" w:rsidRDefault="003F736A" w:rsidP="001260B5">
                  <w:pPr>
                    <w:pStyle w:val="Style4"/>
                    <w:widowControl/>
                    <w:ind w:left="5" w:right="1152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5. П</w:t>
                  </w:r>
                  <w:r w:rsidR="00FB36DF">
                    <w:rPr>
                      <w:rStyle w:val="FontStyle11"/>
                      <w:sz w:val="24"/>
                      <w:szCs w:val="24"/>
                    </w:rPr>
                    <w:t>ри подаче заявления с 01.02.2020 года по 30.06.2020 года</w:t>
                  </w:r>
                  <w:r w:rsidR="00DF3D59" w:rsidRPr="002D384F">
                    <w:rPr>
                      <w:rStyle w:val="FontStyle11"/>
                      <w:sz w:val="24"/>
                      <w:szCs w:val="24"/>
                    </w:rPr>
                    <w:t xml:space="preserve"> </w:t>
                  </w:r>
                  <w:r w:rsidR="00D23348">
                    <w:rPr>
                      <w:rStyle w:val="FontStyle11"/>
                      <w:sz w:val="24"/>
                      <w:szCs w:val="24"/>
                    </w:rPr>
                    <w:t xml:space="preserve">родитель (законный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>представитель) будущего первоклассника предоставляет:</w:t>
                  </w:r>
                </w:p>
                <w:p w:rsidR="00204911" w:rsidRPr="002D384F" w:rsidRDefault="003F736A" w:rsidP="001260B5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120"/>
                    </w:tabs>
                    <w:ind w:right="3456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документ, удостоверяющ</w:t>
                  </w:r>
                  <w:r w:rsidR="007C0ED7">
                    <w:rPr>
                      <w:rStyle w:val="FontStyle11"/>
                      <w:sz w:val="24"/>
                      <w:szCs w:val="24"/>
                    </w:rPr>
                    <w:t xml:space="preserve">ий личность родителя (законного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>представителя) докум</w:t>
                  </w:r>
                  <w:r w:rsidR="007C0ED7">
                    <w:rPr>
                      <w:rStyle w:val="FontStyle11"/>
                      <w:sz w:val="24"/>
                      <w:szCs w:val="24"/>
                    </w:rPr>
                    <w:t xml:space="preserve">ент после удостоверения родства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>возвращается заявителю;</w:t>
                  </w:r>
                </w:p>
                <w:p w:rsidR="00204911" w:rsidRPr="002D384F" w:rsidRDefault="003F736A" w:rsidP="001260B5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120"/>
                    </w:tabs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оригинал свидетельства о рождении ребенка или иного документа, удостоверяющего личность ребенка,</w:t>
                  </w:r>
                </w:p>
                <w:p w:rsidR="00204911" w:rsidRPr="002D384F" w:rsidRDefault="003F736A" w:rsidP="001260B5">
                  <w:pPr>
                    <w:pStyle w:val="Style7"/>
                    <w:widowControl/>
                    <w:numPr>
                      <w:ilvl w:val="0"/>
                      <w:numId w:val="2"/>
                    </w:numPr>
                    <w:tabs>
                      <w:tab w:val="left" w:pos="120"/>
                    </w:tabs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оригинал свидетельства о регистрации ребенка по месту жительства или свидетельства о регистрации ребенка по месту пребывания на закрепленной за общеобразовательным учреждением территории и ксерокопию указанного документа;</w:t>
                  </w:r>
                </w:p>
                <w:p w:rsidR="00204911" w:rsidRPr="002D384F" w:rsidRDefault="003F736A" w:rsidP="001260B5">
                  <w:pPr>
                    <w:pStyle w:val="Style6"/>
                    <w:widowControl/>
                    <w:ind w:left="5" w:right="29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П</w:t>
                  </w:r>
                  <w:r w:rsidR="00FB36DF">
                    <w:rPr>
                      <w:rStyle w:val="FontStyle11"/>
                      <w:sz w:val="24"/>
                      <w:szCs w:val="24"/>
                    </w:rPr>
                    <w:t>ри подаче заявления с 01.07.2020 года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 xml:space="preserve"> на свободные места свидетельство о регистрации ребенка по месту жительства или свидетельство о регистрации ребенка по месту пребывания на закрепленной за </w:t>
                  </w:r>
                  <w:r w:rsidR="006C3C2D" w:rsidRPr="002D384F">
                    <w:rPr>
                      <w:rStyle w:val="FontStyle11"/>
                      <w:sz w:val="24"/>
                      <w:szCs w:val="24"/>
                    </w:rPr>
                    <w:t xml:space="preserve">общеобразовательным учреждением </w:t>
                  </w:r>
                  <w:r w:rsidRPr="002D384F">
                    <w:rPr>
                      <w:rStyle w:val="FontStyle11"/>
                      <w:sz w:val="24"/>
                      <w:szCs w:val="24"/>
                    </w:rPr>
                    <w:t>территории предоставлять не требуется.</w:t>
                  </w:r>
                </w:p>
                <w:p w:rsidR="00204911" w:rsidRPr="002D384F" w:rsidRDefault="003F736A" w:rsidP="001260B5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04"/>
                    </w:tabs>
                    <w:spacing w:line="264" w:lineRule="exact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Для получения свидетельства о регистрации по месту жительства или свидетельства о регистрации по месту пребывания законный представитель (родители, опекуны, попечители) обращается в жилищные органы по месту регистрации ребенка (жилищно-эксплуатационные организации государственного и муниципального жилищных фондов; жилищно-строительные и жилищные кооперативы; акционерные общества и другие коммерческие организации; другие государственные и муниципальные организации и учреждения, имеющие жилищный фонд на праве хозяйственного ведения либо на праве оперативного управления) в соответствии с порядком предоставления указанной государственной услуги.</w:t>
                  </w:r>
                </w:p>
                <w:p w:rsidR="00204911" w:rsidRPr="002D384F" w:rsidRDefault="003F736A" w:rsidP="001260B5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04"/>
                    </w:tabs>
                    <w:spacing w:line="264" w:lineRule="exact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Родителям (законным представителям) выдается уведомление о регистрации заявления (расписка в получении документов).</w:t>
                  </w:r>
                </w:p>
                <w:p w:rsidR="00204911" w:rsidRPr="002D384F" w:rsidRDefault="003F736A" w:rsidP="001260B5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04"/>
                    </w:tabs>
                    <w:spacing w:line="264" w:lineRule="exact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Зачисление детей в общеобразовательные учреждения оформляется приказом в течение 7 рабочих дней после приема документов. Копия приказа размещается на официальном сайте и стенде для родителей общеобразовательного учреждения в день его издания.</w:t>
                  </w:r>
                </w:p>
                <w:p w:rsidR="00204911" w:rsidRPr="002D384F" w:rsidRDefault="003F736A" w:rsidP="001260B5">
                  <w:pPr>
                    <w:pStyle w:val="Style3"/>
                    <w:widowControl/>
                    <w:numPr>
                      <w:ilvl w:val="0"/>
                      <w:numId w:val="3"/>
                    </w:numPr>
                    <w:tabs>
                      <w:tab w:val="left" w:pos="504"/>
                    </w:tabs>
                    <w:spacing w:line="264" w:lineRule="exact"/>
                    <w:ind w:right="768"/>
                    <w:jc w:val="both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Закрепленным лицам может быть отказано в приеме только по причине отсутствия свободных мест в учреждении.</w:t>
                  </w:r>
                </w:p>
                <w:p w:rsidR="00204911" w:rsidRPr="002D384F" w:rsidRDefault="003F736A" w:rsidP="001260B5">
                  <w:pPr>
                    <w:pStyle w:val="Style6"/>
                    <w:widowControl/>
                    <w:spacing w:before="5" w:line="264" w:lineRule="exact"/>
                    <w:rPr>
                      <w:rStyle w:val="FontStyle11"/>
                      <w:sz w:val="24"/>
                      <w:szCs w:val="24"/>
                    </w:rPr>
                  </w:pPr>
                  <w:r w:rsidRPr="002D384F">
                    <w:rPr>
                      <w:rStyle w:val="FontStyle11"/>
                      <w:sz w:val="24"/>
                      <w:szCs w:val="24"/>
                    </w:rPr>
                    <w:t>10. В случае отказа в приеме ребенка в Образовательное учреждение родителю (законному представителю) выдается уведомление.</w:t>
                  </w:r>
                </w:p>
              </w:txbxContent>
            </v:textbox>
            <w10:wrap type="topAndBottom" anchorx="page" anchory="page"/>
          </v:shape>
        </w:pict>
      </w:r>
      <w:r w:rsidRPr="00204911">
        <w:rPr>
          <w:noProof/>
        </w:rPr>
        <w:pict>
          <v:shape id="_x0000_s1026" type="#_x0000_t202" style="position:absolute;margin-left:111.55pt;margin-top:56.75pt;width:367.9pt;height:63.5pt;z-index:1;mso-wrap-edited:f;mso-wrap-distance-left:7in;mso-wrap-distance-right:7in;mso-wrap-distance-bottom:24pt;mso-position-horizontal-relative:page;mso-position-vertical-relative:page" filled="f" stroked="f">
            <v:textbox inset="0,0,0,0">
              <w:txbxContent>
                <w:p w:rsidR="002A6B98" w:rsidRPr="00A4579F" w:rsidRDefault="006C3C2D" w:rsidP="006C3C2D">
                  <w:pPr>
                    <w:pStyle w:val="Style1"/>
                    <w:widowControl/>
                    <w:rPr>
                      <w:rStyle w:val="FontStyle11"/>
                      <w:b/>
                      <w:color w:val="FF0000"/>
                      <w:sz w:val="28"/>
                      <w:szCs w:val="28"/>
                    </w:rPr>
                  </w:pPr>
                  <w:r w:rsidRPr="00A4579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             </w:t>
                  </w:r>
                  <w:r w:rsidR="003F736A" w:rsidRPr="00A4579F">
                    <w:rPr>
                      <w:rStyle w:val="FontStyle11"/>
                      <w:b/>
                      <w:color w:val="FF0000"/>
                      <w:sz w:val="28"/>
                      <w:szCs w:val="28"/>
                    </w:rPr>
                    <w:t>ПАМЯТКА</w:t>
                  </w:r>
                </w:p>
                <w:p w:rsidR="003E13C5" w:rsidRPr="00A4579F" w:rsidRDefault="003F736A" w:rsidP="003E13C5">
                  <w:pPr>
                    <w:pStyle w:val="Style1"/>
                    <w:widowControl/>
                    <w:ind w:firstLine="0"/>
                    <w:jc w:val="center"/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A4579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для родителей по приему </w:t>
                  </w:r>
                  <w:proofErr w:type="gramStart"/>
                  <w:r w:rsidRPr="00A4579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>в первые</w:t>
                  </w:r>
                  <w:proofErr w:type="gramEnd"/>
                  <w:r w:rsidRPr="00A4579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 классы</w:t>
                  </w:r>
                </w:p>
                <w:p w:rsidR="00204911" w:rsidRPr="00A4579F" w:rsidRDefault="003F736A" w:rsidP="003E13C5">
                  <w:pPr>
                    <w:pStyle w:val="Style1"/>
                    <w:widowControl/>
                    <w:ind w:firstLine="0"/>
                    <w:jc w:val="center"/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A4579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МБОУСОШ </w:t>
                  </w:r>
                  <w:r w:rsidR="00BE0B3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№24 имени К.И. </w:t>
                  </w:r>
                  <w:proofErr w:type="spellStart"/>
                  <w:r w:rsidR="00BE0B3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>Недорубова</w:t>
                  </w:r>
                  <w:proofErr w:type="spellEnd"/>
                  <w:r w:rsidR="00BE0B3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 в 2020</w:t>
                  </w:r>
                  <w:r w:rsidRPr="00A4579F">
                    <w:rPr>
                      <w:rStyle w:val="FontStyle11"/>
                      <w:b/>
                      <w:i/>
                      <w:color w:val="FF0000"/>
                      <w:sz w:val="28"/>
                      <w:szCs w:val="28"/>
                    </w:rPr>
                    <w:t xml:space="preserve"> году</w:t>
                  </w:r>
                </w:p>
              </w:txbxContent>
            </v:textbox>
            <w10:wrap type="topAndBottom" anchorx="page" anchory="page"/>
          </v:shape>
        </w:pict>
      </w:r>
    </w:p>
    <w:sectPr w:rsidR="00026431" w:rsidSect="00204911">
      <w:type w:val="continuous"/>
      <w:pgSz w:w="11909" w:h="16834"/>
      <w:pgMar w:top="1135" w:right="878" w:bottom="360" w:left="85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2B5" w:rsidRDefault="003952B5">
      <w:r>
        <w:separator/>
      </w:r>
    </w:p>
  </w:endnote>
  <w:endnote w:type="continuationSeparator" w:id="0">
    <w:p w:rsidR="003952B5" w:rsidRDefault="00395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2B5" w:rsidRDefault="003952B5">
      <w:r>
        <w:separator/>
      </w:r>
    </w:p>
  </w:footnote>
  <w:footnote w:type="continuationSeparator" w:id="0">
    <w:p w:rsidR="003952B5" w:rsidRDefault="00395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2EE782"/>
    <w:lvl w:ilvl="0">
      <w:numFmt w:val="bullet"/>
      <w:lvlText w:val="*"/>
      <w:lvlJc w:val="left"/>
    </w:lvl>
  </w:abstractNum>
  <w:abstractNum w:abstractNumId="1">
    <w:nsid w:val="0EA57FB3"/>
    <w:multiLevelType w:val="singleLevel"/>
    <w:tmpl w:val="A2CA8C90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788C6682"/>
    <w:multiLevelType w:val="singleLevel"/>
    <w:tmpl w:val="7AF21E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431"/>
    <w:rsid w:val="00026431"/>
    <w:rsid w:val="001260B5"/>
    <w:rsid w:val="00204911"/>
    <w:rsid w:val="002A20D2"/>
    <w:rsid w:val="002A6B98"/>
    <w:rsid w:val="002C3956"/>
    <w:rsid w:val="002D384F"/>
    <w:rsid w:val="003952B5"/>
    <w:rsid w:val="003A0469"/>
    <w:rsid w:val="003E13C5"/>
    <w:rsid w:val="003F736A"/>
    <w:rsid w:val="006C3C2D"/>
    <w:rsid w:val="006D008A"/>
    <w:rsid w:val="006F1929"/>
    <w:rsid w:val="007C0ED7"/>
    <w:rsid w:val="009A0F40"/>
    <w:rsid w:val="00A4579F"/>
    <w:rsid w:val="00A54CFD"/>
    <w:rsid w:val="00BE0B3F"/>
    <w:rsid w:val="00CF63B2"/>
    <w:rsid w:val="00D23348"/>
    <w:rsid w:val="00DC0B69"/>
    <w:rsid w:val="00DF3D59"/>
    <w:rsid w:val="00E22FC0"/>
    <w:rsid w:val="00F13EE1"/>
    <w:rsid w:val="00FB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1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4911"/>
    <w:pPr>
      <w:spacing w:line="293" w:lineRule="exact"/>
      <w:ind w:firstLine="1229"/>
    </w:pPr>
  </w:style>
  <w:style w:type="paragraph" w:customStyle="1" w:styleId="Style2">
    <w:name w:val="Style2"/>
    <w:basedOn w:val="a"/>
    <w:uiPriority w:val="99"/>
    <w:rsid w:val="00204911"/>
    <w:pPr>
      <w:spacing w:line="230" w:lineRule="exact"/>
      <w:ind w:firstLine="821"/>
      <w:jc w:val="both"/>
    </w:pPr>
  </w:style>
  <w:style w:type="paragraph" w:customStyle="1" w:styleId="Style3">
    <w:name w:val="Style3"/>
    <w:basedOn w:val="a"/>
    <w:uiPriority w:val="99"/>
    <w:rsid w:val="00204911"/>
    <w:pPr>
      <w:spacing w:line="265" w:lineRule="exact"/>
      <w:ind w:firstLine="307"/>
    </w:pPr>
  </w:style>
  <w:style w:type="paragraph" w:customStyle="1" w:styleId="Style4">
    <w:name w:val="Style4"/>
    <w:basedOn w:val="a"/>
    <w:uiPriority w:val="99"/>
    <w:rsid w:val="00204911"/>
    <w:pPr>
      <w:spacing w:line="293" w:lineRule="exact"/>
      <w:ind w:firstLine="509"/>
    </w:pPr>
  </w:style>
  <w:style w:type="paragraph" w:customStyle="1" w:styleId="Style5">
    <w:name w:val="Style5"/>
    <w:basedOn w:val="a"/>
    <w:uiPriority w:val="99"/>
    <w:rsid w:val="00204911"/>
    <w:pPr>
      <w:spacing w:line="293" w:lineRule="exact"/>
    </w:pPr>
  </w:style>
  <w:style w:type="paragraph" w:customStyle="1" w:styleId="Style6">
    <w:name w:val="Style6"/>
    <w:basedOn w:val="a"/>
    <w:uiPriority w:val="99"/>
    <w:rsid w:val="00204911"/>
    <w:pPr>
      <w:spacing w:line="293" w:lineRule="exact"/>
      <w:jc w:val="both"/>
    </w:pPr>
  </w:style>
  <w:style w:type="paragraph" w:customStyle="1" w:styleId="Style7">
    <w:name w:val="Style7"/>
    <w:basedOn w:val="a"/>
    <w:uiPriority w:val="99"/>
    <w:rsid w:val="00204911"/>
    <w:pPr>
      <w:spacing w:line="293" w:lineRule="exact"/>
    </w:pPr>
  </w:style>
  <w:style w:type="paragraph" w:customStyle="1" w:styleId="Style8">
    <w:name w:val="Style8"/>
    <w:basedOn w:val="a"/>
    <w:uiPriority w:val="99"/>
    <w:rsid w:val="00204911"/>
    <w:pPr>
      <w:spacing w:line="294" w:lineRule="exact"/>
      <w:ind w:firstLine="605"/>
      <w:jc w:val="both"/>
    </w:pPr>
  </w:style>
  <w:style w:type="character" w:customStyle="1" w:styleId="FontStyle11">
    <w:name w:val="Font Style11"/>
    <w:basedOn w:val="a0"/>
    <w:uiPriority w:val="99"/>
    <w:rsid w:val="002049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2019-01-12T10:19:00Z</dcterms:created>
  <dcterms:modified xsi:type="dcterms:W3CDTF">2020-02-02T15:55:00Z</dcterms:modified>
</cp:coreProperties>
</file>