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09" w:rsidRPr="00113009" w:rsidRDefault="00113009" w:rsidP="00113009">
      <w:pPr>
        <w:pStyle w:val="a3"/>
        <w:jc w:val="center"/>
        <w:rPr>
          <w:b/>
          <w:color w:val="000000"/>
          <w:sz w:val="32"/>
          <w:szCs w:val="32"/>
        </w:rPr>
      </w:pPr>
      <w:r w:rsidRPr="00113009">
        <w:rPr>
          <w:b/>
          <w:color w:val="000000"/>
          <w:sz w:val="32"/>
          <w:szCs w:val="32"/>
        </w:rPr>
        <w:t>Перечень документов</w:t>
      </w:r>
      <w:r w:rsidR="00411A2F">
        <w:rPr>
          <w:b/>
          <w:color w:val="000000"/>
          <w:sz w:val="32"/>
          <w:szCs w:val="32"/>
        </w:rPr>
        <w:t>,</w:t>
      </w:r>
      <w:r w:rsidRPr="00113009">
        <w:rPr>
          <w:b/>
          <w:color w:val="000000"/>
          <w:sz w:val="32"/>
          <w:szCs w:val="32"/>
        </w:rPr>
        <w:t xml:space="preserve"> которые необходимы для получения компенсации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Выплата компенсации осуществляется на основании приказа общеобразовательной организации со дня начала обучения на дому, но не ранее дня, следующего за днём предоставления родителем (законным представителем) обучающегося следующих документов: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заявление по</w:t>
      </w:r>
      <w:r w:rsidR="00CC4682">
        <w:rPr>
          <w:color w:val="000000"/>
          <w:sz w:val="28"/>
          <w:szCs w:val="28"/>
        </w:rPr>
        <w:t xml:space="preserve"> форме </w:t>
      </w:r>
      <w:r w:rsidRPr="00113009">
        <w:rPr>
          <w:color w:val="000000"/>
          <w:sz w:val="28"/>
          <w:szCs w:val="28"/>
        </w:rPr>
        <w:t xml:space="preserve"> 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документ, удостоверяющий личность одного из родителей (законных представителей);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свидетельство о рождении учащегося с ОВЗ или его паспорт;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копия приказа общеобразовательной организации об обучении по образовательным программам начального общего, основного общего, среднего общего образования на дому;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копия заключения медицинской органи</w:t>
      </w:r>
      <w:bookmarkStart w:id="0" w:name="_GoBack"/>
      <w:bookmarkEnd w:id="0"/>
      <w:r w:rsidRPr="00113009">
        <w:rPr>
          <w:color w:val="000000"/>
          <w:sz w:val="28"/>
          <w:szCs w:val="28"/>
        </w:rPr>
        <w:t>зации о необходимости обучающегося;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реквизиты банковского счёта родителей (законных представителей), на который должны быть перечислены денежные средства;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документы, подтверждающие полномочия законных представителей (при наличии);</w:t>
      </w:r>
    </w:p>
    <w:p w:rsidR="004361BB" w:rsidRPr="00113009" w:rsidRDefault="004361BB" w:rsidP="004361BB">
      <w:pPr>
        <w:pStyle w:val="a3"/>
        <w:rPr>
          <w:color w:val="000000"/>
          <w:sz w:val="28"/>
          <w:szCs w:val="28"/>
        </w:rPr>
      </w:pPr>
      <w:r w:rsidRPr="00113009">
        <w:rPr>
          <w:color w:val="000000"/>
          <w:sz w:val="28"/>
          <w:szCs w:val="28"/>
        </w:rPr>
        <w:t>- заключение ПМПК, подтверждающее наличие у учащегося статуса ОВЗ.</w:t>
      </w:r>
    </w:p>
    <w:p w:rsidR="00C00305" w:rsidRPr="00113009" w:rsidRDefault="00C00305">
      <w:pPr>
        <w:rPr>
          <w:sz w:val="28"/>
          <w:szCs w:val="28"/>
        </w:rPr>
      </w:pPr>
    </w:p>
    <w:p w:rsidR="00113009" w:rsidRPr="00113009" w:rsidRDefault="00113009">
      <w:pPr>
        <w:rPr>
          <w:sz w:val="28"/>
          <w:szCs w:val="28"/>
        </w:rPr>
      </w:pPr>
    </w:p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p w:rsidR="00113009" w:rsidRDefault="00113009"/>
    <w:sectPr w:rsidR="00113009" w:rsidSect="0011300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17"/>
    <w:rsid w:val="00113009"/>
    <w:rsid w:val="00411A2F"/>
    <w:rsid w:val="004361BB"/>
    <w:rsid w:val="00606717"/>
    <w:rsid w:val="00C00305"/>
    <w:rsid w:val="00C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Alena</cp:lastModifiedBy>
  <cp:revision>4</cp:revision>
  <dcterms:created xsi:type="dcterms:W3CDTF">2022-02-07T06:29:00Z</dcterms:created>
  <dcterms:modified xsi:type="dcterms:W3CDTF">2022-02-07T07:35:00Z</dcterms:modified>
</cp:coreProperties>
</file>