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ПРИНЯТО: </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на Педагогическом совете</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Протокол №______</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от «___»_________ 2020 г.</w:t>
      </w:r>
    </w:p>
    <w:p w:rsidR="00374AA5" w:rsidRPr="00374AA5" w:rsidRDefault="00374AA5" w:rsidP="00374AA5">
      <w:pPr>
        <w:spacing w:after="0"/>
        <w:rPr>
          <w:rFonts w:ascii="Times New Roman" w:hAnsi="Times New Roman" w:cs="Times New Roman"/>
          <w:sz w:val="28"/>
          <w:szCs w:val="28"/>
        </w:rPr>
      </w:pP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lastRenderedPageBreak/>
        <w:t>УТВЕРЖДЕНО:</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Директор</w:t>
      </w:r>
      <w:r w:rsidR="00374AA5" w:rsidRPr="00374AA5">
        <w:rPr>
          <w:rFonts w:ascii="Times New Roman" w:hAnsi="Times New Roman" w:cs="Times New Roman"/>
          <w:sz w:val="28"/>
          <w:szCs w:val="28"/>
        </w:rPr>
        <w:t xml:space="preserve"> МБОУ СОШ № 3</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__________/</w:t>
      </w:r>
      <w:proofErr w:type="spellStart"/>
      <w:r w:rsidR="00374AA5" w:rsidRPr="00374AA5">
        <w:rPr>
          <w:rFonts w:ascii="Times New Roman" w:hAnsi="Times New Roman" w:cs="Times New Roman"/>
          <w:sz w:val="28"/>
          <w:szCs w:val="28"/>
        </w:rPr>
        <w:t>И.В.Лымарева</w:t>
      </w:r>
      <w:proofErr w:type="spellEnd"/>
      <w:r w:rsidRPr="00374AA5">
        <w:rPr>
          <w:rFonts w:ascii="Times New Roman" w:hAnsi="Times New Roman" w:cs="Times New Roman"/>
          <w:sz w:val="28"/>
          <w:szCs w:val="28"/>
        </w:rPr>
        <w:t>/</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Приказ №__</w:t>
      </w:r>
      <w:r w:rsidR="00374AA5">
        <w:rPr>
          <w:rFonts w:ascii="Times New Roman" w:hAnsi="Times New Roman" w:cs="Times New Roman"/>
          <w:sz w:val="28"/>
          <w:szCs w:val="28"/>
        </w:rPr>
        <w:t>__</w:t>
      </w:r>
      <w:r w:rsidRPr="00374AA5">
        <w:rPr>
          <w:rFonts w:ascii="Times New Roman" w:hAnsi="Times New Roman" w:cs="Times New Roman"/>
          <w:sz w:val="28"/>
          <w:szCs w:val="28"/>
        </w:rPr>
        <w:t>от «__»__</w:t>
      </w:r>
      <w:r w:rsidR="00374AA5" w:rsidRPr="00374AA5">
        <w:rPr>
          <w:rFonts w:ascii="Times New Roman" w:hAnsi="Times New Roman" w:cs="Times New Roman"/>
          <w:sz w:val="28"/>
          <w:szCs w:val="28"/>
        </w:rPr>
        <w:t>__</w:t>
      </w:r>
      <w:r w:rsidRPr="00374AA5">
        <w:rPr>
          <w:rFonts w:ascii="Times New Roman" w:hAnsi="Times New Roman" w:cs="Times New Roman"/>
          <w:sz w:val="28"/>
          <w:szCs w:val="28"/>
        </w:rPr>
        <w:t>2020 г.</w:t>
      </w:r>
    </w:p>
    <w:p w:rsidR="00374AA5" w:rsidRPr="00374AA5" w:rsidRDefault="00374AA5" w:rsidP="00374AA5">
      <w:pPr>
        <w:spacing w:after="0"/>
        <w:rPr>
          <w:rFonts w:ascii="Times New Roman" w:hAnsi="Times New Roman" w:cs="Times New Roman"/>
          <w:sz w:val="28"/>
          <w:szCs w:val="28"/>
        </w:rPr>
        <w:sectPr w:rsidR="00374AA5" w:rsidRPr="00374AA5" w:rsidSect="00374AA5">
          <w:pgSz w:w="11906" w:h="16838"/>
          <w:pgMar w:top="1134" w:right="850" w:bottom="1134" w:left="1701" w:header="708" w:footer="708" w:gutter="0"/>
          <w:cols w:num="2" w:space="708"/>
          <w:docGrid w:linePitch="360"/>
        </w:sectPr>
      </w:pPr>
    </w:p>
    <w:p w:rsidR="00B8739C" w:rsidRPr="00374AA5" w:rsidRDefault="00B8739C" w:rsidP="00374AA5">
      <w:pPr>
        <w:spacing w:after="0"/>
        <w:jc w:val="center"/>
        <w:rPr>
          <w:rFonts w:ascii="Times New Roman" w:hAnsi="Times New Roman" w:cs="Times New Roman"/>
          <w:b/>
          <w:sz w:val="28"/>
          <w:szCs w:val="28"/>
        </w:rPr>
      </w:pPr>
      <w:r w:rsidRPr="00374AA5">
        <w:rPr>
          <w:rFonts w:ascii="Times New Roman" w:hAnsi="Times New Roman" w:cs="Times New Roman"/>
          <w:b/>
          <w:sz w:val="28"/>
          <w:szCs w:val="28"/>
        </w:rPr>
        <w:lastRenderedPageBreak/>
        <w:t>Положение</w:t>
      </w:r>
    </w:p>
    <w:p w:rsidR="00B8739C" w:rsidRPr="00374AA5" w:rsidRDefault="00B8739C" w:rsidP="00374AA5">
      <w:pPr>
        <w:spacing w:after="0"/>
        <w:jc w:val="center"/>
        <w:rPr>
          <w:rFonts w:ascii="Times New Roman" w:hAnsi="Times New Roman" w:cs="Times New Roman"/>
          <w:b/>
          <w:sz w:val="28"/>
          <w:szCs w:val="28"/>
        </w:rPr>
      </w:pPr>
      <w:r w:rsidRPr="00374AA5">
        <w:rPr>
          <w:rFonts w:ascii="Times New Roman" w:hAnsi="Times New Roman" w:cs="Times New Roman"/>
          <w:b/>
          <w:sz w:val="28"/>
          <w:szCs w:val="28"/>
        </w:rPr>
        <w:t>об аттестации педагогических работников с целью подтверждения соответствия занимаемым должностям</w:t>
      </w:r>
    </w:p>
    <w:p w:rsidR="00B8739C" w:rsidRPr="00374AA5" w:rsidRDefault="00B8739C" w:rsidP="00374AA5">
      <w:pPr>
        <w:spacing w:after="0"/>
        <w:rPr>
          <w:rFonts w:ascii="Times New Roman" w:hAnsi="Times New Roman" w:cs="Times New Roman"/>
          <w:sz w:val="28"/>
          <w:szCs w:val="28"/>
        </w:rPr>
      </w:pPr>
    </w:p>
    <w:p w:rsidR="00B8739C" w:rsidRPr="00374AA5" w:rsidRDefault="00B8739C" w:rsidP="00374AA5">
      <w:pPr>
        <w:spacing w:after="0"/>
        <w:rPr>
          <w:rFonts w:ascii="Times New Roman" w:hAnsi="Times New Roman" w:cs="Times New Roman"/>
          <w:b/>
          <w:sz w:val="28"/>
          <w:szCs w:val="28"/>
        </w:rPr>
      </w:pPr>
      <w:r w:rsidRPr="00374AA5">
        <w:rPr>
          <w:rFonts w:ascii="Times New Roman" w:hAnsi="Times New Roman" w:cs="Times New Roman"/>
          <w:b/>
          <w:sz w:val="28"/>
          <w:szCs w:val="28"/>
        </w:rPr>
        <w:t>1. Общие положения</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1.1. </w:t>
      </w:r>
      <w:proofErr w:type="gramStart"/>
      <w:r w:rsidRPr="00374AA5">
        <w:rPr>
          <w:rFonts w:ascii="Times New Roman" w:hAnsi="Times New Roman" w:cs="Times New Roman"/>
          <w:sz w:val="28"/>
          <w:szCs w:val="28"/>
        </w:rPr>
        <w:t>Настоящее положение об аттестации педагогических работников с целью подтверждения соответствия занимаемым должностям разработано в соответствии с Трудовым кодексом Российской Федерации от 30.12.2001 № 197-ФЗ (далее – ТК РФ), Федеральным законом от 29.12.2012 № 273-ФЗ "Об образовании в Российской Федерации" (статья 49 пункт 2 гласит:</w:t>
      </w:r>
      <w:proofErr w:type="gramEnd"/>
      <w:r w:rsidRPr="00374AA5">
        <w:rPr>
          <w:rFonts w:ascii="Times New Roman" w:hAnsi="Times New Roman" w:cs="Times New Roman"/>
          <w:sz w:val="28"/>
          <w:szCs w:val="28"/>
        </w:rPr>
        <w:t xml:space="preserve"> </w:t>
      </w:r>
      <w:proofErr w:type="gramStart"/>
      <w:r w:rsidRPr="00374AA5">
        <w:rPr>
          <w:rFonts w:ascii="Times New Roman" w:hAnsi="Times New Roman" w:cs="Times New Roman"/>
          <w:sz w:val="28"/>
          <w:szCs w:val="28"/>
        </w:rPr>
        <w:t xml:space="preserve">«Проведение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приказом </w:t>
      </w:r>
      <w:proofErr w:type="spellStart"/>
      <w:r w:rsidRPr="00374AA5">
        <w:rPr>
          <w:rFonts w:ascii="Times New Roman" w:hAnsi="Times New Roman" w:cs="Times New Roman"/>
          <w:sz w:val="28"/>
          <w:szCs w:val="28"/>
        </w:rPr>
        <w:t>Минздравсоцразвития</w:t>
      </w:r>
      <w:proofErr w:type="spellEnd"/>
      <w:r w:rsidRPr="00374AA5">
        <w:rPr>
          <w:rFonts w:ascii="Times New Roman" w:hAnsi="Times New Roman" w:cs="Times New Roman"/>
          <w:sz w:val="28"/>
          <w:szCs w:val="28"/>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End"/>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1.2. Аттестация педагогических работников </w:t>
      </w:r>
      <w:r w:rsidR="00374AA5">
        <w:rPr>
          <w:rFonts w:ascii="Times New Roman" w:hAnsi="Times New Roman" w:cs="Times New Roman"/>
          <w:sz w:val="28"/>
          <w:szCs w:val="28"/>
        </w:rPr>
        <w:t xml:space="preserve">МБОУ СОШ № 3 </w:t>
      </w:r>
      <w:r w:rsidRPr="00374AA5">
        <w:rPr>
          <w:rFonts w:ascii="Times New Roman" w:hAnsi="Times New Roman" w:cs="Times New Roman"/>
          <w:sz w:val="28"/>
          <w:szCs w:val="28"/>
        </w:rPr>
        <w:t>проводится с целью подтверждения соответствия педагогических работников занимаемым ими должностям на основе оценки их профессиональной деятельности.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1.3.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 не имеющих квалификационных категорий (первой и высшей).</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1.4. Основными принципами проведения аттестации педагогических работников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1.5. Аттестации не подлежат:</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1.5.1. педагогические работники, проработавшие в занимаемой должности менее двух лет;</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1.5.2. беременные женщины;</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lastRenderedPageBreak/>
        <w:t>1.5.3. женщины, находящиеся в отпуске по беременности и родам;</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1.5.4. педагогические работники, находящиеся в отпуске по уходу за ребенком до достижения им возраста трех лет.</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1.6. Аттестация указанных в подп. 1.5.3, 1.5.4 п. 1.5 настоящего положения работников возможна не ранее чем через два года после их выхода из указанных отпусков.</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1.7. Основанием для проведения аттестации является представление руководителя образовательной организации (далее – ОО) (руководителя структурного подразделения или другого уполномоченного лица).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1.8.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 ч. по направлению работодателя, за период, предшествующий аттестации, сведения о результатах предыдущих аттестаций.</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С представлением педагогический работник должен быть ознакомлен руководителем ОО (руководителем структурного подразделения или другим уполномоченным лицом) под роспись не </w:t>
      </w:r>
      <w:proofErr w:type="gramStart"/>
      <w:r w:rsidRPr="00374AA5">
        <w:rPr>
          <w:rFonts w:ascii="Times New Roman" w:hAnsi="Times New Roman" w:cs="Times New Roman"/>
          <w:sz w:val="28"/>
          <w:szCs w:val="28"/>
        </w:rPr>
        <w:t>позднее</w:t>
      </w:r>
      <w:proofErr w:type="gramEnd"/>
      <w:r w:rsidRPr="00374AA5">
        <w:rPr>
          <w:rFonts w:ascii="Times New Roman" w:hAnsi="Times New Roman" w:cs="Times New Roman"/>
          <w:sz w:val="28"/>
          <w:szCs w:val="28"/>
        </w:rPr>
        <w:t xml:space="preserve"> чем за месяц до дня проведения аттестации. </w:t>
      </w:r>
      <w:proofErr w:type="gramStart"/>
      <w:r w:rsidRPr="00374AA5">
        <w:rPr>
          <w:rFonts w:ascii="Times New Roman" w:hAnsi="Times New Roman" w:cs="Times New Roman"/>
          <w:sz w:val="28"/>
          <w:szCs w:val="28"/>
        </w:rPr>
        <w:t xml:space="preserve">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 представлением руководителя ОО (руководителя структурного подразделения или другого уполномоченного лица). </w:t>
      </w:r>
      <w:proofErr w:type="gramEnd"/>
    </w:p>
    <w:p w:rsidR="00B8739C" w:rsidRPr="00374AA5" w:rsidRDefault="00B8739C" w:rsidP="00374AA5">
      <w:pPr>
        <w:spacing w:after="0"/>
        <w:rPr>
          <w:rFonts w:ascii="Times New Roman" w:hAnsi="Times New Roman" w:cs="Times New Roman"/>
          <w:b/>
          <w:sz w:val="28"/>
          <w:szCs w:val="28"/>
        </w:rPr>
      </w:pPr>
      <w:r w:rsidRPr="00374AA5">
        <w:rPr>
          <w:rFonts w:ascii="Times New Roman" w:hAnsi="Times New Roman" w:cs="Times New Roman"/>
          <w:b/>
          <w:sz w:val="28"/>
          <w:szCs w:val="28"/>
        </w:rPr>
        <w:t>2. Формирование аттестационной комиссии, ее состав и порядок работы</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2.1. Аттестация педагогических работников с целью подтверждения соответствия занимаемой должности проводится аттестационной комиссией, формируемой руководителем ОО и состоящей из председателя комиссии, заместителя председателя комиссии, секретаря комиссии и членов комиссии.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2.2. В состав аттестационной комиссии входят представители администрации и педагоги ОО.</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2.3. В состав аттестационной комиссии в обязательном порядке включается представитель выборного органа первичной профсоюзной организации ОО.</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lastRenderedPageBreak/>
        <w:t>2.5. Персональный состав аттестационной комиссии и график работы утверждается приказом руководителя ОО ежегодно.</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2.6. Руководство работой аттестационной комиссии осуществляет председатель (во время отсутствия председателя его обязанности исполняет заместитель председателя).</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2.7. Заседание аттестационной комиссии считается правомочным, если на нем присутствует не менее двух третей ее членов и представитель выборного органа первичной профсоюзной организации.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2.8.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8739C" w:rsidRPr="00374AA5" w:rsidRDefault="00B8739C" w:rsidP="00374AA5">
      <w:pPr>
        <w:spacing w:after="0"/>
        <w:rPr>
          <w:rFonts w:ascii="Times New Roman" w:hAnsi="Times New Roman" w:cs="Times New Roman"/>
          <w:b/>
          <w:sz w:val="28"/>
          <w:szCs w:val="28"/>
        </w:rPr>
      </w:pPr>
      <w:bookmarkStart w:id="0" w:name="_GoBack"/>
      <w:r w:rsidRPr="00374AA5">
        <w:rPr>
          <w:rFonts w:ascii="Times New Roman" w:hAnsi="Times New Roman" w:cs="Times New Roman"/>
          <w:b/>
          <w:sz w:val="28"/>
          <w:szCs w:val="28"/>
        </w:rPr>
        <w:t xml:space="preserve">3. Проведение аттестации педагогических </w:t>
      </w:r>
      <w:proofErr w:type="gramStart"/>
      <w:r w:rsidRPr="00374AA5">
        <w:rPr>
          <w:rFonts w:ascii="Times New Roman" w:hAnsi="Times New Roman" w:cs="Times New Roman"/>
          <w:b/>
          <w:sz w:val="28"/>
          <w:szCs w:val="28"/>
        </w:rPr>
        <w:t>работников</w:t>
      </w:r>
      <w:proofErr w:type="gramEnd"/>
      <w:r w:rsidRPr="00374AA5">
        <w:rPr>
          <w:rFonts w:ascii="Times New Roman" w:hAnsi="Times New Roman" w:cs="Times New Roman"/>
          <w:b/>
          <w:sz w:val="28"/>
          <w:szCs w:val="28"/>
        </w:rPr>
        <w:t xml:space="preserve"> с целью подтверждения соответствия занимаемой должности</w:t>
      </w:r>
    </w:p>
    <w:bookmarkEnd w:id="0"/>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3.1. Информация о дате, месте и времени проведения аттестации письменно доводится руководителем ОО (руководителем структурного подразделения или другим уполномоченным лицом) до сведения педагогического работника, подлежащего аттестации, не </w:t>
      </w:r>
      <w:proofErr w:type="gramStart"/>
      <w:r w:rsidRPr="00374AA5">
        <w:rPr>
          <w:rFonts w:ascii="Times New Roman" w:hAnsi="Times New Roman" w:cs="Times New Roman"/>
          <w:sz w:val="28"/>
          <w:szCs w:val="28"/>
        </w:rPr>
        <w:t>позднее</w:t>
      </w:r>
      <w:proofErr w:type="gramEnd"/>
      <w:r w:rsidRPr="00374AA5">
        <w:rPr>
          <w:rFonts w:ascii="Times New Roman" w:hAnsi="Times New Roman" w:cs="Times New Roman"/>
          <w:sz w:val="28"/>
          <w:szCs w:val="28"/>
        </w:rPr>
        <w:t xml:space="preserve"> чем за месяц до ее начала.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3.2. Педагогические работники в ходе аттестации проходят квалификационные испытания в письменной форме по вопросам, связанным с осуществлением ими педагогической деятельности по занимаемой должности.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3.3. Квалификационные испытания проводятся в форме письменного экзамена (тестирование).</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3.4. Письменный экзамен (тестирование) – форма испытания, при которой аттестуемый работник отвечает письменно на вопросы, предлагаемые комиссией в рамках программы квалификационных испытаний.</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3.5. Программа квалификационных испытаний формируется по должностям работников </w:t>
      </w:r>
      <w:proofErr w:type="gramStart"/>
      <w:r w:rsidRPr="00374AA5">
        <w:rPr>
          <w:rFonts w:ascii="Times New Roman" w:hAnsi="Times New Roman" w:cs="Times New Roman"/>
          <w:sz w:val="28"/>
          <w:szCs w:val="28"/>
        </w:rPr>
        <w:t>образования</w:t>
      </w:r>
      <w:proofErr w:type="gramEnd"/>
      <w:r w:rsidRPr="00374AA5">
        <w:rPr>
          <w:rFonts w:ascii="Times New Roman" w:hAnsi="Times New Roman" w:cs="Times New Roman"/>
          <w:sz w:val="28"/>
          <w:szCs w:val="28"/>
        </w:rPr>
        <w:t xml:space="preserve"> и разрабатываются в соответствии с разделом "Должен знать" Квалификационных требований, утвержденных уполномоченным федеральным органом исполнительной власти.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3.6. В процессе проведения квалификационных испытаний педагогический работник подтверждает знания:</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приоритетных направлений развития образовательной системы РФ и образовательной системы Псковской области;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lastRenderedPageBreak/>
        <w:t>•</w:t>
      </w:r>
      <w:r w:rsidRPr="00374AA5">
        <w:rPr>
          <w:rFonts w:ascii="Times New Roman" w:hAnsi="Times New Roman" w:cs="Times New Roman"/>
          <w:sz w:val="28"/>
          <w:szCs w:val="28"/>
        </w:rPr>
        <w:tab/>
        <w:t>и их нормативных правовых актов, регламентирующих образовательную деятельность;</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Конвенции о правах ребенка;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основ общетеоретических дисциплин в объеме, необходимом для решения педагогических задач;</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технологий диагностики причин конфликтных ситуаций, их профилактики и разрешения;</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основ работы с персональным компьютером, электронной почтой и браузерами, мультимедийным оборудованием;</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 xml:space="preserve">правил внутреннего трудового распорядка образовательной организации; </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правил по охране труда и пожарной безопасности;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методов убеждения, аргументации своей позиции, установления контактов с обучающимися разного возраста, их родителями (лицами, их заменяющими), коллегами по работе и т. д.</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3.7. Положительное заключение о сдаче квалификационных испытаний дается при условии успешного выполнения более 50% от общего числа предложенных заданий.</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3.8. Решение о соответствии/несоответствии педагогического работника занимаемой должности принимается комиссией на основании результатов квалификационных испытаний, представления руководителя ОО (руководителя структурного подразделения или другого уполномоченного лица) и других документов, имеющих значение для обеспечения объективной оценки профессиональной деятельности педагогического работника.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3.9. По результатам аттестации комиссия принимает одно из решений:</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соответствует занимаемой должности (указывается должность работника);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w:t>
      </w:r>
      <w:r w:rsidRPr="00374AA5">
        <w:rPr>
          <w:rFonts w:ascii="Times New Roman" w:hAnsi="Times New Roman" w:cs="Times New Roman"/>
          <w:sz w:val="28"/>
          <w:szCs w:val="28"/>
        </w:rPr>
        <w:tab/>
        <w:t>не соответствует занимаемой должности (указывается должность работника).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3.10.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 3 ч. 1 ст.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w:t>
      </w:r>
      <w:r w:rsidRPr="00374AA5">
        <w:rPr>
          <w:rFonts w:ascii="Times New Roman" w:hAnsi="Times New Roman" w:cs="Times New Roman"/>
          <w:sz w:val="28"/>
          <w:szCs w:val="28"/>
        </w:rPr>
        <w:lastRenderedPageBreak/>
        <w:t>должность или нижеоплачиваемую работу), которую работник может выполнять с учетом его состояния здоровья.</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3.11.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3.12. Решение комиссии заносится в аттестационный лист педагогического работника.</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В аттестационный лист педагогического работника в случае необходимости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Данные рекомендации используются в дальнейшей работе с педагогом.</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3.13. Решение аттестационной комиссии о результатах аттестации педагогического работника утверждается приказом руководителя ОО.</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3.14. Руководитель ОО (руководитель структурного подразделения или другое уполномоченное лицо) обязан ознакомить под роспись работника с аттестационным листом и приказом о результатах аттестации.</w:t>
      </w:r>
    </w:p>
    <w:p w:rsidR="00B8739C"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3.15. Аттестационный лист и выписка из приказа о результатах аттестации хранятся в личном деле педагогического работника.</w:t>
      </w:r>
    </w:p>
    <w:p w:rsidR="0095176F" w:rsidRPr="00374AA5" w:rsidRDefault="00B8739C" w:rsidP="00374AA5">
      <w:pPr>
        <w:spacing w:after="0"/>
        <w:rPr>
          <w:rFonts w:ascii="Times New Roman" w:hAnsi="Times New Roman" w:cs="Times New Roman"/>
          <w:sz w:val="28"/>
          <w:szCs w:val="28"/>
        </w:rPr>
      </w:pPr>
      <w:r w:rsidRPr="00374AA5">
        <w:rPr>
          <w:rFonts w:ascii="Times New Roman" w:hAnsi="Times New Roman" w:cs="Times New Roman"/>
          <w:sz w:val="28"/>
          <w:szCs w:val="28"/>
        </w:rPr>
        <w:t>3.16. Результат аттестации педагогический работник вправе обжаловать в порядке, предусмотренном законодательством РФ.</w:t>
      </w:r>
    </w:p>
    <w:sectPr w:rsidR="0095176F" w:rsidRPr="00374AA5" w:rsidSect="00374AA5">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41D"/>
    <w:rsid w:val="00321A8E"/>
    <w:rsid w:val="00374AA5"/>
    <w:rsid w:val="004257AC"/>
    <w:rsid w:val="00642D3D"/>
    <w:rsid w:val="006E4D42"/>
    <w:rsid w:val="0095176F"/>
    <w:rsid w:val="00B8739C"/>
    <w:rsid w:val="00D13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Лымарева</dc:creator>
  <cp:lastModifiedBy>Ирина Лымарева</cp:lastModifiedBy>
  <cp:revision>2</cp:revision>
  <dcterms:created xsi:type="dcterms:W3CDTF">2020-01-05T11:07:00Z</dcterms:created>
  <dcterms:modified xsi:type="dcterms:W3CDTF">2020-01-05T11:07:00Z</dcterms:modified>
</cp:coreProperties>
</file>