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1E" w:rsidRPr="0072371E" w:rsidRDefault="0072371E" w:rsidP="0072371E">
      <w:pPr>
        <w:spacing w:after="150" w:line="450" w:lineRule="atLeast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bookmarkStart w:id="0" w:name="_GoBack"/>
      <w:bookmarkEnd w:id="0"/>
      <w:r w:rsidRPr="0072371E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Террористические и экстремистские организации и материалы</w:t>
      </w:r>
    </w:p>
    <w:p w:rsidR="0072371E" w:rsidRPr="0072371E" w:rsidRDefault="0072371E" w:rsidP="0072371E">
      <w:pPr>
        <w:spacing w:after="300" w:line="240" w:lineRule="auto"/>
        <w:textAlignment w:val="baseline"/>
        <w:outlineLvl w:val="2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72371E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</w:t>
      </w:r>
    </w:p>
    <w:p w:rsidR="0072371E" w:rsidRPr="0072371E" w:rsidRDefault="0072371E" w:rsidP="0072371E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72371E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</w:t>
      </w:r>
    </w:p>
    <w:tbl>
      <w:tblPr>
        <w:tblW w:w="98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929"/>
        <w:gridCol w:w="3260"/>
      </w:tblGrid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nil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ru-RU"/>
              </w:rPr>
              <w:t>Суд, вынесший решение, дата и номер судебного решения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«Высший военный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Маджлисуль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Шура Объединенных сил моджахедов Кавказа»</w:t>
            </w:r>
          </w:p>
        </w:tc>
        <w:tc>
          <w:tcPr>
            <w:tcW w:w="3215" w:type="dxa"/>
            <w:vMerge w:val="restart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33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>Верховный Суд Российской Федерации от 14.02.2003 ГКПИ 03 116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«Конгресс народов Ичкерии и Дагестана»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«База» («Аль-Каида»)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F0F0F0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Асбат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аль-Ансар»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«Священная война» («Аль-Джихад» или «Египетский исламский джихад»)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«Исламская группа» («Аль-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Гамаа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Исламия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F0F0F0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«Братья-мусульмане» («Аль-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Ихван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Муслимун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«Партия исламского освобождения» («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Хизб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ут-Тахрир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Ислами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Лашкар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-И-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Тайба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F0F0F0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«Исламская группа» («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-и-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Ислами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«Движение Талибан»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«Исламская партия Туркестана» (бывшее «Исламское движение Узбекистана»)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F0F0F0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«Общество социальных реформ» («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Джамият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Ислах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Иджтимаи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«Общество возрождения исламского наследия» («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Джамият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Ихья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ат-Тураз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Ислами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«Дом двух святых» («Аль-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Харамейн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F0F0F0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Джунд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 (Войско Великой Сирии)</w:t>
            </w:r>
          </w:p>
        </w:tc>
        <w:tc>
          <w:tcPr>
            <w:tcW w:w="3215" w:type="dxa"/>
            <w:vMerge w:val="restart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 от 02.06.2006 ГКПИ06-531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«Исламский джихад –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моджахедов»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«Аль-Каида в странах исламского Магриба»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 от 13.11.2008 ГКПИ08-1956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Имарат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Кавказ» («Кавказский Эмират»)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 от 08.02.2010 ГКПИ09-1715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«Синдикат «Автономная боевая террористическая организация (АБТО)»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Московский городской суд от 28.06.2013 3-67/2013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«Террористическое сообщество - структурное подразделение организации "Правый сектор" на территории Республики Крым»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Московский городской суд от 17.12.2014, вступило в силу 30.12.2014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«Исламское государство» (другие названия: «Исламское Государство Ирака и Сирии», «Исламское Государство Ирака и Леванта», «Исламское Государство Ирака и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Шама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vMerge w:val="restart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 от 29.12.2014 № АКПИ 14-1424С, вступило в силу 13.02.2015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Джебхат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ан-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Нусра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(Фронт </w:t>
            </w:r>
            <w:proofErr w:type="gram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победы)(</w:t>
            </w:r>
            <w:proofErr w:type="gram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другие названия: 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Джабха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Нусра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ли-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Ахль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 (Фронт поддержки Великой Сирии)</w:t>
            </w:r>
          </w:p>
        </w:tc>
        <w:tc>
          <w:tcPr>
            <w:tcW w:w="3215" w:type="dxa"/>
            <w:vMerge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Всероссийское общественное движение «Народное ополчение имени К. Минина и Д. Пожарского»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Московский городской </w:t>
            </w:r>
            <w:proofErr w:type="spellStart"/>
            <w:proofErr w:type="gram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суд,от</w:t>
            </w:r>
            <w:proofErr w:type="spellEnd"/>
            <w:proofErr w:type="gram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18.02.2015, № 3-15/2015, вступило в силу 12.08.2015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Аджр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от Аллаха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Субхану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уа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Тагьаля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SHAM» (Благословение от Аллаха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милоственного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и милосердного СИРИЯ)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textAlignment w:val="baseline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Московский окружной военный Суд Российской Федерации, от 28.12.2015 № 2-69/2015, вступило в силу 05.04.2016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Международное религиозное объединение «АУМ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Синрике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AumShinrikyo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, AUM,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Aleph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Федерации,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br/>
              <w:t>от 20.09.2016 № АКПИ 16-915С,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br/>
              <w:t>вступило в силу 25.10.2016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Муджахеды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джамаата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Ат-Тавхида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Валь-Джихад»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Московский областной суд, от 28.04.2017 № 3а-453/17, вступило в силу 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>02.06.2017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Приволжский окружной военный суд, от 23.03.2017 № 1-2/2017,вступил в силу 31.08.2017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Рохнамо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ба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суи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давлати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исломи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 («Путеводитель в исламское государство»)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Московский окружной военный суд, от 22.02.2018 № 2-1/2018, вступил в силу 24.07.2018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«Террористическое сообщество «Сеть»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Московский окружной военный суд, от 17.01.2019 № 2-132/2018, вступил в силу 14.03.2019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Катиба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Таухид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валь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-Джихад»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Московский окружной военный суд, от 05.06.2019 № 2-63/2019, вступил в силу 05.07.2019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Хайят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Тахрир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 («Организация освобождения Леванта», 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Хайят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Тахрир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Хейят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Тахрир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Хейят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Тахрир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Хайят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Тахри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Тахрир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аш-Шам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Федерации, от 04.06.2020 № АКПИ20-275С, вступило в силу 20.07.2020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Ахлю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Сунна Валь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» («Красноярский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Дальневосточный окружной военный суд от 30.09.2019 г. № 1-21/2019, вступил в силу 05.07.2020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val="en-US"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val="en-US" w:eastAsia="ru-RU"/>
              </w:rPr>
              <w:t xml:space="preserve">«National Socialism/White Power» («NS/WP, NS/WP Crew, Sparrows Crew/White Power,  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Национал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val="en-US" w:eastAsia="ru-RU"/>
              </w:rPr>
              <w:t>-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социализм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Белаясила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власть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val="en-US" w:eastAsia="ru-RU"/>
              </w:rPr>
              <w:t>»)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 от 21.05.2021 № АКПИ21-343С, вступил в силу 25.06.2021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Террористическое сообщество, созданное Мальцевым В.В. из числа участников Межрегионального общественного движения «Артподготовка»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2-й Западный окружной военный суд от 18.06.2020 № 2-7/2020, вступил в силу 07.06.2021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Религиозная группа “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“Красный пахарь”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районный суд г. Самары от 16.07.2021 № 2а-1667/2021, вступило в силу 31.08.2021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Международное молодежное движение "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Колумбайн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" 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>(другое используемое наименование "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 xml:space="preserve">Верховный Суд 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>Российской Федерации, от 02.02.2022 № АКПИ21-1059С, вступило в силу 11.03.2022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33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>Хатлонский</w:t>
            </w:r>
            <w:proofErr w:type="spellEnd"/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>джамаат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2-й Западный окружной военный суд от 03.11.2021 № 2-165/2021,</w:t>
            </w: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br/>
              <w:t>вступило в силу 24.01.2022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330" w:lineRule="atLeast"/>
              <w:textAlignment w:val="baseline"/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 xml:space="preserve">Мусульманская религиозная группа п. </w:t>
            </w:r>
            <w:proofErr w:type="spellStart"/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>Кушкуль</w:t>
            </w:r>
            <w:proofErr w:type="spellEnd"/>
            <w:r w:rsidRPr="0072371E">
              <w:rPr>
                <w:rFonts w:ascii="Lato" w:eastAsia="Times New Roman" w:hAnsi="Lato" w:cs="Times New Roman"/>
                <w:color w:val="000000"/>
                <w:sz w:val="26"/>
                <w:szCs w:val="26"/>
                <w:lang w:eastAsia="ru-RU"/>
              </w:rPr>
              <w:t xml:space="preserve"> г. Оренбург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Оренбургский областной суд от 04.03.2022 № 3а-206/2022 (3а-2113/2021), вступило в силу 22.04.2022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«Крымско-татарский добровольческий батальон имени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Номана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Челеджихана</w:t>
            </w:r>
            <w:proofErr w:type="spellEnd"/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Федерации, от 01.06.2022 № АКПИ 22-303С, вступило в силу 05.07.2022</w:t>
            </w:r>
          </w:p>
        </w:tc>
      </w:tr>
      <w:tr w:rsidR="0072371E" w:rsidRPr="0072371E" w:rsidTr="00DA1960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Украинское военизированное националистическое объединение «Азов» (другие используемые наименования: батальон «Азов», полк «Азов»)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72371E" w:rsidRPr="0072371E" w:rsidRDefault="0072371E" w:rsidP="0072371E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2371E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Верховный Суд Российской Федерации, от 02.08.2022 № АКПИ22-411С, вступило в силу 10.09.2022</w:t>
            </w:r>
          </w:p>
        </w:tc>
      </w:tr>
    </w:tbl>
    <w:p w:rsidR="00527857" w:rsidRDefault="00527857"/>
    <w:sectPr w:rsidR="00527857" w:rsidSect="0052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1E"/>
    <w:rsid w:val="0035232D"/>
    <w:rsid w:val="00527857"/>
    <w:rsid w:val="0072371E"/>
    <w:rsid w:val="00CB139E"/>
    <w:rsid w:val="00D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28230-6C63-4072-8089-2BA0C81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57"/>
  </w:style>
  <w:style w:type="paragraph" w:styleId="1">
    <w:name w:val="heading 1"/>
    <w:basedOn w:val="a"/>
    <w:link w:val="10"/>
    <w:uiPriority w:val="9"/>
    <w:qFormat/>
    <w:rsid w:val="00723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37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37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2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2572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77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2023-10-25T09:07:00Z</dcterms:created>
  <dcterms:modified xsi:type="dcterms:W3CDTF">2023-10-25T09:07:00Z</dcterms:modified>
</cp:coreProperties>
</file>