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5E" w:rsidRDefault="00E71F5E" w:rsidP="00E71F5E">
      <w:pPr>
        <w:shd w:val="clear" w:color="auto" w:fill="FFFFFF"/>
        <w:spacing w:after="146" w:line="401" w:lineRule="atLeast"/>
        <w:jc w:val="center"/>
        <w:textAlignment w:val="baseline"/>
        <w:outlineLvl w:val="1"/>
        <w:rPr>
          <w:rFonts w:ascii="Times New Roman" w:eastAsia="Times New Roman" w:hAnsi="Times New Roman" w:cs="Times New Roman"/>
          <w:b/>
          <w:bCs/>
          <w:color w:val="1A1B1B"/>
          <w:sz w:val="29"/>
          <w:szCs w:val="29"/>
          <w:lang w:eastAsia="ru-RU"/>
        </w:rPr>
      </w:pPr>
      <w:r w:rsidRPr="00E71F5E">
        <w:rPr>
          <w:rFonts w:ascii="Times New Roman" w:eastAsia="Times New Roman" w:hAnsi="Times New Roman" w:cs="Times New Roman"/>
          <w:b/>
          <w:bCs/>
          <w:color w:val="1A1B1B"/>
          <w:sz w:val="29"/>
          <w:szCs w:val="29"/>
          <w:lang w:eastAsia="ru-RU"/>
        </w:rPr>
        <w:t>ПАМЯТКА Юному велосипедисту и скутеристу</w:t>
      </w:r>
    </w:p>
    <w:p w:rsidR="00FD6E1C" w:rsidRPr="00E71F5E" w:rsidRDefault="00FD6E1C" w:rsidP="00E71F5E">
      <w:pPr>
        <w:shd w:val="clear" w:color="auto" w:fill="FFFFFF"/>
        <w:spacing w:after="146" w:line="401" w:lineRule="atLeast"/>
        <w:jc w:val="center"/>
        <w:textAlignment w:val="baseline"/>
        <w:outlineLvl w:val="1"/>
        <w:rPr>
          <w:rFonts w:ascii="Times New Roman" w:eastAsia="Times New Roman" w:hAnsi="Times New Roman" w:cs="Times New Roman"/>
          <w:b/>
          <w:bCs/>
          <w:color w:val="1A1B1B"/>
          <w:sz w:val="29"/>
          <w:szCs w:val="29"/>
          <w:lang w:eastAsia="ru-RU"/>
        </w:rPr>
      </w:pPr>
      <w:r>
        <w:rPr>
          <w:noProof/>
          <w:lang w:eastAsia="ru-RU"/>
        </w:rPr>
        <w:drawing>
          <wp:inline distT="0" distB="0" distL="0" distR="0">
            <wp:extent cx="2118168" cy="1747777"/>
            <wp:effectExtent l="19050" t="0" r="0" b="0"/>
            <wp:docPr id="5" name="Рисунок 5"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ÐÐ¾ÑÐ¾Ð¶ÐµÐµ Ð¸Ð·Ð¾Ð±ÑÐ°Ð¶ÐµÐ½Ð¸Ðµ"/>
                    <pic:cNvPicPr>
                      <a:picLocks noChangeAspect="1" noChangeArrowheads="1"/>
                    </pic:cNvPicPr>
                  </pic:nvPicPr>
                  <pic:blipFill>
                    <a:blip r:embed="rId4"/>
                    <a:srcRect l="8248" t="12690" r="9516" b="10660"/>
                    <a:stretch>
                      <a:fillRect/>
                    </a:stretch>
                  </pic:blipFill>
                  <pic:spPr bwMode="auto">
                    <a:xfrm>
                      <a:off x="0" y="0"/>
                      <a:ext cx="2118168" cy="1747777"/>
                    </a:xfrm>
                    <a:prstGeom prst="rect">
                      <a:avLst/>
                    </a:prstGeom>
                    <a:noFill/>
                    <a:ln w="9525">
                      <a:noFill/>
                      <a:miter lim="800000"/>
                      <a:headEnd/>
                      <a:tailEnd/>
                    </a:ln>
                  </pic:spPr>
                </pic:pic>
              </a:graphicData>
            </a:graphic>
          </wp:inline>
        </w:drawing>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000000"/>
          <w:sz w:val="28"/>
          <w:szCs w:val="28"/>
          <w:bdr w:val="none" w:sz="0" w:space="0" w:color="auto" w:frame="1"/>
          <w:lang w:eastAsia="ru-RU"/>
        </w:rPr>
        <w:t>Мопед, велосипед, мотоцикл-предел желаний каждого мальчишки. Помните, что не случайно в Правилах дорожного движения есть раздел «Дополнительные требования к движению велосипедов, мопедов…». Ведь это транспортные средства.</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Не забывайте, что мопед или скутер, это не только дорогая и интересная игрушка, это — </w:t>
      </w:r>
      <w:r w:rsidRPr="00E71F5E">
        <w:rPr>
          <w:rFonts w:ascii="Times New Roman" w:eastAsia="Times New Roman" w:hAnsi="Times New Roman" w:cs="Times New Roman"/>
          <w:b/>
          <w:bCs/>
          <w:color w:val="2C2C2C"/>
          <w:sz w:val="28"/>
          <w:szCs w:val="28"/>
          <w:bdr w:val="none" w:sz="0" w:space="0" w:color="auto" w:frame="1"/>
          <w:lang w:eastAsia="ru-RU"/>
        </w:rPr>
        <w:t>транспортное средство повышенной опасности, т.к. он может развивать скорость до 50 км/ч.</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Прежде чем сесть за руль скутера или просто велосипеда, спросите себя, знаете ли вы основные правила движения, способны ли адекватно реагировать на сложную, постоянно меняющуюся дорожную обстановку. Вы должны хорошо освоить правила проезда равнозначных и неравнозначных, регулируемых и нерегулируемых перекрёстков, а также значения дорожных знаков, сигналы об изменении направления, сигналы светофора и регулировщика. </w:t>
      </w:r>
      <w:r w:rsidRPr="00E71F5E">
        <w:rPr>
          <w:rFonts w:ascii="Times New Roman" w:eastAsia="Times New Roman" w:hAnsi="Times New Roman" w:cs="Times New Roman"/>
          <w:b/>
          <w:bCs/>
          <w:color w:val="2C2C2C"/>
          <w:sz w:val="28"/>
          <w:szCs w:val="28"/>
          <w:bdr w:val="none" w:sz="0" w:space="0" w:color="auto" w:frame="1"/>
          <w:lang w:eastAsia="ru-RU"/>
        </w:rPr>
        <w:t>Не забывайте, что выезжать на велосипеде на дороги общего пользования можно только с 14 лет, а на скутере — с 16 лет.</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b/>
          <w:bCs/>
          <w:color w:val="2C2C2C"/>
          <w:sz w:val="28"/>
          <w:szCs w:val="28"/>
          <w:bdr w:val="none" w:sz="0" w:space="0" w:color="auto" w:frame="1"/>
          <w:lang w:eastAsia="ru-RU"/>
        </w:rPr>
        <w:t>Ответственность за это и за техническое состояние транспортного средства, будь то велосипед или скутер, лежит на вас, и родителях.</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 xml:space="preserve">Не случайно инспекторы ГИБДД уделяют большое внимание безопасности водителя скутера или велосипеда, в случае ДТП травмы могут быть смертельными, т.к. водитель скутера или велосипеда более уязвим, так как не защищён конструкцией транспортного средства. В случае </w:t>
      </w:r>
      <w:proofErr w:type="spellStart"/>
      <w:r w:rsidRPr="00E71F5E">
        <w:rPr>
          <w:rFonts w:ascii="Times New Roman" w:eastAsia="Times New Roman" w:hAnsi="Times New Roman" w:cs="Times New Roman"/>
          <w:color w:val="2C2C2C"/>
          <w:sz w:val="28"/>
          <w:szCs w:val="28"/>
          <w:bdr w:val="none" w:sz="0" w:space="0" w:color="auto" w:frame="1"/>
          <w:lang w:eastAsia="ru-RU"/>
        </w:rPr>
        <w:t>автоаварии</w:t>
      </w:r>
      <w:proofErr w:type="spellEnd"/>
      <w:r w:rsidRPr="00E71F5E">
        <w:rPr>
          <w:rFonts w:ascii="Times New Roman" w:eastAsia="Times New Roman" w:hAnsi="Times New Roman" w:cs="Times New Roman"/>
          <w:color w:val="2C2C2C"/>
          <w:sz w:val="28"/>
          <w:szCs w:val="28"/>
          <w:bdr w:val="none" w:sz="0" w:space="0" w:color="auto" w:frame="1"/>
          <w:lang w:eastAsia="ru-RU"/>
        </w:rPr>
        <w:t xml:space="preserve"> водитель получает травмы головы, множественные ушибы и переломы конечностей. В большинстве случаев он погибает на месте ДТП…</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Юный водитель должен уяснить, что перед тем, как выехать на дорогу с автомобильным движением, необходимо проверить исправность вашего транспортного средства. Тормоза и звуковой сигнал должны быть обязательно. При движении по дорогам в темное время суток и в условиях недостаточной видимости необходимо иметь спереди фонар</w:t>
      </w:r>
      <w:proofErr w:type="gramStart"/>
      <w:r w:rsidRPr="00E71F5E">
        <w:rPr>
          <w:rFonts w:ascii="Times New Roman" w:eastAsia="Times New Roman" w:hAnsi="Times New Roman" w:cs="Times New Roman"/>
          <w:color w:val="2C2C2C"/>
          <w:sz w:val="28"/>
          <w:szCs w:val="28"/>
          <w:bdr w:val="none" w:sz="0" w:space="0" w:color="auto" w:frame="1"/>
          <w:lang w:eastAsia="ru-RU"/>
        </w:rPr>
        <w:t>ь(</w:t>
      </w:r>
      <w:proofErr w:type="gramEnd"/>
      <w:r w:rsidRPr="00E71F5E">
        <w:rPr>
          <w:rFonts w:ascii="Times New Roman" w:eastAsia="Times New Roman" w:hAnsi="Times New Roman" w:cs="Times New Roman"/>
          <w:color w:val="2C2C2C"/>
          <w:sz w:val="28"/>
          <w:szCs w:val="28"/>
          <w:bdr w:val="none" w:sz="0" w:space="0" w:color="auto" w:frame="1"/>
          <w:lang w:eastAsia="ru-RU"/>
        </w:rPr>
        <w:t>фары) с белым светом, а сзади фонарь(фары) с красным светом и красным светоотражателем.</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 </w:t>
      </w:r>
      <w:proofErr w:type="gramStart"/>
      <w:r w:rsidRPr="00E71F5E">
        <w:rPr>
          <w:rFonts w:ascii="Times New Roman" w:eastAsia="Times New Roman" w:hAnsi="Times New Roman" w:cs="Times New Roman"/>
          <w:b/>
          <w:bCs/>
          <w:color w:val="2C2C2C"/>
          <w:sz w:val="28"/>
          <w:szCs w:val="28"/>
          <w:bdr w:val="none" w:sz="0" w:space="0" w:color="auto" w:frame="1"/>
          <w:lang w:eastAsia="ru-RU"/>
        </w:rPr>
        <w:t>Водителям велосипеда и скутера запрещается:</w:t>
      </w:r>
      <w:r w:rsidRPr="00E71F5E">
        <w:rPr>
          <w:rFonts w:ascii="Times New Roman" w:eastAsia="Times New Roman" w:hAnsi="Times New Roman" w:cs="Times New Roman"/>
          <w:color w:val="2C2C2C"/>
          <w:sz w:val="28"/>
          <w:szCs w:val="28"/>
          <w:bdr w:val="none" w:sz="0" w:space="0" w:color="auto" w:frame="1"/>
          <w:lang w:eastAsia="ru-RU"/>
        </w:rPr>
        <w:t> ездить, не держась за руль хотя бы одной рукой; перевозить пассажиров, кроме ребенка в возрасте до 7 лет при наличии дополнительного сиденья и подножками; двигаться по дорожке при наличии рядом велосипедной дорожки; поворачивать и разворачиваться на дорога</w:t>
      </w:r>
      <w:r w:rsidR="00FD6E1C">
        <w:rPr>
          <w:rFonts w:ascii="Times New Roman" w:eastAsia="Times New Roman" w:hAnsi="Times New Roman" w:cs="Times New Roman"/>
          <w:color w:val="2C2C2C"/>
          <w:sz w:val="28"/>
          <w:szCs w:val="28"/>
          <w:bdr w:val="none" w:sz="0" w:space="0" w:color="auto" w:frame="1"/>
          <w:lang w:eastAsia="ru-RU"/>
        </w:rPr>
        <w:t>х</w:t>
      </w:r>
      <w:r w:rsidRPr="00E71F5E">
        <w:rPr>
          <w:rFonts w:ascii="Times New Roman" w:eastAsia="Times New Roman" w:hAnsi="Times New Roman" w:cs="Times New Roman"/>
          <w:color w:val="2C2C2C"/>
          <w:sz w:val="28"/>
          <w:szCs w:val="28"/>
          <w:bdr w:val="none" w:sz="0" w:space="0" w:color="auto" w:frame="1"/>
          <w:lang w:eastAsia="ru-RU"/>
        </w:rPr>
        <w:t>, имеющих более одной полосы для движения в данном направлении;</w:t>
      </w:r>
      <w:proofErr w:type="gramEnd"/>
      <w:r w:rsidRPr="00E71F5E">
        <w:rPr>
          <w:rFonts w:ascii="Times New Roman" w:eastAsia="Times New Roman" w:hAnsi="Times New Roman" w:cs="Times New Roman"/>
          <w:color w:val="2C2C2C"/>
          <w:sz w:val="28"/>
          <w:szCs w:val="28"/>
          <w:bdr w:val="none" w:sz="0" w:space="0" w:color="auto" w:frame="1"/>
          <w:lang w:eastAsia="ru-RU"/>
        </w:rPr>
        <w:t xml:space="preserve"> буксировка.</w:t>
      </w:r>
    </w:p>
    <w:p w:rsidR="00E71F5E" w:rsidRPr="00E71F5E" w:rsidRDefault="00E71F5E" w:rsidP="00E71F5E">
      <w:pPr>
        <w:shd w:val="clear" w:color="auto" w:fill="FFFFFF"/>
        <w:spacing w:after="0" w:line="365" w:lineRule="atLeast"/>
        <w:jc w:val="both"/>
        <w:textAlignment w:val="baseline"/>
        <w:rPr>
          <w:rFonts w:ascii="Times New Roman" w:eastAsia="Times New Roman" w:hAnsi="Times New Roman" w:cs="Times New Roman"/>
          <w:color w:val="222222"/>
          <w:sz w:val="28"/>
          <w:szCs w:val="28"/>
          <w:lang w:eastAsia="ru-RU"/>
        </w:rPr>
      </w:pPr>
      <w:r w:rsidRPr="00E71F5E">
        <w:rPr>
          <w:rFonts w:ascii="Times New Roman" w:eastAsia="Times New Roman" w:hAnsi="Times New Roman" w:cs="Times New Roman"/>
          <w:color w:val="2C2C2C"/>
          <w:sz w:val="28"/>
          <w:szCs w:val="28"/>
          <w:bdr w:val="none" w:sz="0" w:space="0" w:color="auto" w:frame="1"/>
          <w:lang w:eastAsia="ru-RU"/>
        </w:rPr>
        <w:t>Если будете соблюдать эти нехитрые требования, всегда пользоваться мотошлемом, то сможете избежать многих неприятностей, подстерегающих вас на дороге</w:t>
      </w:r>
      <w:r w:rsidR="00FD6E1C">
        <w:rPr>
          <w:rFonts w:ascii="Times New Roman" w:eastAsia="Times New Roman" w:hAnsi="Times New Roman" w:cs="Times New Roman"/>
          <w:color w:val="2C2C2C"/>
          <w:sz w:val="28"/>
          <w:szCs w:val="28"/>
          <w:bdr w:val="none" w:sz="0" w:space="0" w:color="auto" w:frame="1"/>
          <w:lang w:eastAsia="ru-RU"/>
        </w:rPr>
        <w:t>.</w:t>
      </w:r>
    </w:p>
    <w:sectPr w:rsidR="00E71F5E" w:rsidRPr="00E71F5E" w:rsidSect="00E71F5E">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E71F5E"/>
    <w:rsid w:val="00D75E22"/>
    <w:rsid w:val="00E71F5E"/>
    <w:rsid w:val="00FD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E22"/>
  </w:style>
  <w:style w:type="paragraph" w:styleId="2">
    <w:name w:val="heading 2"/>
    <w:basedOn w:val="a"/>
    <w:link w:val="20"/>
    <w:uiPriority w:val="9"/>
    <w:qFormat/>
    <w:rsid w:val="00E71F5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71F5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71F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71F5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1F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5548026">
      <w:bodyDiv w:val="1"/>
      <w:marLeft w:val="0"/>
      <w:marRight w:val="0"/>
      <w:marTop w:val="0"/>
      <w:marBottom w:val="0"/>
      <w:divBdr>
        <w:top w:val="none" w:sz="0" w:space="0" w:color="auto"/>
        <w:left w:val="none" w:sz="0" w:space="0" w:color="auto"/>
        <w:bottom w:val="none" w:sz="0" w:space="0" w:color="auto"/>
        <w:right w:val="none" w:sz="0" w:space="0" w:color="auto"/>
      </w:divBdr>
      <w:divsChild>
        <w:div w:id="192579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364</Words>
  <Characters>2080</Characters>
  <Application>Microsoft Office Word</Application>
  <DocSecurity>0</DocSecurity>
  <Lines>17</Lines>
  <Paragraphs>4</Paragraphs>
  <ScaleCrop>false</ScaleCrop>
  <Company>SPecialiST RePack</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2018-05-27T19:37:00Z</dcterms:created>
  <dcterms:modified xsi:type="dcterms:W3CDTF">2018-05-27T19:47:00Z</dcterms:modified>
</cp:coreProperties>
</file>