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CEE" w:rsidRPr="00124CEE" w:rsidRDefault="00124CEE" w:rsidP="00124CEE">
      <w:pPr>
        <w:jc w:val="center"/>
        <w:rPr>
          <w:rFonts w:ascii="Times New Roman" w:hAnsi="Times New Roman" w:cs="Times New Roman"/>
          <w:sz w:val="28"/>
          <w:szCs w:val="28"/>
        </w:rPr>
      </w:pPr>
      <w:r w:rsidRPr="00124CEE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дом детского и юношеского туризма и экскурсий (дом туристов)</w:t>
      </w:r>
    </w:p>
    <w:p w:rsidR="00124CEE" w:rsidRPr="00124CEE" w:rsidRDefault="00124CEE" w:rsidP="00124C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CEE" w:rsidRPr="00124CEE" w:rsidRDefault="00124CEE" w:rsidP="00124CEE">
      <w:pPr>
        <w:jc w:val="center"/>
        <w:rPr>
          <w:rFonts w:ascii="Times New Roman" w:hAnsi="Times New Roman" w:cs="Times New Roman"/>
        </w:rPr>
      </w:pPr>
    </w:p>
    <w:p w:rsidR="00124CEE" w:rsidRPr="00124CEE" w:rsidRDefault="00124CEE" w:rsidP="00124CEE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24CEE" w:rsidRPr="00124CEE" w:rsidRDefault="00124CEE" w:rsidP="00124CEE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24CEE" w:rsidRDefault="000F0B1E" w:rsidP="00124CE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Методическая </w:t>
      </w:r>
      <w:r w:rsidR="00124CEE">
        <w:rPr>
          <w:rFonts w:ascii="Times New Roman" w:hAnsi="Times New Roman" w:cs="Times New Roman"/>
          <w:b/>
          <w:sz w:val="56"/>
          <w:szCs w:val="56"/>
        </w:rPr>
        <w:t xml:space="preserve"> разработ</w:t>
      </w:r>
      <w:r w:rsidR="00124CEE" w:rsidRPr="00124CEE">
        <w:rPr>
          <w:rFonts w:ascii="Times New Roman" w:hAnsi="Times New Roman" w:cs="Times New Roman"/>
          <w:b/>
          <w:sz w:val="56"/>
          <w:szCs w:val="56"/>
        </w:rPr>
        <w:t>к</w:t>
      </w:r>
      <w:r>
        <w:rPr>
          <w:rFonts w:ascii="Times New Roman" w:hAnsi="Times New Roman" w:cs="Times New Roman"/>
          <w:b/>
          <w:sz w:val="56"/>
          <w:szCs w:val="56"/>
        </w:rPr>
        <w:t>а  тематической экскурсии</w:t>
      </w:r>
    </w:p>
    <w:p w:rsidR="000F0B1E" w:rsidRPr="00124CEE" w:rsidRDefault="000F0B1E" w:rsidP="00124CE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«Свято-Михайловский мужской монастырь»</w:t>
      </w:r>
    </w:p>
    <w:p w:rsidR="00124CEE" w:rsidRPr="00124CEE" w:rsidRDefault="00124CEE" w:rsidP="00124CEE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24CEE" w:rsidRPr="00124CEE" w:rsidRDefault="00124CEE" w:rsidP="00124CEE">
      <w:pPr>
        <w:jc w:val="center"/>
        <w:rPr>
          <w:rFonts w:ascii="Times New Roman" w:hAnsi="Times New Roman" w:cs="Times New Roman"/>
          <w:b/>
          <w:szCs w:val="28"/>
        </w:rPr>
      </w:pPr>
    </w:p>
    <w:p w:rsidR="00124CEE" w:rsidRPr="00124CEE" w:rsidRDefault="00124CEE" w:rsidP="00124CEE">
      <w:pPr>
        <w:jc w:val="center"/>
        <w:rPr>
          <w:rFonts w:ascii="Times New Roman" w:hAnsi="Times New Roman" w:cs="Times New Roman"/>
          <w:b/>
          <w:szCs w:val="28"/>
        </w:rPr>
      </w:pPr>
    </w:p>
    <w:p w:rsidR="00124CEE" w:rsidRPr="00124CEE" w:rsidRDefault="00124CEE" w:rsidP="00124CEE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124CEE">
        <w:rPr>
          <w:rFonts w:ascii="Times New Roman" w:hAnsi="Times New Roman" w:cs="Times New Roman"/>
          <w:b/>
          <w:sz w:val="32"/>
          <w:szCs w:val="32"/>
        </w:rPr>
        <w:t>Автор</w:t>
      </w:r>
    </w:p>
    <w:p w:rsidR="00124CEE" w:rsidRPr="00124CEE" w:rsidRDefault="00124CEE" w:rsidP="00124CEE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124CEE">
        <w:rPr>
          <w:rFonts w:ascii="Times New Roman" w:hAnsi="Times New Roman" w:cs="Times New Roman"/>
          <w:b/>
          <w:sz w:val="32"/>
          <w:szCs w:val="32"/>
        </w:rPr>
        <w:t xml:space="preserve"> пед</w:t>
      </w:r>
      <w:r>
        <w:rPr>
          <w:rFonts w:ascii="Times New Roman" w:hAnsi="Times New Roman" w:cs="Times New Roman"/>
          <w:b/>
          <w:sz w:val="32"/>
          <w:szCs w:val="32"/>
        </w:rPr>
        <w:t>агог - организатор</w:t>
      </w:r>
      <w:r w:rsidRPr="00124CE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24CEE" w:rsidRPr="00124CEE" w:rsidRDefault="00124CEE" w:rsidP="00124CEE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124CEE">
        <w:rPr>
          <w:rFonts w:ascii="Times New Roman" w:hAnsi="Times New Roman" w:cs="Times New Roman"/>
          <w:b/>
          <w:sz w:val="32"/>
          <w:szCs w:val="32"/>
        </w:rPr>
        <w:t xml:space="preserve">МБУДО </w:t>
      </w:r>
      <w:proofErr w:type="spellStart"/>
      <w:r w:rsidRPr="00124CEE">
        <w:rPr>
          <w:rFonts w:ascii="Times New Roman" w:hAnsi="Times New Roman" w:cs="Times New Roman"/>
          <w:b/>
          <w:sz w:val="32"/>
          <w:szCs w:val="32"/>
        </w:rPr>
        <w:t>ДДиЮТи</w:t>
      </w:r>
      <w:proofErr w:type="gramStart"/>
      <w:r w:rsidRPr="00124CEE">
        <w:rPr>
          <w:rFonts w:ascii="Times New Roman" w:hAnsi="Times New Roman" w:cs="Times New Roman"/>
          <w:b/>
          <w:sz w:val="32"/>
          <w:szCs w:val="32"/>
        </w:rPr>
        <w:t>Э</w:t>
      </w:r>
      <w:proofErr w:type="spellEnd"/>
      <w:r w:rsidRPr="00124CEE">
        <w:rPr>
          <w:rFonts w:ascii="Times New Roman" w:hAnsi="Times New Roman" w:cs="Times New Roman"/>
          <w:b/>
          <w:sz w:val="32"/>
          <w:szCs w:val="32"/>
        </w:rPr>
        <w:t>(</w:t>
      </w:r>
      <w:proofErr w:type="gramEnd"/>
      <w:r w:rsidRPr="00124CEE">
        <w:rPr>
          <w:rFonts w:ascii="Times New Roman" w:hAnsi="Times New Roman" w:cs="Times New Roman"/>
          <w:b/>
          <w:sz w:val="32"/>
          <w:szCs w:val="32"/>
        </w:rPr>
        <w:t>ЮТ)</w:t>
      </w:r>
    </w:p>
    <w:p w:rsidR="00124CEE" w:rsidRPr="00124CEE" w:rsidRDefault="00124CEE" w:rsidP="00124CEE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124CEE">
        <w:rPr>
          <w:rFonts w:ascii="Times New Roman" w:hAnsi="Times New Roman" w:cs="Times New Roman"/>
          <w:b/>
          <w:sz w:val="32"/>
          <w:szCs w:val="32"/>
        </w:rPr>
        <w:t xml:space="preserve">В.М. </w:t>
      </w:r>
      <w:proofErr w:type="spellStart"/>
      <w:r w:rsidRPr="00124CEE">
        <w:rPr>
          <w:rFonts w:ascii="Times New Roman" w:hAnsi="Times New Roman" w:cs="Times New Roman"/>
          <w:b/>
          <w:sz w:val="32"/>
          <w:szCs w:val="32"/>
        </w:rPr>
        <w:t>Шепотько</w:t>
      </w:r>
      <w:proofErr w:type="spellEnd"/>
    </w:p>
    <w:p w:rsidR="00124CEE" w:rsidRDefault="00124CEE" w:rsidP="00124CEE">
      <w:pPr>
        <w:spacing w:after="0" w:line="240" w:lineRule="auto"/>
        <w:jc w:val="right"/>
        <w:rPr>
          <w:b/>
          <w:szCs w:val="28"/>
        </w:rPr>
      </w:pPr>
    </w:p>
    <w:p w:rsidR="00124CEE" w:rsidRDefault="00124CEE" w:rsidP="00124CEE">
      <w:pPr>
        <w:spacing w:after="0" w:line="240" w:lineRule="auto"/>
        <w:jc w:val="right"/>
        <w:rPr>
          <w:b/>
          <w:szCs w:val="28"/>
        </w:rPr>
      </w:pPr>
    </w:p>
    <w:p w:rsidR="00124CEE" w:rsidRDefault="00124CEE" w:rsidP="00124CEE">
      <w:pPr>
        <w:spacing w:after="0" w:line="240" w:lineRule="auto"/>
        <w:jc w:val="right"/>
        <w:rPr>
          <w:b/>
          <w:szCs w:val="28"/>
        </w:rPr>
      </w:pPr>
    </w:p>
    <w:p w:rsidR="00124CEE" w:rsidRDefault="00124CEE" w:rsidP="00124CEE">
      <w:pPr>
        <w:spacing w:after="0" w:line="240" w:lineRule="auto"/>
        <w:jc w:val="right"/>
        <w:rPr>
          <w:b/>
          <w:szCs w:val="28"/>
        </w:rPr>
      </w:pPr>
    </w:p>
    <w:p w:rsidR="00124CEE" w:rsidRDefault="00124CEE" w:rsidP="00124CEE">
      <w:pPr>
        <w:spacing w:after="0" w:line="240" w:lineRule="auto"/>
        <w:jc w:val="center"/>
        <w:rPr>
          <w:b/>
          <w:szCs w:val="28"/>
        </w:rPr>
      </w:pPr>
    </w:p>
    <w:p w:rsidR="00124CEE" w:rsidRDefault="00124CEE" w:rsidP="00124CEE">
      <w:pPr>
        <w:spacing w:after="0" w:line="240" w:lineRule="auto"/>
        <w:jc w:val="center"/>
        <w:rPr>
          <w:b/>
          <w:szCs w:val="28"/>
        </w:rPr>
      </w:pPr>
    </w:p>
    <w:p w:rsidR="00124CEE" w:rsidRDefault="00124CEE" w:rsidP="00124CEE">
      <w:pPr>
        <w:spacing w:after="0" w:line="240" w:lineRule="auto"/>
        <w:jc w:val="center"/>
        <w:rPr>
          <w:b/>
          <w:szCs w:val="28"/>
        </w:rPr>
      </w:pPr>
    </w:p>
    <w:p w:rsidR="00124CEE" w:rsidRDefault="00124CEE" w:rsidP="00124CEE">
      <w:pPr>
        <w:spacing w:after="0" w:line="240" w:lineRule="auto"/>
        <w:jc w:val="center"/>
        <w:rPr>
          <w:b/>
          <w:szCs w:val="28"/>
        </w:rPr>
      </w:pPr>
    </w:p>
    <w:p w:rsidR="00124CEE" w:rsidRDefault="00124CEE" w:rsidP="00F15339">
      <w:pPr>
        <w:spacing w:after="0" w:line="240" w:lineRule="auto"/>
        <w:rPr>
          <w:b/>
          <w:szCs w:val="28"/>
        </w:rPr>
      </w:pPr>
    </w:p>
    <w:p w:rsidR="00124CEE" w:rsidRDefault="00124CEE" w:rsidP="00124CEE">
      <w:pPr>
        <w:spacing w:after="0" w:line="240" w:lineRule="auto"/>
        <w:jc w:val="center"/>
        <w:rPr>
          <w:b/>
          <w:szCs w:val="28"/>
        </w:rPr>
      </w:pPr>
    </w:p>
    <w:p w:rsidR="00124CEE" w:rsidRPr="00124CEE" w:rsidRDefault="00124CEE" w:rsidP="00124C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24CEE">
        <w:rPr>
          <w:rFonts w:ascii="Times New Roman" w:hAnsi="Times New Roman" w:cs="Times New Roman"/>
          <w:b/>
          <w:sz w:val="28"/>
          <w:szCs w:val="28"/>
        </w:rPr>
        <w:t>Пгт</w:t>
      </w:r>
      <w:proofErr w:type="spellEnd"/>
      <w:r w:rsidRPr="00124CEE">
        <w:rPr>
          <w:rFonts w:ascii="Times New Roman" w:hAnsi="Times New Roman" w:cs="Times New Roman"/>
          <w:b/>
          <w:sz w:val="28"/>
          <w:szCs w:val="28"/>
        </w:rPr>
        <w:t>. Нефтегорск</w:t>
      </w:r>
    </w:p>
    <w:p w:rsidR="00124CEE" w:rsidRPr="00124CEE" w:rsidRDefault="00124CEE" w:rsidP="00124C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CEE" w:rsidRPr="00F15339" w:rsidRDefault="00124CEE" w:rsidP="00F153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CEE">
        <w:rPr>
          <w:rFonts w:ascii="Times New Roman" w:hAnsi="Times New Roman" w:cs="Times New Roman"/>
          <w:b/>
          <w:sz w:val="28"/>
          <w:szCs w:val="28"/>
        </w:rPr>
        <w:t xml:space="preserve">2021 год </w:t>
      </w:r>
    </w:p>
    <w:p w:rsidR="005132A2" w:rsidRDefault="001E63FD" w:rsidP="00763435">
      <w:pPr>
        <w:pStyle w:val="a4"/>
        <w:shd w:val="clear" w:color="auto" w:fill="FFFFFF"/>
        <w:tabs>
          <w:tab w:val="left" w:pos="0"/>
          <w:tab w:val="left" w:pos="709"/>
        </w:tabs>
        <w:spacing w:before="0" w:beforeAutospacing="0" w:after="0" w:afterAutospacing="0"/>
        <w:ind w:right="30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ab/>
      </w:r>
      <w:r w:rsidR="005132A2">
        <w:rPr>
          <w:sz w:val="28"/>
          <w:szCs w:val="28"/>
          <w:shd w:val="clear" w:color="auto" w:fill="FFFFFF"/>
        </w:rPr>
        <w:t>В данной работе</w:t>
      </w:r>
      <w:r w:rsidR="00F15339">
        <w:rPr>
          <w:sz w:val="28"/>
          <w:szCs w:val="28"/>
          <w:shd w:val="clear" w:color="auto" w:fill="FFFFFF"/>
        </w:rPr>
        <w:t xml:space="preserve"> представлена</w:t>
      </w:r>
      <w:r w:rsidR="0062346B">
        <w:rPr>
          <w:sz w:val="28"/>
          <w:szCs w:val="28"/>
          <w:shd w:val="clear" w:color="auto" w:fill="FFFFFF"/>
        </w:rPr>
        <w:t xml:space="preserve"> </w:t>
      </w:r>
      <w:r w:rsidR="00F15339">
        <w:rPr>
          <w:sz w:val="28"/>
          <w:szCs w:val="28"/>
          <w:shd w:val="clear" w:color="auto" w:fill="FFFFFF"/>
        </w:rPr>
        <w:t>методическая</w:t>
      </w:r>
      <w:r w:rsidR="004E3B48">
        <w:rPr>
          <w:sz w:val="28"/>
          <w:szCs w:val="28"/>
          <w:shd w:val="clear" w:color="auto" w:fill="FFFFFF"/>
        </w:rPr>
        <w:t xml:space="preserve"> </w:t>
      </w:r>
      <w:r w:rsidR="00F15339">
        <w:rPr>
          <w:sz w:val="28"/>
          <w:szCs w:val="28"/>
          <w:shd w:val="clear" w:color="auto" w:fill="FFFFFF"/>
        </w:rPr>
        <w:t xml:space="preserve">разработка тематической экскурсии </w:t>
      </w:r>
      <w:r>
        <w:rPr>
          <w:sz w:val="28"/>
          <w:szCs w:val="28"/>
          <w:shd w:val="clear" w:color="auto" w:fill="FFFFFF"/>
        </w:rPr>
        <w:t>«С</w:t>
      </w:r>
      <w:r w:rsidR="0062346B">
        <w:rPr>
          <w:sz w:val="28"/>
          <w:szCs w:val="28"/>
          <w:shd w:val="clear" w:color="auto" w:fill="FFFFFF"/>
        </w:rPr>
        <w:t>вято –</w:t>
      </w:r>
      <w:r w:rsidR="00E451D6">
        <w:rPr>
          <w:sz w:val="28"/>
          <w:szCs w:val="28"/>
          <w:shd w:val="clear" w:color="auto" w:fill="FFFFFF"/>
        </w:rPr>
        <w:t xml:space="preserve"> Михайловский мужско</w:t>
      </w:r>
      <w:r>
        <w:rPr>
          <w:sz w:val="28"/>
          <w:szCs w:val="28"/>
          <w:shd w:val="clear" w:color="auto" w:fill="FFFFFF"/>
        </w:rPr>
        <w:t>й монастырь» в р. Адыгея;</w:t>
      </w:r>
    </w:p>
    <w:p w:rsidR="00E451D6" w:rsidRDefault="001E63FD" w:rsidP="00763435">
      <w:pPr>
        <w:pStyle w:val="a4"/>
        <w:shd w:val="clear" w:color="auto" w:fill="FFFFFF"/>
        <w:tabs>
          <w:tab w:val="left" w:pos="0"/>
        </w:tabs>
        <w:spacing w:before="0" w:beforeAutospacing="0" w:after="0" w:afterAutospacing="0"/>
        <w:ind w:right="30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="00F15339">
        <w:rPr>
          <w:sz w:val="28"/>
          <w:szCs w:val="28"/>
          <w:shd w:val="clear" w:color="auto" w:fill="FFFFFF"/>
        </w:rPr>
        <w:t>Р</w:t>
      </w:r>
      <w:r w:rsidR="005132A2">
        <w:rPr>
          <w:sz w:val="28"/>
          <w:szCs w:val="28"/>
          <w:shd w:val="clear" w:color="auto" w:fill="FFFFFF"/>
        </w:rPr>
        <w:t>азработка</w:t>
      </w:r>
      <w:r w:rsidR="00E451D6">
        <w:rPr>
          <w:sz w:val="28"/>
          <w:szCs w:val="28"/>
          <w:shd w:val="clear" w:color="auto" w:fill="FFFFFF"/>
        </w:rPr>
        <w:t xml:space="preserve"> состоит из</w:t>
      </w:r>
      <w:r w:rsidR="00FA418F">
        <w:rPr>
          <w:sz w:val="28"/>
          <w:szCs w:val="28"/>
          <w:shd w:val="clear" w:color="auto" w:fill="FFFFFF"/>
        </w:rPr>
        <w:t xml:space="preserve"> краткого описания экскурсии, которое дает пре</w:t>
      </w:r>
      <w:r w:rsidR="005132A2">
        <w:rPr>
          <w:sz w:val="28"/>
          <w:szCs w:val="28"/>
          <w:shd w:val="clear" w:color="auto" w:fill="FFFFFF"/>
        </w:rPr>
        <w:t xml:space="preserve">дставление о цели и содержании </w:t>
      </w:r>
      <w:r w:rsidR="00FA418F">
        <w:rPr>
          <w:sz w:val="28"/>
          <w:szCs w:val="28"/>
          <w:shd w:val="clear" w:color="auto" w:fill="FFFFFF"/>
        </w:rPr>
        <w:t>экскурсии;</w:t>
      </w:r>
      <w:r w:rsidR="00E451D6">
        <w:rPr>
          <w:sz w:val="28"/>
          <w:szCs w:val="28"/>
          <w:shd w:val="clear" w:color="auto" w:fill="FFFFFF"/>
        </w:rPr>
        <w:t xml:space="preserve"> технологической карты, в которой указан маршрут экскурсии, экскурсионные объекты, рассчитано время показа экскурсионных объектов, рассказа, пе</w:t>
      </w:r>
      <w:r w:rsidR="005132A2">
        <w:rPr>
          <w:sz w:val="28"/>
          <w:szCs w:val="28"/>
          <w:shd w:val="clear" w:color="auto" w:fill="FFFFFF"/>
        </w:rPr>
        <w:t>редвижения. На основе этой разработки</w:t>
      </w:r>
      <w:r w:rsidR="00E451D6">
        <w:rPr>
          <w:sz w:val="28"/>
          <w:szCs w:val="28"/>
          <w:shd w:val="clear" w:color="auto" w:fill="FFFFFF"/>
        </w:rPr>
        <w:t xml:space="preserve"> </w:t>
      </w:r>
      <w:r w:rsidR="00FA418F">
        <w:rPr>
          <w:sz w:val="28"/>
          <w:szCs w:val="28"/>
          <w:shd w:val="clear" w:color="auto" w:fill="FFFFFF"/>
        </w:rPr>
        <w:t>педагог сможет</w:t>
      </w:r>
      <w:r w:rsidR="00E451D6">
        <w:rPr>
          <w:sz w:val="28"/>
          <w:szCs w:val="28"/>
          <w:shd w:val="clear" w:color="auto" w:fill="FFFFFF"/>
        </w:rPr>
        <w:t xml:space="preserve"> разработать свой п</w:t>
      </w:r>
      <w:r w:rsidR="00FA418F">
        <w:rPr>
          <w:sz w:val="28"/>
          <w:szCs w:val="28"/>
          <w:shd w:val="clear" w:color="auto" w:fill="FFFFFF"/>
        </w:rPr>
        <w:t>лан экскурсии, учитывая возраст детей, время года, а также подготовиться к самостоятельному проведению экскурсии.</w:t>
      </w:r>
    </w:p>
    <w:p w:rsidR="004E3B48" w:rsidRDefault="00C03247" w:rsidP="00C03247">
      <w:pPr>
        <w:pStyle w:val="a4"/>
        <w:shd w:val="clear" w:color="auto" w:fill="FFFFFF"/>
        <w:tabs>
          <w:tab w:val="left" w:pos="0"/>
        </w:tabs>
        <w:spacing w:before="0" w:beforeAutospacing="0" w:after="0" w:afterAutospacing="0"/>
        <w:ind w:right="30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 w:rsidR="00F15339">
        <w:rPr>
          <w:sz w:val="28"/>
          <w:szCs w:val="28"/>
        </w:rPr>
        <w:t>Экскурсия</w:t>
      </w:r>
      <w:r w:rsidR="00F15339">
        <w:rPr>
          <w:sz w:val="28"/>
          <w:szCs w:val="28"/>
          <w:shd w:val="clear" w:color="auto" w:fill="FFFFFF"/>
        </w:rPr>
        <w:t xml:space="preserve"> предполагае</w:t>
      </w:r>
      <w:r w:rsidR="004E3B48">
        <w:rPr>
          <w:sz w:val="28"/>
          <w:szCs w:val="28"/>
          <w:shd w:val="clear" w:color="auto" w:fill="FFFFFF"/>
        </w:rPr>
        <w:t xml:space="preserve">т </w:t>
      </w:r>
      <w:r w:rsidR="00CB542D">
        <w:rPr>
          <w:sz w:val="28"/>
          <w:szCs w:val="28"/>
          <w:shd w:val="clear" w:color="auto" w:fill="FFFFFF"/>
        </w:rPr>
        <w:t xml:space="preserve">организацию </w:t>
      </w:r>
      <w:r w:rsidR="004E3B48">
        <w:rPr>
          <w:sz w:val="28"/>
          <w:szCs w:val="28"/>
          <w:shd w:val="clear" w:color="auto" w:fill="FFFFFF"/>
        </w:rPr>
        <w:t>авто</w:t>
      </w:r>
      <w:r w:rsidR="00CB542D">
        <w:rPr>
          <w:sz w:val="28"/>
          <w:szCs w:val="28"/>
          <w:shd w:val="clear" w:color="auto" w:fill="FFFFFF"/>
        </w:rPr>
        <w:t>бусных перевозок</w:t>
      </w:r>
      <w:r w:rsidR="004E3B48">
        <w:rPr>
          <w:sz w:val="28"/>
          <w:szCs w:val="28"/>
          <w:shd w:val="clear" w:color="auto" w:fill="FFFFFF"/>
        </w:rPr>
        <w:t>. Педагогу необходимо подготовить пакет д</w:t>
      </w:r>
      <w:r w:rsidR="00CB542D">
        <w:rPr>
          <w:sz w:val="28"/>
          <w:szCs w:val="28"/>
          <w:shd w:val="clear" w:color="auto" w:fill="FFFFFF"/>
        </w:rPr>
        <w:t xml:space="preserve">окументов для регистрации в ГАИ или организовать перевозку через </w:t>
      </w:r>
      <w:proofErr w:type="spellStart"/>
      <w:r w:rsidR="004E3B48">
        <w:rPr>
          <w:sz w:val="28"/>
          <w:szCs w:val="28"/>
          <w:shd w:val="clear" w:color="auto" w:fill="FFFFFF"/>
        </w:rPr>
        <w:t>турагенство</w:t>
      </w:r>
      <w:proofErr w:type="spellEnd"/>
      <w:r>
        <w:rPr>
          <w:sz w:val="28"/>
          <w:szCs w:val="28"/>
          <w:shd w:val="clear" w:color="auto" w:fill="FFFFFF"/>
        </w:rPr>
        <w:t xml:space="preserve">. </w:t>
      </w:r>
    </w:p>
    <w:p w:rsidR="00F15339" w:rsidRDefault="00F15339" w:rsidP="007634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FA418F" w:rsidRDefault="00FA418F" w:rsidP="007634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FA418F">
        <w:rPr>
          <w:rFonts w:ascii="Times New Roman" w:hAnsi="Times New Roman" w:cs="Times New Roman"/>
          <w:b/>
          <w:i/>
          <w:sz w:val="32"/>
          <w:szCs w:val="32"/>
        </w:rPr>
        <w:t xml:space="preserve"> Методическая разработка экскурсии</w:t>
      </w:r>
    </w:p>
    <w:p w:rsidR="00FA418F" w:rsidRPr="00FA418F" w:rsidRDefault="00FA418F" w:rsidP="007634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«Свято –</w:t>
      </w:r>
      <w:r w:rsidR="001E63FD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Михайловский мужской монастырь»</w:t>
      </w:r>
    </w:p>
    <w:p w:rsidR="005132A2" w:rsidRDefault="005132A2" w:rsidP="007634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132A2" w:rsidRDefault="001E63FD" w:rsidP="007634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5132A2">
        <w:rPr>
          <w:rFonts w:ascii="Times New Roman" w:hAnsi="Times New Roman" w:cs="Times New Roman"/>
          <w:sz w:val="28"/>
          <w:szCs w:val="28"/>
          <w:u w:val="single"/>
        </w:rPr>
        <w:t>.1</w:t>
      </w:r>
      <w:r>
        <w:rPr>
          <w:rFonts w:ascii="Times New Roman" w:hAnsi="Times New Roman" w:cs="Times New Roman"/>
          <w:sz w:val="28"/>
          <w:szCs w:val="28"/>
          <w:u w:val="single"/>
        </w:rPr>
        <w:t>.1.</w:t>
      </w:r>
      <w:r w:rsidR="005132A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132A2" w:rsidRPr="00FA418F">
        <w:rPr>
          <w:rFonts w:ascii="Times New Roman" w:hAnsi="Times New Roman" w:cs="Times New Roman"/>
          <w:sz w:val="28"/>
          <w:szCs w:val="28"/>
          <w:u w:val="single"/>
        </w:rPr>
        <w:t>Краткое описание</w:t>
      </w:r>
      <w:r w:rsidR="005132A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104FF" w:rsidRDefault="005132A2" w:rsidP="007634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Цель экскурсии</w:t>
      </w:r>
      <w:r w:rsidRPr="00AA736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104FF" w:rsidRDefault="00D104FF" w:rsidP="007634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5132A2" w:rsidRPr="00AA7365">
        <w:rPr>
          <w:rFonts w:ascii="Times New Roman" w:hAnsi="Times New Roman" w:cs="Times New Roman"/>
          <w:sz w:val="28"/>
          <w:szCs w:val="28"/>
        </w:rPr>
        <w:t>духовно-нравственное воспитание учащихся</w:t>
      </w:r>
      <w:r>
        <w:rPr>
          <w:rFonts w:ascii="Times New Roman" w:hAnsi="Times New Roman" w:cs="Times New Roman"/>
          <w:sz w:val="28"/>
          <w:szCs w:val="28"/>
        </w:rPr>
        <w:t>;</w:t>
      </w:r>
      <w:r w:rsidR="005132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2A2" w:rsidRDefault="00D104FF" w:rsidP="007634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5132A2">
        <w:rPr>
          <w:rFonts w:ascii="Times New Roman" w:hAnsi="Times New Roman" w:cs="Times New Roman"/>
          <w:sz w:val="28"/>
          <w:szCs w:val="28"/>
        </w:rPr>
        <w:t xml:space="preserve">углубление знаний по </w:t>
      </w:r>
      <w:r w:rsidR="004E3B48">
        <w:rPr>
          <w:rFonts w:ascii="Times New Roman" w:hAnsi="Times New Roman" w:cs="Times New Roman"/>
          <w:sz w:val="28"/>
          <w:szCs w:val="28"/>
        </w:rPr>
        <w:t>истории Кубани и Адыгеи</w:t>
      </w:r>
    </w:p>
    <w:p w:rsidR="005132A2" w:rsidRDefault="005132A2" w:rsidP="007634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2A2">
        <w:rPr>
          <w:rFonts w:ascii="Times New Roman" w:hAnsi="Times New Roman" w:cs="Times New Roman"/>
          <w:sz w:val="28"/>
          <w:szCs w:val="28"/>
          <w:u w:val="single"/>
        </w:rPr>
        <w:t>Возраст участников</w:t>
      </w:r>
      <w:r w:rsidR="004E3B48">
        <w:rPr>
          <w:rFonts w:ascii="Times New Roman" w:hAnsi="Times New Roman" w:cs="Times New Roman"/>
          <w:sz w:val="28"/>
          <w:szCs w:val="28"/>
        </w:rPr>
        <w:t>: 8</w:t>
      </w:r>
      <w:r>
        <w:rPr>
          <w:rFonts w:ascii="Times New Roman" w:hAnsi="Times New Roman" w:cs="Times New Roman"/>
          <w:sz w:val="28"/>
          <w:szCs w:val="28"/>
        </w:rPr>
        <w:t>-11 классы</w:t>
      </w:r>
    </w:p>
    <w:p w:rsidR="005132A2" w:rsidRDefault="007719A7" w:rsidP="007634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04FF">
        <w:rPr>
          <w:rFonts w:ascii="Times New Roman" w:hAnsi="Times New Roman" w:cs="Times New Roman"/>
          <w:sz w:val="28"/>
          <w:szCs w:val="28"/>
        </w:rPr>
        <w:t>Экскурсию необходимо</w:t>
      </w:r>
      <w:r w:rsidR="005132A2">
        <w:rPr>
          <w:rFonts w:ascii="Times New Roman" w:hAnsi="Times New Roman" w:cs="Times New Roman"/>
          <w:sz w:val="28"/>
          <w:szCs w:val="28"/>
        </w:rPr>
        <w:t xml:space="preserve"> организов</w:t>
      </w:r>
      <w:r w:rsidR="005E4CE7">
        <w:rPr>
          <w:rFonts w:ascii="Times New Roman" w:hAnsi="Times New Roman" w:cs="Times New Roman"/>
          <w:sz w:val="28"/>
          <w:szCs w:val="28"/>
        </w:rPr>
        <w:t>ать так, чтобы во время посещения монастыря</w:t>
      </w:r>
      <w:r w:rsidR="005132A2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5E4CE7">
        <w:rPr>
          <w:rFonts w:ascii="Times New Roman" w:hAnsi="Times New Roman" w:cs="Times New Roman"/>
          <w:sz w:val="28"/>
          <w:szCs w:val="28"/>
        </w:rPr>
        <w:t xml:space="preserve"> побеседовал священник</w:t>
      </w:r>
      <w:r w:rsidR="005132A2">
        <w:rPr>
          <w:rFonts w:ascii="Times New Roman" w:hAnsi="Times New Roman" w:cs="Times New Roman"/>
          <w:sz w:val="28"/>
          <w:szCs w:val="28"/>
        </w:rPr>
        <w:t>, ответил на детские вопросы, р</w:t>
      </w:r>
      <w:r w:rsidR="005E4CE7">
        <w:rPr>
          <w:rFonts w:ascii="Times New Roman" w:hAnsi="Times New Roman" w:cs="Times New Roman"/>
          <w:sz w:val="28"/>
          <w:szCs w:val="28"/>
        </w:rPr>
        <w:t>ассказал о православии, а продолжит экскурсию</w:t>
      </w:r>
      <w:r w:rsidR="005132A2">
        <w:rPr>
          <w:rFonts w:ascii="Times New Roman" w:hAnsi="Times New Roman" w:cs="Times New Roman"/>
          <w:sz w:val="28"/>
          <w:szCs w:val="28"/>
        </w:rPr>
        <w:t xml:space="preserve"> по территории</w:t>
      </w:r>
      <w:r w:rsidR="005E4CE7">
        <w:rPr>
          <w:rFonts w:ascii="Times New Roman" w:hAnsi="Times New Roman" w:cs="Times New Roman"/>
          <w:sz w:val="28"/>
          <w:szCs w:val="28"/>
        </w:rPr>
        <w:t xml:space="preserve"> монастыря педагог. В заключение можно организовать</w:t>
      </w:r>
      <w:r w:rsidR="005132A2">
        <w:rPr>
          <w:rFonts w:ascii="Times New Roman" w:hAnsi="Times New Roman" w:cs="Times New Roman"/>
          <w:sz w:val="28"/>
          <w:szCs w:val="28"/>
        </w:rPr>
        <w:t xml:space="preserve"> обед в монастырской «Блинной».</w:t>
      </w:r>
    </w:p>
    <w:p w:rsidR="005132A2" w:rsidRDefault="005132A2" w:rsidP="00763435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418F">
        <w:rPr>
          <w:rFonts w:ascii="Times New Roman" w:hAnsi="Times New Roman" w:cs="Times New Roman"/>
          <w:sz w:val="28"/>
          <w:szCs w:val="28"/>
        </w:rPr>
        <w:t>Свято-Михайловский</w:t>
      </w:r>
      <w:proofErr w:type="gramEnd"/>
      <w:r w:rsidRPr="00FA418F">
        <w:rPr>
          <w:rFonts w:ascii="Times New Roman" w:hAnsi="Times New Roman" w:cs="Times New Roman"/>
          <w:sz w:val="28"/>
          <w:szCs w:val="28"/>
        </w:rPr>
        <w:t xml:space="preserve"> мужской монастырь находится в пос. Победа в 12 км от пос. Ка</w:t>
      </w:r>
      <w:r>
        <w:rPr>
          <w:rFonts w:ascii="Times New Roman" w:hAnsi="Times New Roman" w:cs="Times New Roman"/>
          <w:sz w:val="28"/>
          <w:szCs w:val="28"/>
        </w:rPr>
        <w:t xml:space="preserve">менномостский республики Адыгея, на высоте 960 м над уровнем моря, на плато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Мамрюк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132A2" w:rsidRDefault="00D104FF" w:rsidP="007634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132A2">
        <w:rPr>
          <w:rFonts w:ascii="Times New Roman" w:hAnsi="Times New Roman" w:cs="Times New Roman"/>
          <w:sz w:val="28"/>
          <w:szCs w:val="28"/>
        </w:rPr>
        <w:t>Монастырь построен в 1877 году, основан монахами со Святой горы Афон. Основателем и благоустроите</w:t>
      </w:r>
      <w:r>
        <w:rPr>
          <w:rFonts w:ascii="Times New Roman" w:hAnsi="Times New Roman" w:cs="Times New Roman"/>
          <w:sz w:val="28"/>
          <w:szCs w:val="28"/>
        </w:rPr>
        <w:t>лем монастыря является</w:t>
      </w:r>
      <w:r w:rsidR="005132A2">
        <w:rPr>
          <w:rFonts w:ascii="Times New Roman" w:hAnsi="Times New Roman" w:cs="Times New Roman"/>
          <w:sz w:val="28"/>
          <w:szCs w:val="28"/>
        </w:rPr>
        <w:t xml:space="preserve"> архимандрит </w:t>
      </w:r>
      <w:proofErr w:type="spellStart"/>
      <w:r w:rsidR="005132A2">
        <w:rPr>
          <w:rFonts w:ascii="Times New Roman" w:hAnsi="Times New Roman" w:cs="Times New Roman"/>
          <w:sz w:val="28"/>
          <w:szCs w:val="28"/>
        </w:rPr>
        <w:t>Мартирий</w:t>
      </w:r>
      <w:proofErr w:type="spellEnd"/>
      <w:r w:rsidR="005132A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132A2">
        <w:rPr>
          <w:rFonts w:ascii="Times New Roman" w:hAnsi="Times New Roman" w:cs="Times New Roman"/>
          <w:sz w:val="28"/>
          <w:szCs w:val="28"/>
        </w:rPr>
        <w:t>Островый</w:t>
      </w:r>
      <w:proofErr w:type="spellEnd"/>
      <w:r w:rsidR="005132A2">
        <w:rPr>
          <w:rFonts w:ascii="Times New Roman" w:hAnsi="Times New Roman" w:cs="Times New Roman"/>
          <w:sz w:val="28"/>
          <w:szCs w:val="28"/>
        </w:rPr>
        <w:t xml:space="preserve">). Монастырь стал духовным, культурным и образовательным центром </w:t>
      </w:r>
      <w:proofErr w:type="spellStart"/>
      <w:r w:rsidR="005132A2">
        <w:rPr>
          <w:rFonts w:ascii="Times New Roman" w:hAnsi="Times New Roman" w:cs="Times New Roman"/>
          <w:sz w:val="28"/>
          <w:szCs w:val="28"/>
        </w:rPr>
        <w:t>Закубанья</w:t>
      </w:r>
      <w:proofErr w:type="spellEnd"/>
      <w:r w:rsidR="005132A2">
        <w:rPr>
          <w:rFonts w:ascii="Times New Roman" w:hAnsi="Times New Roman" w:cs="Times New Roman"/>
          <w:sz w:val="28"/>
          <w:szCs w:val="28"/>
        </w:rPr>
        <w:t>. Его часто называли казачьей лаврой, потому что казаки из окрестных станиц принимали активное участие в строительстве храмов, они пожертвовали земли д</w:t>
      </w:r>
      <w:r w:rsidR="007719A7">
        <w:rPr>
          <w:rFonts w:ascii="Times New Roman" w:hAnsi="Times New Roman" w:cs="Times New Roman"/>
          <w:sz w:val="28"/>
          <w:szCs w:val="28"/>
        </w:rPr>
        <w:t>ля хозяйственной деятельности мо</w:t>
      </w:r>
      <w:r w:rsidR="005132A2">
        <w:rPr>
          <w:rFonts w:ascii="Times New Roman" w:hAnsi="Times New Roman" w:cs="Times New Roman"/>
          <w:sz w:val="28"/>
          <w:szCs w:val="28"/>
        </w:rPr>
        <w:t>нахов, именно они неоднократно обращались в Святейший Синод с просьбой об основании монастыря. В советское время здесь находились: госпиталь, детская исправительная колония, с 1972 года - турбаза «Романтика</w:t>
      </w:r>
      <w:r w:rsidR="007719A7">
        <w:rPr>
          <w:rFonts w:ascii="Times New Roman" w:hAnsi="Times New Roman" w:cs="Times New Roman"/>
          <w:sz w:val="28"/>
          <w:szCs w:val="28"/>
        </w:rPr>
        <w:t>», в этот период  были разрушены четыре из пяти храмов.</w:t>
      </w:r>
      <w:r w:rsidR="005132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2A2" w:rsidRDefault="005132A2" w:rsidP="00763435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монастырь восстанавливается и с каждым днем преображается. Построены храмы, часовня на горе Фавор, металлические лестницы на гору и в подземный монастырь, разбиты клумбы с цветами, выложены удобные дорожки. </w:t>
      </w:r>
    </w:p>
    <w:p w:rsidR="005132A2" w:rsidRDefault="005132A2" w:rsidP="007634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829BB">
        <w:rPr>
          <w:rFonts w:ascii="Times New Roman" w:hAnsi="Times New Roman" w:cs="Times New Roman"/>
          <w:sz w:val="28"/>
          <w:szCs w:val="28"/>
        </w:rPr>
        <w:t xml:space="preserve"> </w:t>
      </w:r>
      <w:r w:rsidR="007719A7">
        <w:rPr>
          <w:rFonts w:ascii="Times New Roman" w:hAnsi="Times New Roman" w:cs="Times New Roman"/>
          <w:sz w:val="28"/>
          <w:szCs w:val="28"/>
        </w:rPr>
        <w:tab/>
        <w:t xml:space="preserve">Все экскурсанты посещают </w:t>
      </w:r>
      <w:r>
        <w:rPr>
          <w:rFonts w:ascii="Times New Roman" w:hAnsi="Times New Roman" w:cs="Times New Roman"/>
          <w:sz w:val="28"/>
          <w:szCs w:val="28"/>
        </w:rPr>
        <w:t xml:space="preserve">источник Святого Великомученика Пантелеймона, набирают целебной воды, поднимаются на вершину горы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Физиабго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(Фавор), спускаются в подземный византийский монастырь, с удовольствием обедают в монастырской Блинной</w:t>
      </w:r>
    </w:p>
    <w:p w:rsidR="00FA418F" w:rsidRPr="00FA418F" w:rsidRDefault="001E63FD" w:rsidP="007634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3.1.2</w:t>
      </w:r>
      <w:r w:rsidR="00FA418F" w:rsidRPr="00FA418F">
        <w:rPr>
          <w:rFonts w:ascii="Times New Roman" w:hAnsi="Times New Roman" w:cs="Times New Roman"/>
          <w:sz w:val="28"/>
          <w:szCs w:val="28"/>
          <w:u w:val="single"/>
        </w:rPr>
        <w:t xml:space="preserve"> Вступительная часть</w:t>
      </w:r>
      <w:r w:rsidR="00FA418F" w:rsidRPr="00FA418F">
        <w:rPr>
          <w:rFonts w:ascii="Times New Roman" w:hAnsi="Times New Roman" w:cs="Times New Roman"/>
          <w:sz w:val="28"/>
          <w:szCs w:val="28"/>
        </w:rPr>
        <w:t>:</w:t>
      </w:r>
    </w:p>
    <w:p w:rsidR="00FA418F" w:rsidRPr="00FA418F" w:rsidRDefault="005132A2" w:rsidP="007634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A418F" w:rsidRPr="00FA418F">
        <w:rPr>
          <w:rFonts w:ascii="Times New Roman" w:hAnsi="Times New Roman" w:cs="Times New Roman"/>
          <w:sz w:val="28"/>
          <w:szCs w:val="28"/>
        </w:rPr>
        <w:t>)Сооб</w:t>
      </w:r>
      <w:r>
        <w:rPr>
          <w:rFonts w:ascii="Times New Roman" w:hAnsi="Times New Roman" w:cs="Times New Roman"/>
          <w:sz w:val="28"/>
          <w:szCs w:val="28"/>
        </w:rPr>
        <w:t xml:space="preserve">щение о теме, месте и объектах </w:t>
      </w:r>
      <w:r w:rsidR="00FA418F" w:rsidRPr="00FA418F">
        <w:rPr>
          <w:rFonts w:ascii="Times New Roman" w:hAnsi="Times New Roman" w:cs="Times New Roman"/>
          <w:sz w:val="28"/>
          <w:szCs w:val="28"/>
        </w:rPr>
        <w:t xml:space="preserve">экскурсии, продолжительности,  протяжённости маршрута, времени отправления и прибытия назад. </w:t>
      </w:r>
      <w:r w:rsidR="00FA418F" w:rsidRPr="00FA418F">
        <w:rPr>
          <w:rFonts w:ascii="Times New Roman" w:eastAsia="Times New Roman" w:hAnsi="Times New Roman" w:cs="Times New Roman"/>
          <w:color w:val="800000"/>
          <w:sz w:val="28"/>
          <w:szCs w:val="28"/>
        </w:rPr>
        <w:t xml:space="preserve"> </w:t>
      </w:r>
    </w:p>
    <w:p w:rsidR="00FA418F" w:rsidRPr="00FA418F" w:rsidRDefault="007719A7" w:rsidP="007634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A418F" w:rsidRPr="00FA418F">
        <w:rPr>
          <w:rFonts w:ascii="Times New Roman" w:hAnsi="Times New Roman" w:cs="Times New Roman"/>
          <w:sz w:val="28"/>
          <w:szCs w:val="28"/>
        </w:rPr>
        <w:t>)Инструктаж по технике безопасности на маршруте.</w:t>
      </w:r>
    </w:p>
    <w:p w:rsidR="001E63FD" w:rsidRDefault="001E63FD" w:rsidP="00763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A418F" w:rsidRPr="005132A2" w:rsidRDefault="001E63FD" w:rsidP="00763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3.</w:t>
      </w:r>
      <w:r w:rsidR="005132A2" w:rsidRPr="005132A2">
        <w:rPr>
          <w:rFonts w:ascii="Times New Roman" w:hAnsi="Times New Roman" w:cs="Times New Roman"/>
          <w:sz w:val="28"/>
          <w:szCs w:val="28"/>
          <w:u w:val="single"/>
        </w:rPr>
        <w:t>1.3</w:t>
      </w:r>
      <w:r w:rsidR="005132A2">
        <w:rPr>
          <w:rFonts w:ascii="Times New Roman" w:hAnsi="Times New Roman" w:cs="Times New Roman"/>
          <w:sz w:val="28"/>
          <w:szCs w:val="28"/>
          <w:u w:val="single"/>
        </w:rPr>
        <w:t xml:space="preserve"> Технологическая карта</w:t>
      </w:r>
      <w:r w:rsidR="00F80CD9">
        <w:rPr>
          <w:rFonts w:ascii="Times New Roman" w:hAnsi="Times New Roman" w:cs="Times New Roman"/>
          <w:sz w:val="28"/>
          <w:szCs w:val="28"/>
          <w:u w:val="single"/>
        </w:rPr>
        <w:t xml:space="preserve"> экскурсии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63"/>
        <w:gridCol w:w="1328"/>
        <w:gridCol w:w="1328"/>
        <w:gridCol w:w="1556"/>
        <w:gridCol w:w="648"/>
        <w:gridCol w:w="1741"/>
        <w:gridCol w:w="1496"/>
        <w:gridCol w:w="1395"/>
      </w:tblGrid>
      <w:tr w:rsidR="00FA418F" w:rsidRPr="00124CEE" w:rsidTr="00355C5B">
        <w:tc>
          <w:tcPr>
            <w:tcW w:w="142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61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Маршрут экскурсии</w:t>
            </w:r>
          </w:p>
        </w:tc>
        <w:tc>
          <w:tcPr>
            <w:tcW w:w="79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Остановка</w:t>
            </w:r>
          </w:p>
        </w:tc>
        <w:tc>
          <w:tcPr>
            <w:tcW w:w="73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Объект показа</w:t>
            </w:r>
          </w:p>
        </w:tc>
        <w:tc>
          <w:tcPr>
            <w:tcW w:w="34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Время показа</w:t>
            </w:r>
          </w:p>
        </w:tc>
        <w:tc>
          <w:tcPr>
            <w:tcW w:w="100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 xml:space="preserve">Перечень </w:t>
            </w:r>
            <w:proofErr w:type="spellStart"/>
            <w:r w:rsidRPr="00124CEE">
              <w:rPr>
                <w:rFonts w:ascii="Times New Roman" w:hAnsi="Times New Roman" w:cs="Times New Roman"/>
              </w:rPr>
              <w:t>подтем</w:t>
            </w:r>
            <w:proofErr w:type="spellEnd"/>
            <w:r w:rsidRPr="00124CEE">
              <w:rPr>
                <w:rFonts w:ascii="Times New Roman" w:hAnsi="Times New Roman" w:cs="Times New Roman"/>
              </w:rPr>
              <w:t xml:space="preserve"> и основных вопросов</w:t>
            </w:r>
          </w:p>
        </w:tc>
        <w:tc>
          <w:tcPr>
            <w:tcW w:w="61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Организационные указания</w:t>
            </w:r>
          </w:p>
        </w:tc>
        <w:tc>
          <w:tcPr>
            <w:tcW w:w="736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Методические указания</w:t>
            </w:r>
          </w:p>
        </w:tc>
      </w:tr>
      <w:tr w:rsidR="00FA418F" w:rsidRPr="00124CEE" w:rsidTr="00355C5B">
        <w:trPr>
          <w:trHeight w:val="4733"/>
        </w:trPr>
        <w:tc>
          <w:tcPr>
            <w:tcW w:w="142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Пос. Нефтегорск - монастырь</w:t>
            </w:r>
          </w:p>
        </w:tc>
        <w:tc>
          <w:tcPr>
            <w:tcW w:w="79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Проездом</w:t>
            </w:r>
          </w:p>
        </w:tc>
        <w:tc>
          <w:tcPr>
            <w:tcW w:w="73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24CEE">
              <w:rPr>
                <w:rFonts w:ascii="Times New Roman" w:hAnsi="Times New Roman" w:cs="Times New Roman"/>
              </w:rPr>
              <w:t>Г.Апшеронск</w:t>
            </w:r>
            <w:proofErr w:type="spellEnd"/>
            <w:r w:rsidRPr="00124CEE">
              <w:rPr>
                <w:rFonts w:ascii="Times New Roman" w:hAnsi="Times New Roman" w:cs="Times New Roman"/>
              </w:rPr>
              <w:t>,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 xml:space="preserve">Река </w:t>
            </w:r>
            <w:proofErr w:type="spellStart"/>
            <w:r w:rsidRPr="00124CEE">
              <w:rPr>
                <w:rFonts w:ascii="Times New Roman" w:hAnsi="Times New Roman" w:cs="Times New Roman"/>
              </w:rPr>
              <w:t>Пшеха</w:t>
            </w:r>
            <w:proofErr w:type="spellEnd"/>
            <w:r w:rsidRPr="00124CEE">
              <w:rPr>
                <w:rFonts w:ascii="Times New Roman" w:hAnsi="Times New Roman" w:cs="Times New Roman"/>
              </w:rPr>
              <w:t xml:space="preserve">, 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24CEE">
              <w:rPr>
                <w:rFonts w:ascii="Times New Roman" w:hAnsi="Times New Roman" w:cs="Times New Roman"/>
              </w:rPr>
              <w:t>пос</w:t>
            </w:r>
            <w:proofErr w:type="spellEnd"/>
            <w:proofErr w:type="gramEnd"/>
            <w:r w:rsidRPr="00124CEE">
              <w:rPr>
                <w:rFonts w:ascii="Times New Roman" w:hAnsi="Times New Roman" w:cs="Times New Roman"/>
              </w:rPr>
              <w:t xml:space="preserve"> Краснооктябрьский, 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пос. Тульский,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ВИР,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124CEE">
              <w:rPr>
                <w:rFonts w:ascii="Times New Roman" w:hAnsi="Times New Roman" w:cs="Times New Roman"/>
              </w:rPr>
              <w:t>ст</w:t>
            </w:r>
            <w:proofErr w:type="spellEnd"/>
            <w:proofErr w:type="gramEnd"/>
            <w:r w:rsidRPr="00124CEE">
              <w:rPr>
                <w:rFonts w:ascii="Times New Roman" w:hAnsi="Times New Roman" w:cs="Times New Roman"/>
              </w:rPr>
              <w:t xml:space="preserve"> Абадзехская, 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 xml:space="preserve">река Белая, 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санаторий «Лесная сказка»,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кафе «</w:t>
            </w:r>
            <w:proofErr w:type="spellStart"/>
            <w:r w:rsidRPr="00124CEE">
              <w:rPr>
                <w:rFonts w:ascii="Times New Roman" w:hAnsi="Times New Roman" w:cs="Times New Roman"/>
              </w:rPr>
              <w:t>Беловодье</w:t>
            </w:r>
            <w:proofErr w:type="spellEnd"/>
            <w:r w:rsidRPr="00124CEE">
              <w:rPr>
                <w:rFonts w:ascii="Times New Roman" w:hAnsi="Times New Roman" w:cs="Times New Roman"/>
              </w:rPr>
              <w:t xml:space="preserve">», 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 xml:space="preserve">пос. Каменномостский, 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 xml:space="preserve">г. Верблюд, 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пос. Победа</w:t>
            </w:r>
          </w:p>
        </w:tc>
        <w:tc>
          <w:tcPr>
            <w:tcW w:w="34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2 часа</w:t>
            </w:r>
          </w:p>
        </w:tc>
        <w:tc>
          <w:tcPr>
            <w:tcW w:w="100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История основания г. Апшеронска, расположение, населённые пункты А. р., викторина.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 xml:space="preserve">Географические сведения о реке </w:t>
            </w:r>
            <w:proofErr w:type="spellStart"/>
            <w:r w:rsidRPr="00124CEE">
              <w:rPr>
                <w:rFonts w:ascii="Times New Roman" w:hAnsi="Times New Roman" w:cs="Times New Roman"/>
              </w:rPr>
              <w:t>Пшехе</w:t>
            </w:r>
            <w:proofErr w:type="spellEnd"/>
            <w:r w:rsidRPr="00124CEE">
              <w:rPr>
                <w:rFonts w:ascii="Times New Roman" w:hAnsi="Times New Roman" w:cs="Times New Roman"/>
              </w:rPr>
              <w:t>.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 xml:space="preserve">Адыгея. Географическое положение, климат, лечебные природные ресурсы, туризм, история. 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 xml:space="preserve">Краткая информация о р. Белой и населённых пунктах: </w:t>
            </w:r>
            <w:proofErr w:type="spellStart"/>
            <w:r w:rsidRPr="00124CEE">
              <w:rPr>
                <w:rFonts w:ascii="Times New Roman" w:hAnsi="Times New Roman" w:cs="Times New Roman"/>
              </w:rPr>
              <w:t>пос</w:t>
            </w:r>
            <w:proofErr w:type="spellEnd"/>
            <w:proofErr w:type="gramStart"/>
            <w:r w:rsidRPr="00124CEE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124CEE">
              <w:rPr>
                <w:rFonts w:ascii="Times New Roman" w:hAnsi="Times New Roman" w:cs="Times New Roman"/>
              </w:rPr>
              <w:t xml:space="preserve">Тульском, </w:t>
            </w:r>
            <w:proofErr w:type="spellStart"/>
            <w:r w:rsidRPr="00124CEE">
              <w:rPr>
                <w:rFonts w:ascii="Times New Roman" w:hAnsi="Times New Roman" w:cs="Times New Roman"/>
              </w:rPr>
              <w:t>ВИРе</w:t>
            </w:r>
            <w:proofErr w:type="spellEnd"/>
            <w:r w:rsidRPr="00124CEE">
              <w:rPr>
                <w:rFonts w:ascii="Times New Roman" w:hAnsi="Times New Roman" w:cs="Times New Roman"/>
              </w:rPr>
              <w:t xml:space="preserve">, ст. Абадзехской, пос. Каменномостском, </w:t>
            </w:r>
            <w:proofErr w:type="spellStart"/>
            <w:r w:rsidRPr="00124CEE">
              <w:rPr>
                <w:rFonts w:ascii="Times New Roman" w:hAnsi="Times New Roman" w:cs="Times New Roman"/>
              </w:rPr>
              <w:t>пос</w:t>
            </w:r>
            <w:proofErr w:type="spellEnd"/>
            <w:r w:rsidRPr="00124CEE">
              <w:rPr>
                <w:rFonts w:ascii="Times New Roman" w:hAnsi="Times New Roman" w:cs="Times New Roman"/>
              </w:rPr>
              <w:t xml:space="preserve"> Победа. </w:t>
            </w:r>
          </w:p>
        </w:tc>
        <w:tc>
          <w:tcPr>
            <w:tcW w:w="61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Рассказ ведется при движении автобуса</w:t>
            </w:r>
          </w:p>
        </w:tc>
        <w:tc>
          <w:tcPr>
            <w:tcW w:w="736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  <w:color w:val="800000"/>
              </w:rPr>
              <w:t xml:space="preserve"> </w:t>
            </w:r>
            <w:r w:rsidRPr="00124CEE">
              <w:rPr>
                <w:rFonts w:ascii="Times New Roman" w:hAnsi="Times New Roman" w:cs="Times New Roman"/>
              </w:rPr>
              <w:t>Использовать прием репортажа. Соблюдать синхронность рассказа и показа объектов</w:t>
            </w:r>
          </w:p>
        </w:tc>
      </w:tr>
      <w:tr w:rsidR="00FA418F" w:rsidRPr="00124CEE" w:rsidTr="00355C5B">
        <w:tc>
          <w:tcPr>
            <w:tcW w:w="142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24CEE">
              <w:rPr>
                <w:rFonts w:ascii="Times New Roman" w:hAnsi="Times New Roman" w:cs="Times New Roman"/>
              </w:rPr>
              <w:t>Свято-Михайлов</w:t>
            </w:r>
            <w:proofErr w:type="gramEnd"/>
            <w:r w:rsidRPr="00124CEE">
              <w:rPr>
                <w:rFonts w:ascii="Times New Roman" w:hAnsi="Times New Roman" w:cs="Times New Roman"/>
              </w:rPr>
              <w:t xml:space="preserve"> монастырь</w:t>
            </w:r>
          </w:p>
        </w:tc>
        <w:tc>
          <w:tcPr>
            <w:tcW w:w="73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5мин</w:t>
            </w:r>
          </w:p>
        </w:tc>
        <w:tc>
          <w:tcPr>
            <w:tcW w:w="100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Правила поведения в монастыре и во время экскурсии.</w:t>
            </w:r>
          </w:p>
        </w:tc>
        <w:tc>
          <w:tcPr>
            <w:tcW w:w="61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 xml:space="preserve">Надеть, девочкам косынки, взять с собой ёмкость для воды. </w:t>
            </w:r>
          </w:p>
        </w:tc>
        <w:tc>
          <w:tcPr>
            <w:tcW w:w="736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Приём объяснения</w:t>
            </w:r>
          </w:p>
        </w:tc>
      </w:tr>
      <w:tr w:rsidR="00FA418F" w:rsidRPr="00124CEE" w:rsidTr="00355C5B">
        <w:tc>
          <w:tcPr>
            <w:tcW w:w="142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3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1)</w:t>
            </w:r>
          </w:p>
        </w:tc>
        <w:tc>
          <w:tcPr>
            <w:tcW w:w="61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Территория монастыря</w:t>
            </w:r>
          </w:p>
        </w:tc>
        <w:tc>
          <w:tcPr>
            <w:tcW w:w="79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Площадка перед стендом и схемой монастыря</w:t>
            </w:r>
          </w:p>
        </w:tc>
        <w:tc>
          <w:tcPr>
            <w:tcW w:w="73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Стенд с литографией и схемой монастыря</w:t>
            </w:r>
          </w:p>
        </w:tc>
        <w:tc>
          <w:tcPr>
            <w:tcW w:w="34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10 мин</w:t>
            </w:r>
          </w:p>
        </w:tc>
        <w:tc>
          <w:tcPr>
            <w:tcW w:w="100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 xml:space="preserve">Расположение монастыря, первоначальный вид, восстановленные, вновь </w:t>
            </w:r>
            <w:r w:rsidRPr="00124CEE">
              <w:rPr>
                <w:rFonts w:ascii="Times New Roman" w:hAnsi="Times New Roman" w:cs="Times New Roman"/>
              </w:rPr>
              <w:lastRenderedPageBreak/>
              <w:t>построенные, разрушенные здания и храмы.</w:t>
            </w:r>
          </w:p>
        </w:tc>
        <w:tc>
          <w:tcPr>
            <w:tcW w:w="61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lastRenderedPageBreak/>
              <w:t>Группу вывести из автобуса, подвести и</w:t>
            </w:r>
            <w:r w:rsidRPr="00124CEE">
              <w:rPr>
                <w:rFonts w:ascii="Times New Roman" w:hAnsi="Times New Roman" w:cs="Times New Roman"/>
              </w:rPr>
              <w:br/>
              <w:t xml:space="preserve"> остановиться </w:t>
            </w:r>
            <w:r w:rsidRPr="00124CEE">
              <w:rPr>
                <w:rFonts w:ascii="Times New Roman" w:hAnsi="Times New Roman" w:cs="Times New Roman"/>
              </w:rPr>
              <w:lastRenderedPageBreak/>
              <w:t>у стенда.</w:t>
            </w:r>
          </w:p>
        </w:tc>
        <w:tc>
          <w:tcPr>
            <w:tcW w:w="736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lastRenderedPageBreak/>
              <w:t>Приёмы показа, объяснения.</w:t>
            </w:r>
          </w:p>
        </w:tc>
      </w:tr>
      <w:tr w:rsidR="00FA418F" w:rsidRPr="00124CEE" w:rsidTr="00355C5B">
        <w:tc>
          <w:tcPr>
            <w:tcW w:w="142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lastRenderedPageBreak/>
              <w:t>2)</w:t>
            </w:r>
          </w:p>
        </w:tc>
        <w:tc>
          <w:tcPr>
            <w:tcW w:w="61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 xml:space="preserve">Площадка перед надгробной плитой из склепа основателя монастыря архимандрита </w:t>
            </w:r>
            <w:proofErr w:type="spellStart"/>
            <w:r w:rsidRPr="00124CEE">
              <w:rPr>
                <w:rFonts w:ascii="Times New Roman" w:hAnsi="Times New Roman" w:cs="Times New Roman"/>
              </w:rPr>
              <w:t>Мартирия</w:t>
            </w:r>
            <w:proofErr w:type="spellEnd"/>
            <w:r w:rsidRPr="00124CEE">
              <w:rPr>
                <w:rFonts w:ascii="Times New Roman" w:hAnsi="Times New Roman" w:cs="Times New Roman"/>
              </w:rPr>
              <w:t>, рядом с храмом Святой Троицы.</w:t>
            </w:r>
          </w:p>
        </w:tc>
        <w:tc>
          <w:tcPr>
            <w:tcW w:w="73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Надгробная плита с надписью на церковно-славянском языке, склеп, церковь Святой Троицы.</w:t>
            </w:r>
          </w:p>
        </w:tc>
        <w:tc>
          <w:tcPr>
            <w:tcW w:w="34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15 мин</w:t>
            </w:r>
          </w:p>
        </w:tc>
        <w:tc>
          <w:tcPr>
            <w:tcW w:w="100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 xml:space="preserve">Жизнь и служение </w:t>
            </w:r>
            <w:proofErr w:type="spellStart"/>
            <w:r w:rsidRPr="00124CEE">
              <w:rPr>
                <w:rFonts w:ascii="Times New Roman" w:hAnsi="Times New Roman" w:cs="Times New Roman"/>
              </w:rPr>
              <w:t>местночтимого</w:t>
            </w:r>
            <w:proofErr w:type="spellEnd"/>
            <w:r w:rsidRPr="00124CEE">
              <w:rPr>
                <w:rFonts w:ascii="Times New Roman" w:hAnsi="Times New Roman" w:cs="Times New Roman"/>
              </w:rPr>
              <w:t xml:space="preserve"> основателя обители архимандрита </w:t>
            </w:r>
            <w:proofErr w:type="spellStart"/>
            <w:r w:rsidRPr="00124CEE">
              <w:rPr>
                <w:rFonts w:ascii="Times New Roman" w:hAnsi="Times New Roman" w:cs="Times New Roman"/>
              </w:rPr>
              <w:t>Мартирия</w:t>
            </w:r>
            <w:proofErr w:type="spellEnd"/>
            <w:r w:rsidRPr="00124CEE">
              <w:rPr>
                <w:rFonts w:ascii="Times New Roman" w:hAnsi="Times New Roman" w:cs="Times New Roman"/>
              </w:rPr>
              <w:t>.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История монастыря от основания до наших дней.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История полуразрушенной и восстановленной церкви Святой Троицы</w:t>
            </w:r>
          </w:p>
        </w:tc>
        <w:tc>
          <w:tcPr>
            <w:tcW w:w="61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Группу подвести и остановиться у надгробной плиты</w:t>
            </w:r>
          </w:p>
        </w:tc>
        <w:tc>
          <w:tcPr>
            <w:tcW w:w="736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Приём показа, рассказа, описания.</w:t>
            </w:r>
          </w:p>
        </w:tc>
      </w:tr>
      <w:tr w:rsidR="00FA418F" w:rsidRPr="00124CEE" w:rsidTr="00355C5B">
        <w:tc>
          <w:tcPr>
            <w:tcW w:w="142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3)</w:t>
            </w:r>
          </w:p>
        </w:tc>
        <w:tc>
          <w:tcPr>
            <w:tcW w:w="61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Церковь Святой Троицы.</w:t>
            </w:r>
          </w:p>
        </w:tc>
        <w:tc>
          <w:tcPr>
            <w:tcW w:w="79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Посещение храма, молитва.</w:t>
            </w:r>
          </w:p>
        </w:tc>
        <w:tc>
          <w:tcPr>
            <w:tcW w:w="34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20 мин</w:t>
            </w:r>
          </w:p>
        </w:tc>
        <w:tc>
          <w:tcPr>
            <w:tcW w:w="100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Поведение в храме, иконы, свечи, церковная лавка</w:t>
            </w:r>
          </w:p>
        </w:tc>
        <w:tc>
          <w:tcPr>
            <w:tcW w:w="61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24CEE">
              <w:rPr>
                <w:rFonts w:ascii="Times New Roman" w:hAnsi="Times New Roman" w:cs="Times New Roman"/>
              </w:rPr>
              <w:t>Завести в храм, Показать канун, подсвечники, святыни, к которым можно приложиться. показать, церковную лавку, где можно заказать обедню, купить свечи и т.д..</w:t>
            </w:r>
            <w:proofErr w:type="gramEnd"/>
          </w:p>
        </w:tc>
        <w:tc>
          <w:tcPr>
            <w:tcW w:w="736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Приём объяснения, наблюдения</w:t>
            </w:r>
          </w:p>
        </w:tc>
      </w:tr>
      <w:tr w:rsidR="00FA418F" w:rsidRPr="00124CEE" w:rsidTr="00355C5B">
        <w:tc>
          <w:tcPr>
            <w:tcW w:w="142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4)</w:t>
            </w:r>
          </w:p>
        </w:tc>
        <w:tc>
          <w:tcPr>
            <w:tcW w:w="61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Церковь Святого Архистратига Михаила.</w:t>
            </w:r>
          </w:p>
        </w:tc>
        <w:tc>
          <w:tcPr>
            <w:tcW w:w="79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Площадка перед храмом.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По желанию посещение храма.</w:t>
            </w:r>
          </w:p>
        </w:tc>
        <w:tc>
          <w:tcPr>
            <w:tcW w:w="73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 xml:space="preserve">Церковь Святого Архистратига Михаила, церковь Преподобного Александра - игумена обители </w:t>
            </w:r>
            <w:proofErr w:type="spellStart"/>
            <w:r w:rsidRPr="00124CEE">
              <w:rPr>
                <w:rFonts w:ascii="Times New Roman" w:hAnsi="Times New Roman" w:cs="Times New Roman"/>
              </w:rPr>
              <w:t>Неусыпающих</w:t>
            </w:r>
            <w:proofErr w:type="spellEnd"/>
            <w:r w:rsidRPr="00124CEE">
              <w:rPr>
                <w:rFonts w:ascii="Times New Roman" w:hAnsi="Times New Roman" w:cs="Times New Roman"/>
              </w:rPr>
              <w:t>, часовня</w:t>
            </w:r>
            <w:proofErr w:type="gramStart"/>
            <w:r w:rsidRPr="00124CEE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124CEE">
              <w:rPr>
                <w:rFonts w:ascii="Times New Roman" w:hAnsi="Times New Roman" w:cs="Times New Roman"/>
              </w:rPr>
              <w:t xml:space="preserve">в. Александра Невского. Площадка, где раньше был Свято-Успенский храм. Гостиница </w:t>
            </w:r>
            <w:r w:rsidRPr="00124CEE">
              <w:rPr>
                <w:rFonts w:ascii="Times New Roman" w:hAnsi="Times New Roman" w:cs="Times New Roman"/>
              </w:rPr>
              <w:lastRenderedPageBreak/>
              <w:t xml:space="preserve">для паломников, братские кельи. 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Школа.</w:t>
            </w:r>
          </w:p>
        </w:tc>
        <w:tc>
          <w:tcPr>
            <w:tcW w:w="34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lastRenderedPageBreak/>
              <w:t>15 мин</w:t>
            </w:r>
          </w:p>
        </w:tc>
        <w:tc>
          <w:tcPr>
            <w:tcW w:w="100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 xml:space="preserve">История </w:t>
            </w:r>
            <w:proofErr w:type="spellStart"/>
            <w:r w:rsidRPr="00124CEE">
              <w:rPr>
                <w:rFonts w:ascii="Times New Roman" w:hAnsi="Times New Roman" w:cs="Times New Roman"/>
              </w:rPr>
              <w:t>перечисленныххрамов</w:t>
            </w:r>
            <w:proofErr w:type="spellEnd"/>
            <w:r w:rsidRPr="00124CEE">
              <w:rPr>
                <w:rFonts w:ascii="Times New Roman" w:hAnsi="Times New Roman" w:cs="Times New Roman"/>
              </w:rPr>
              <w:t xml:space="preserve">, зданий от основания до наших дней. Трудовая и молитвенная жизнь монастыря. </w:t>
            </w:r>
          </w:p>
        </w:tc>
        <w:tc>
          <w:tcPr>
            <w:tcW w:w="61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Подвести группу к площадке.</w:t>
            </w:r>
          </w:p>
        </w:tc>
        <w:tc>
          <w:tcPr>
            <w:tcW w:w="736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Приём описания, показа, наблюдения.</w:t>
            </w:r>
          </w:p>
        </w:tc>
      </w:tr>
      <w:tr w:rsidR="00FA418F" w:rsidRPr="00124CEE" w:rsidTr="00355C5B">
        <w:tc>
          <w:tcPr>
            <w:tcW w:w="142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lastRenderedPageBreak/>
              <w:t>5)</w:t>
            </w:r>
          </w:p>
        </w:tc>
        <w:tc>
          <w:tcPr>
            <w:tcW w:w="61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Площадка перед памятником Велик</w:t>
            </w:r>
            <w:proofErr w:type="gramStart"/>
            <w:r w:rsidRPr="00124CEE">
              <w:rPr>
                <w:rFonts w:ascii="Times New Roman" w:hAnsi="Times New Roman" w:cs="Times New Roman"/>
              </w:rPr>
              <w:t xml:space="preserve"> К</w:t>
            </w:r>
            <w:proofErr w:type="gramEnd"/>
            <w:r w:rsidRPr="00124CEE">
              <w:rPr>
                <w:rFonts w:ascii="Times New Roman" w:hAnsi="Times New Roman" w:cs="Times New Roman"/>
              </w:rPr>
              <w:t>н. Михаилу Александровичу</w:t>
            </w:r>
          </w:p>
        </w:tc>
        <w:tc>
          <w:tcPr>
            <w:tcW w:w="73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Памятник Великому Князю Михаилу Ал</w:t>
            </w:r>
            <w:proofErr w:type="gramStart"/>
            <w:r w:rsidRPr="00124CEE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124CEE">
              <w:rPr>
                <w:rFonts w:ascii="Times New Roman" w:hAnsi="Times New Roman" w:cs="Times New Roman"/>
              </w:rPr>
              <w:t xml:space="preserve">фундамент монастырской больницы, постройки </w:t>
            </w:r>
            <w:proofErr w:type="spellStart"/>
            <w:r w:rsidRPr="00124CEE">
              <w:rPr>
                <w:rFonts w:ascii="Times New Roman" w:hAnsi="Times New Roman" w:cs="Times New Roman"/>
              </w:rPr>
              <w:t>хоздвора</w:t>
            </w:r>
            <w:proofErr w:type="spellEnd"/>
          </w:p>
        </w:tc>
        <w:tc>
          <w:tcPr>
            <w:tcW w:w="34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10 мин</w:t>
            </w:r>
          </w:p>
        </w:tc>
        <w:tc>
          <w:tcPr>
            <w:tcW w:w="100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Великий Князь - покровитель и первый паломник монастыря. Хозяйственное устройство первой обители.</w:t>
            </w:r>
          </w:p>
        </w:tc>
        <w:tc>
          <w:tcPr>
            <w:tcW w:w="61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Подвести группу к площадке.</w:t>
            </w:r>
          </w:p>
        </w:tc>
        <w:tc>
          <w:tcPr>
            <w:tcW w:w="736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Приём описания, самостоятельного изучения.</w:t>
            </w:r>
          </w:p>
        </w:tc>
      </w:tr>
      <w:tr w:rsidR="00FA418F" w:rsidRPr="00124CEE" w:rsidTr="00355C5B">
        <w:trPr>
          <w:trHeight w:val="1452"/>
        </w:trPr>
        <w:tc>
          <w:tcPr>
            <w:tcW w:w="142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6)</w:t>
            </w:r>
          </w:p>
        </w:tc>
        <w:tc>
          <w:tcPr>
            <w:tcW w:w="61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Источник Святого Великомученика и Целителя Пантелеймона.</w:t>
            </w:r>
          </w:p>
        </w:tc>
        <w:tc>
          <w:tcPr>
            <w:tcW w:w="79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Перед старой гостиницей для паломников, в старой липовой аллее.</w:t>
            </w:r>
          </w:p>
        </w:tc>
        <w:tc>
          <w:tcPr>
            <w:tcW w:w="73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Здание гостиницы, монастырское кладбище, липовая аллея, монастырский сад.</w:t>
            </w:r>
          </w:p>
        </w:tc>
        <w:tc>
          <w:tcPr>
            <w:tcW w:w="34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100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Паломничество и паломники в монастыре, устройство странноприимного дома, монастырские сады и липовые аллеи первой обители.</w:t>
            </w:r>
          </w:p>
        </w:tc>
        <w:tc>
          <w:tcPr>
            <w:tcW w:w="61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Организованно, не растягивая группу, подвести к бывшему странноприимному дому и далее к источнику</w:t>
            </w:r>
          </w:p>
        </w:tc>
        <w:tc>
          <w:tcPr>
            <w:tcW w:w="736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Приём показа</w:t>
            </w:r>
          </w:p>
        </w:tc>
      </w:tr>
      <w:tr w:rsidR="00FA418F" w:rsidRPr="00124CEE" w:rsidTr="00355C5B">
        <w:trPr>
          <w:trHeight w:val="1452"/>
        </w:trPr>
        <w:tc>
          <w:tcPr>
            <w:tcW w:w="142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7)</w:t>
            </w:r>
          </w:p>
        </w:tc>
        <w:tc>
          <w:tcPr>
            <w:tcW w:w="61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Источник Святого Великомученика и Целителя Пантелеймона</w:t>
            </w:r>
          </w:p>
        </w:tc>
        <w:tc>
          <w:tcPr>
            <w:tcW w:w="73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Источник, купель.</w:t>
            </w:r>
          </w:p>
        </w:tc>
        <w:tc>
          <w:tcPr>
            <w:tcW w:w="34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15мин</w:t>
            </w:r>
          </w:p>
        </w:tc>
        <w:tc>
          <w:tcPr>
            <w:tcW w:w="100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 xml:space="preserve">Рассказ об источнике, его целебных свойствах, молитва. </w:t>
            </w:r>
          </w:p>
        </w:tc>
        <w:tc>
          <w:tcPr>
            <w:tcW w:w="61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Остановка, отдых. Можно набрать воды.</w:t>
            </w:r>
          </w:p>
        </w:tc>
        <w:tc>
          <w:tcPr>
            <w:tcW w:w="736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Приём объяснения, рассказа.</w:t>
            </w:r>
          </w:p>
        </w:tc>
      </w:tr>
      <w:tr w:rsidR="00FA418F" w:rsidRPr="00124CEE" w:rsidTr="00355C5B">
        <w:trPr>
          <w:trHeight w:val="1452"/>
        </w:trPr>
        <w:tc>
          <w:tcPr>
            <w:tcW w:w="142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8)</w:t>
            </w:r>
          </w:p>
        </w:tc>
        <w:tc>
          <w:tcPr>
            <w:tcW w:w="61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Подъём на гору Фавор (</w:t>
            </w:r>
            <w:proofErr w:type="spellStart"/>
            <w:r w:rsidRPr="00124CEE">
              <w:rPr>
                <w:rFonts w:ascii="Times New Roman" w:hAnsi="Times New Roman" w:cs="Times New Roman"/>
              </w:rPr>
              <w:t>Физиабго</w:t>
            </w:r>
            <w:proofErr w:type="spellEnd"/>
            <w:r w:rsidRPr="00124CEE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79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Площадка на вершине горы</w:t>
            </w:r>
          </w:p>
        </w:tc>
        <w:tc>
          <w:tcPr>
            <w:tcW w:w="73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 xml:space="preserve">Фундамент церкви Преображения. Панорама Главного Кавказского хребта, </w:t>
            </w:r>
            <w:proofErr w:type="spellStart"/>
            <w:proofErr w:type="gramStart"/>
            <w:r w:rsidRPr="00124CEE">
              <w:rPr>
                <w:rFonts w:ascii="Times New Roman" w:hAnsi="Times New Roman" w:cs="Times New Roman"/>
              </w:rPr>
              <w:t>хр</w:t>
            </w:r>
            <w:proofErr w:type="spellEnd"/>
            <w:proofErr w:type="gramEnd"/>
            <w:r w:rsidRPr="00124CE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24CEE">
              <w:rPr>
                <w:rFonts w:ascii="Times New Roman" w:hAnsi="Times New Roman" w:cs="Times New Roman"/>
              </w:rPr>
              <w:t>Бугунчук</w:t>
            </w:r>
            <w:proofErr w:type="spellEnd"/>
            <w:r w:rsidRPr="00124CE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24CEE">
              <w:rPr>
                <w:rFonts w:ascii="Times New Roman" w:hAnsi="Times New Roman" w:cs="Times New Roman"/>
              </w:rPr>
              <w:t>пос</w:t>
            </w:r>
            <w:proofErr w:type="spellEnd"/>
            <w:r w:rsidRPr="00124CEE">
              <w:rPr>
                <w:rFonts w:ascii="Times New Roman" w:hAnsi="Times New Roman" w:cs="Times New Roman"/>
              </w:rPr>
              <w:t xml:space="preserve"> Победы, х Весёлого, плато </w:t>
            </w:r>
            <w:proofErr w:type="spellStart"/>
            <w:r w:rsidRPr="00124CEE">
              <w:rPr>
                <w:rFonts w:ascii="Times New Roman" w:hAnsi="Times New Roman" w:cs="Times New Roman"/>
              </w:rPr>
              <w:t>Мамрук-чак</w:t>
            </w:r>
            <w:proofErr w:type="spellEnd"/>
            <w:r w:rsidRPr="00124CEE">
              <w:rPr>
                <w:rFonts w:ascii="Times New Roman" w:hAnsi="Times New Roman" w:cs="Times New Roman"/>
              </w:rPr>
              <w:t>, монастыря.</w:t>
            </w:r>
          </w:p>
        </w:tc>
        <w:tc>
          <w:tcPr>
            <w:tcW w:w="34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30-40 мин</w:t>
            </w:r>
          </w:p>
        </w:tc>
        <w:tc>
          <w:tcPr>
            <w:tcW w:w="100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 xml:space="preserve">История церкви от начала до наших дней, византийского храма на г. </w:t>
            </w:r>
            <w:proofErr w:type="spellStart"/>
            <w:r w:rsidRPr="00124CEE">
              <w:rPr>
                <w:rFonts w:ascii="Times New Roman" w:hAnsi="Times New Roman" w:cs="Times New Roman"/>
              </w:rPr>
              <w:t>Острах</w:t>
            </w:r>
            <w:proofErr w:type="spellEnd"/>
            <w:r w:rsidRPr="00124CEE">
              <w:rPr>
                <w:rFonts w:ascii="Times New Roman" w:hAnsi="Times New Roman" w:cs="Times New Roman"/>
              </w:rPr>
              <w:t xml:space="preserve"> и подземного монастыря. Панорама горных вершин. Хутор Монастырский - хутор Победа. Легенда о г. </w:t>
            </w:r>
            <w:proofErr w:type="spellStart"/>
            <w:r w:rsidRPr="00124CEE">
              <w:rPr>
                <w:rFonts w:ascii="Times New Roman" w:hAnsi="Times New Roman" w:cs="Times New Roman"/>
              </w:rPr>
              <w:t>Физиабго</w:t>
            </w:r>
            <w:proofErr w:type="spellEnd"/>
            <w:r w:rsidRPr="00124CE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1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Расположить группу на безопасном расстоянии от края вершины. Объяснить технику подъёма и спуска с горы, напомнить о правилах безопасности.</w:t>
            </w:r>
          </w:p>
        </w:tc>
        <w:tc>
          <w:tcPr>
            <w:tcW w:w="736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Приём описания, самостоятельного наблюдения, показа</w:t>
            </w:r>
          </w:p>
        </w:tc>
      </w:tr>
      <w:tr w:rsidR="00FA418F" w:rsidRPr="00124CEE" w:rsidTr="00355C5B">
        <w:trPr>
          <w:trHeight w:val="1452"/>
        </w:trPr>
        <w:tc>
          <w:tcPr>
            <w:tcW w:w="142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Подземный монастырь</w:t>
            </w:r>
          </w:p>
        </w:tc>
        <w:tc>
          <w:tcPr>
            <w:tcW w:w="79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Площадка перед входом в подземелье.</w:t>
            </w:r>
          </w:p>
        </w:tc>
        <w:tc>
          <w:tcPr>
            <w:tcW w:w="73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40 мин</w:t>
            </w:r>
          </w:p>
        </w:tc>
        <w:tc>
          <w:tcPr>
            <w:tcW w:w="100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24CEE">
              <w:rPr>
                <w:rFonts w:ascii="Times New Roman" w:hAnsi="Times New Roman" w:cs="Times New Roman"/>
              </w:rPr>
              <w:t>Экскурию</w:t>
            </w:r>
            <w:proofErr w:type="spellEnd"/>
            <w:r w:rsidRPr="00124CEE">
              <w:rPr>
                <w:rFonts w:ascii="Times New Roman" w:hAnsi="Times New Roman" w:cs="Times New Roman"/>
              </w:rPr>
              <w:t xml:space="preserve"> проводит местный экскурсовод.</w:t>
            </w:r>
          </w:p>
        </w:tc>
        <w:tc>
          <w:tcPr>
            <w:tcW w:w="61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A418F" w:rsidRPr="00124CEE" w:rsidTr="00355C5B">
        <w:trPr>
          <w:trHeight w:val="1452"/>
        </w:trPr>
        <w:tc>
          <w:tcPr>
            <w:tcW w:w="142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lastRenderedPageBreak/>
              <w:t>2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9)</w:t>
            </w:r>
          </w:p>
        </w:tc>
        <w:tc>
          <w:tcPr>
            <w:tcW w:w="61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Возвращение по прямой дороге к автобусу</w:t>
            </w:r>
          </w:p>
        </w:tc>
        <w:tc>
          <w:tcPr>
            <w:tcW w:w="79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Площадка перед Братской могилой.</w:t>
            </w:r>
          </w:p>
        </w:tc>
        <w:tc>
          <w:tcPr>
            <w:tcW w:w="73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Памятник раненым воинам, замученным фашистами</w:t>
            </w:r>
          </w:p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30 мин</w:t>
            </w:r>
          </w:p>
        </w:tc>
        <w:tc>
          <w:tcPr>
            <w:tcW w:w="100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Госпиталь на территории обители во время Великой Отечественной войны. Зверства фашистов.</w:t>
            </w:r>
          </w:p>
        </w:tc>
        <w:tc>
          <w:tcPr>
            <w:tcW w:w="61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Подвести группу и расположить у памятника.</w:t>
            </w:r>
          </w:p>
        </w:tc>
        <w:tc>
          <w:tcPr>
            <w:tcW w:w="736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Приём рассказа</w:t>
            </w:r>
          </w:p>
        </w:tc>
      </w:tr>
      <w:tr w:rsidR="00FA418F" w:rsidRPr="00124CEE" w:rsidTr="00355C5B">
        <w:trPr>
          <w:trHeight w:val="834"/>
        </w:trPr>
        <w:tc>
          <w:tcPr>
            <w:tcW w:w="142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Отдых. Обед.</w:t>
            </w:r>
          </w:p>
        </w:tc>
        <w:tc>
          <w:tcPr>
            <w:tcW w:w="799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Монастырская трапезная или блинная</w:t>
            </w:r>
          </w:p>
        </w:tc>
        <w:tc>
          <w:tcPr>
            <w:tcW w:w="347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  <w:r w:rsidRPr="00124CEE">
              <w:rPr>
                <w:rFonts w:ascii="Times New Roman" w:hAnsi="Times New Roman" w:cs="Times New Roman"/>
              </w:rPr>
              <w:t>20-30мин</w:t>
            </w:r>
          </w:p>
        </w:tc>
        <w:tc>
          <w:tcPr>
            <w:tcW w:w="100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5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</w:tcPr>
          <w:p w:rsidR="00FA418F" w:rsidRPr="00124CEE" w:rsidRDefault="00FA418F" w:rsidP="00763435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13901" w:rsidRDefault="00D13901" w:rsidP="00763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A418F" w:rsidRPr="00FA418F" w:rsidRDefault="001E63FD" w:rsidP="00763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3.</w:t>
      </w:r>
      <w:r w:rsidR="005132A2">
        <w:rPr>
          <w:rFonts w:ascii="Times New Roman" w:hAnsi="Times New Roman" w:cs="Times New Roman"/>
          <w:sz w:val="28"/>
          <w:szCs w:val="28"/>
          <w:u w:val="single"/>
        </w:rPr>
        <w:t>1.4</w:t>
      </w:r>
      <w:r w:rsidR="00FA418F" w:rsidRPr="00FA418F">
        <w:rPr>
          <w:rFonts w:ascii="Times New Roman" w:hAnsi="Times New Roman" w:cs="Times New Roman"/>
          <w:sz w:val="28"/>
          <w:szCs w:val="28"/>
          <w:u w:val="single"/>
        </w:rPr>
        <w:t xml:space="preserve"> Заключительная часть</w:t>
      </w:r>
      <w:r w:rsidR="00FA418F" w:rsidRPr="00FA418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A418F" w:rsidRPr="00FA418F" w:rsidRDefault="005132A2" w:rsidP="00763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FA418F" w:rsidRPr="00FA418F">
        <w:rPr>
          <w:rFonts w:ascii="Times New Roman" w:hAnsi="Times New Roman" w:cs="Times New Roman"/>
          <w:sz w:val="28"/>
          <w:szCs w:val="28"/>
        </w:rPr>
        <w:t xml:space="preserve">Посадка в автобус; </w:t>
      </w:r>
    </w:p>
    <w:p w:rsidR="00FA418F" w:rsidRPr="00FA418F" w:rsidRDefault="005132A2" w:rsidP="00763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2)П</w:t>
      </w:r>
      <w:r w:rsidR="00FA418F" w:rsidRPr="00FA418F">
        <w:rPr>
          <w:rFonts w:ascii="Times New Roman" w:hAnsi="Times New Roman" w:cs="Times New Roman"/>
          <w:sz w:val="28"/>
          <w:szCs w:val="28"/>
        </w:rPr>
        <w:t xml:space="preserve">одведение итогов; </w:t>
      </w:r>
    </w:p>
    <w:p w:rsidR="004E3B48" w:rsidRPr="00124CEE" w:rsidRDefault="005132A2" w:rsidP="00763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3)И</w:t>
      </w:r>
      <w:r w:rsidR="00FA418F" w:rsidRPr="00FA418F">
        <w:rPr>
          <w:rFonts w:ascii="Times New Roman" w:hAnsi="Times New Roman" w:cs="Times New Roman"/>
          <w:sz w:val="28"/>
          <w:szCs w:val="28"/>
        </w:rPr>
        <w:t xml:space="preserve">нформация о других экскурсиях в этом монастыре и в </w:t>
      </w:r>
      <w:r w:rsidR="00124CEE">
        <w:rPr>
          <w:rFonts w:ascii="Times New Roman" w:hAnsi="Times New Roman" w:cs="Times New Roman"/>
          <w:sz w:val="28"/>
          <w:szCs w:val="28"/>
        </w:rPr>
        <w:t>Адыгее.</w:t>
      </w:r>
    </w:p>
    <w:p w:rsidR="002A7A8E" w:rsidRDefault="002A7A8E" w:rsidP="00763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65DB7" w:rsidRDefault="00265DB7" w:rsidP="00763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050ED" w:rsidRDefault="00B674E8" w:rsidP="0076343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рекомендуемых источников:</w:t>
      </w:r>
    </w:p>
    <w:p w:rsidR="00B674E8" w:rsidRDefault="00763435" w:rsidP="007634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Дореволюционные издания по истории Кубани </w:t>
      </w:r>
      <w:hyperlink r:id="rId9" w:history="1">
        <w:r w:rsidR="00B674E8" w:rsidRPr="002C66FC">
          <w:rPr>
            <w:rStyle w:val="a3"/>
            <w:rFonts w:ascii="Times New Roman" w:hAnsi="Times New Roman" w:cs="Times New Roman"/>
            <w:sz w:val="28"/>
            <w:szCs w:val="28"/>
          </w:rPr>
          <w:t>http://kubangenealogy.ucoz.ru/index/0-9</w:t>
        </w:r>
      </w:hyperlink>
    </w:p>
    <w:p w:rsidR="00B674E8" w:rsidRPr="00B674E8" w:rsidRDefault="00B674E8" w:rsidP="007634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И.В.Бормотов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боях под Майкопом </w:t>
      </w:r>
      <w:r w:rsidRPr="00B674E8">
        <w:rPr>
          <w:rFonts w:ascii="Times New Roman" w:hAnsi="Times New Roman" w:cs="Times New Roman"/>
          <w:sz w:val="28"/>
          <w:szCs w:val="28"/>
        </w:rPr>
        <w:t>http://pobeda.mggtk.ru/info/memuary/bormotov-ivan.pdf</w:t>
      </w:r>
    </w:p>
    <w:p w:rsidR="00B674E8" w:rsidRDefault="00B674E8" w:rsidP="0076343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И.В.Бормотов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В краю легенд и преданий. </w:t>
      </w:r>
      <w:hyperlink r:id="rId10" w:history="1">
        <w:r w:rsidRPr="002C66FC">
          <w:rPr>
            <w:rStyle w:val="a3"/>
            <w:rFonts w:ascii="Times New Roman" w:hAnsi="Times New Roman" w:cs="Times New Roman"/>
            <w:b/>
            <w:sz w:val="28"/>
            <w:szCs w:val="28"/>
          </w:rPr>
          <w:t>http://mountaindreams.ru/download/b/bormotov_iv_v_kraiy_legend_i_predaniiy_2012.pdf</w:t>
        </w:r>
      </w:hyperlink>
    </w:p>
    <w:p w:rsidR="00B674E8" w:rsidRDefault="00B674E8" w:rsidP="0076343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С.П.Лозовой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Лагонакское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нагорье.</w:t>
      </w:r>
      <w:r w:rsidRPr="00B674E8">
        <w:rPr>
          <w:rFonts w:ascii="Times New Roman" w:hAnsi="Times New Roman" w:cs="Times New Roman"/>
          <w:b/>
          <w:sz w:val="28"/>
          <w:szCs w:val="28"/>
        </w:rPr>
        <w:t>http</w:t>
      </w:r>
      <w:proofErr w:type="spellEnd"/>
      <w:r w:rsidRPr="00B674E8">
        <w:rPr>
          <w:rFonts w:ascii="Times New Roman" w:hAnsi="Times New Roman" w:cs="Times New Roman"/>
          <w:b/>
          <w:sz w:val="28"/>
          <w:szCs w:val="28"/>
        </w:rPr>
        <w:t>://www.bibliotekar.ru/2-9-36-lagonakskoe-nagorie/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13F7" w:rsidRDefault="00D913F7" w:rsidP="0076343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Официальный сайт Госавтоинспекции Краснодарского края. </w:t>
      </w:r>
      <w:r w:rsidRPr="00D913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https://гибдд</w:t>
      </w:r>
      <w:proofErr w:type="gramStart"/>
      <w:r w:rsidRPr="00D913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.р</w:t>
      </w:r>
      <w:proofErr w:type="gramEnd"/>
      <w:r w:rsidRPr="00D913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ф/r/23</w:t>
      </w:r>
    </w:p>
    <w:p w:rsidR="008C5ECB" w:rsidRDefault="008C5ECB" w:rsidP="0076343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5ECB" w:rsidRDefault="008C5ECB" w:rsidP="0076343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5ECB" w:rsidRDefault="008C5ECB" w:rsidP="0076343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5ECB" w:rsidRDefault="008C5ECB" w:rsidP="0076343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5ECB" w:rsidRDefault="008C5ECB" w:rsidP="0076343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4395" w:rsidRDefault="00394395" w:rsidP="0076343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3767" w:rsidRDefault="007B3767" w:rsidP="007634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395" w:rsidRDefault="00394395" w:rsidP="007634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DB7" w:rsidRPr="00265DB7" w:rsidRDefault="00265DB7" w:rsidP="007634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105" w:rsidRDefault="001D4105" w:rsidP="0076343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105">
        <w:rPr>
          <w:rFonts w:ascii="Times New Roman" w:hAnsi="Times New Roman" w:cs="Times New Roman"/>
          <w:b/>
          <w:sz w:val="28"/>
          <w:szCs w:val="28"/>
        </w:rPr>
        <w:lastRenderedPageBreak/>
        <w:t>Материалы к экскурсии «Свято – Михайловский монастырь»</w:t>
      </w:r>
    </w:p>
    <w:p w:rsidR="001D4105" w:rsidRDefault="00394395" w:rsidP="007634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Литографии</w:t>
      </w:r>
      <w:r w:rsidR="001D41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4105">
        <w:rPr>
          <w:rFonts w:ascii="Times New Roman" w:hAnsi="Times New Roman" w:cs="Times New Roman"/>
          <w:sz w:val="28"/>
          <w:szCs w:val="28"/>
        </w:rPr>
        <w:t>Свято-Михайловского</w:t>
      </w:r>
      <w:proofErr w:type="gramEnd"/>
      <w:r w:rsidR="001D4105">
        <w:rPr>
          <w:rFonts w:ascii="Times New Roman" w:hAnsi="Times New Roman" w:cs="Times New Roman"/>
          <w:sz w:val="28"/>
          <w:szCs w:val="28"/>
        </w:rPr>
        <w:t xml:space="preserve"> монастыря.19 век</w:t>
      </w:r>
    </w:p>
    <w:p w:rsidR="001D4105" w:rsidRDefault="001D41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5560" cy="4561116"/>
            <wp:effectExtent l="0" t="0" r="0" b="0"/>
            <wp:docPr id="7" name="Рисунок 7" descr="D:\РАЗРАБОТКИ\св-мих монаст\фото\Sviato-Mihailo-Afonskaya-pustin-vid-s-gory-Fav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ЗРАБОТКИ\св-мих монаст\фото\Sviato-Mihailo-Afonskaya-pustin-vid-s-gory-Favor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720" cy="45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05" w:rsidRDefault="001D41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114988" wp14:editId="523EA951">
            <wp:extent cx="6222385" cy="4513941"/>
            <wp:effectExtent l="0" t="0" r="6985" b="1270"/>
            <wp:docPr id="8" name="Рисунок 8" descr="D:\РАЗРАБОТКИ\св-мих монаст\фото\Mihailo-Afonskaya-pustyn-Mihailovskiy-monastir-nachalo-XX-v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ЗРАБОТКИ\св-мих монаст\фото\Mihailo-Afonskaya-pustyn-Mihailovskiy-monastir-nachalo-XX-ve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07" cy="452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84D" w:rsidRDefault="00C9484D">
      <w:pPr>
        <w:rPr>
          <w:rFonts w:ascii="Times New Roman" w:hAnsi="Times New Roman" w:cs="Times New Roman"/>
          <w:sz w:val="28"/>
          <w:szCs w:val="28"/>
        </w:rPr>
      </w:pPr>
    </w:p>
    <w:p w:rsidR="00394395" w:rsidRDefault="00394395">
      <w:pPr>
        <w:rPr>
          <w:rFonts w:ascii="Times New Roman" w:hAnsi="Times New Roman" w:cs="Times New Roman"/>
          <w:sz w:val="28"/>
          <w:szCs w:val="28"/>
        </w:rPr>
      </w:pPr>
    </w:p>
    <w:p w:rsidR="00394395" w:rsidRDefault="00394395">
      <w:pPr>
        <w:rPr>
          <w:rFonts w:ascii="Times New Roman" w:hAnsi="Times New Roman" w:cs="Times New Roman"/>
          <w:sz w:val="28"/>
          <w:szCs w:val="28"/>
        </w:rPr>
      </w:pPr>
    </w:p>
    <w:p w:rsidR="00394395" w:rsidRDefault="00394395">
      <w:pPr>
        <w:rPr>
          <w:rFonts w:ascii="Times New Roman" w:hAnsi="Times New Roman" w:cs="Times New Roman"/>
          <w:sz w:val="28"/>
          <w:szCs w:val="28"/>
        </w:rPr>
      </w:pPr>
    </w:p>
    <w:p w:rsidR="00394395" w:rsidRDefault="00394395">
      <w:pPr>
        <w:rPr>
          <w:rFonts w:ascii="Times New Roman" w:hAnsi="Times New Roman" w:cs="Times New Roman"/>
          <w:sz w:val="28"/>
          <w:szCs w:val="28"/>
        </w:rPr>
      </w:pPr>
    </w:p>
    <w:p w:rsidR="00394395" w:rsidRDefault="00394395">
      <w:pPr>
        <w:rPr>
          <w:rFonts w:ascii="Times New Roman" w:hAnsi="Times New Roman" w:cs="Times New Roman"/>
          <w:sz w:val="28"/>
          <w:szCs w:val="28"/>
        </w:rPr>
      </w:pPr>
    </w:p>
    <w:p w:rsidR="00394395" w:rsidRDefault="00394395">
      <w:pPr>
        <w:rPr>
          <w:rFonts w:ascii="Times New Roman" w:hAnsi="Times New Roman" w:cs="Times New Roman"/>
          <w:sz w:val="28"/>
          <w:szCs w:val="28"/>
        </w:rPr>
      </w:pPr>
    </w:p>
    <w:p w:rsidR="00394395" w:rsidRDefault="00394395">
      <w:pPr>
        <w:rPr>
          <w:rFonts w:ascii="Times New Roman" w:hAnsi="Times New Roman" w:cs="Times New Roman"/>
          <w:sz w:val="28"/>
          <w:szCs w:val="28"/>
        </w:rPr>
      </w:pPr>
    </w:p>
    <w:p w:rsidR="00394395" w:rsidRDefault="00394395">
      <w:pPr>
        <w:rPr>
          <w:rFonts w:ascii="Times New Roman" w:hAnsi="Times New Roman" w:cs="Times New Roman"/>
          <w:sz w:val="28"/>
          <w:szCs w:val="28"/>
        </w:rPr>
      </w:pPr>
    </w:p>
    <w:p w:rsidR="00394395" w:rsidRDefault="00394395">
      <w:pPr>
        <w:rPr>
          <w:rFonts w:ascii="Times New Roman" w:hAnsi="Times New Roman" w:cs="Times New Roman"/>
          <w:sz w:val="28"/>
          <w:szCs w:val="28"/>
        </w:rPr>
      </w:pPr>
    </w:p>
    <w:p w:rsidR="00394395" w:rsidRDefault="00394395">
      <w:pPr>
        <w:rPr>
          <w:rFonts w:ascii="Times New Roman" w:hAnsi="Times New Roman" w:cs="Times New Roman"/>
          <w:sz w:val="28"/>
          <w:szCs w:val="28"/>
        </w:rPr>
      </w:pPr>
    </w:p>
    <w:p w:rsidR="00D13901" w:rsidRDefault="00D13901">
      <w:pPr>
        <w:rPr>
          <w:rFonts w:ascii="Times New Roman" w:hAnsi="Times New Roman" w:cs="Times New Roman"/>
          <w:sz w:val="28"/>
          <w:szCs w:val="28"/>
        </w:rPr>
      </w:pPr>
    </w:p>
    <w:p w:rsidR="008B1724" w:rsidRDefault="001D41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Братия первого монастыря</w:t>
      </w:r>
      <w:bookmarkStart w:id="0" w:name="_GoBack"/>
      <w:bookmarkEnd w:id="0"/>
    </w:p>
    <w:p w:rsidR="001D4105" w:rsidRDefault="001D41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69" cy="3899611"/>
            <wp:effectExtent l="0" t="0" r="0" b="5715"/>
            <wp:docPr id="9" name="Рисунок 9" descr="D:\РАЗРАБОТКИ\св-мих монаст\фото\bratiya-sviato-mihailovskogo-monastira-1927-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ЗРАБОТКИ\св-мих монаст\фото\bratiya-sviato-mihailovskogo-monastira-1927-go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46" cy="390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24" w:rsidRPr="001D4105" w:rsidRDefault="008B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Фотографии. Экскурсия в монастырь</w:t>
      </w:r>
    </w:p>
    <w:p w:rsidR="00C9484D" w:rsidRDefault="008B17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08320" cy="3154679"/>
            <wp:effectExtent l="0" t="0" r="0" b="8255"/>
            <wp:docPr id="1" name="Рисунок 1" descr="D:\фото\мон\S15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мон\S157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66" cy="315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84D" w:rsidRDefault="00C9484D">
      <w:pPr>
        <w:rPr>
          <w:rFonts w:ascii="Times New Roman" w:hAnsi="Times New Roman" w:cs="Times New Roman"/>
          <w:b/>
          <w:sz w:val="28"/>
          <w:szCs w:val="28"/>
        </w:rPr>
      </w:pPr>
    </w:p>
    <w:p w:rsidR="00C9484D" w:rsidRDefault="00C9484D">
      <w:pPr>
        <w:rPr>
          <w:rFonts w:ascii="Times New Roman" w:hAnsi="Times New Roman" w:cs="Times New Roman"/>
          <w:b/>
          <w:sz w:val="28"/>
          <w:szCs w:val="28"/>
        </w:rPr>
      </w:pPr>
    </w:p>
    <w:p w:rsidR="00C9484D" w:rsidRDefault="008B17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3442930"/>
            <wp:effectExtent l="0" t="0" r="0" b="5715"/>
            <wp:docPr id="2" name="Рисунок 2" descr="D:\фото\монастырьь\мн дт\S13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монастырьь\мн дт\S136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84D" w:rsidRDefault="00C9484D">
      <w:pPr>
        <w:rPr>
          <w:rFonts w:ascii="Times New Roman" w:hAnsi="Times New Roman" w:cs="Times New Roman"/>
          <w:b/>
          <w:sz w:val="28"/>
          <w:szCs w:val="28"/>
        </w:rPr>
      </w:pPr>
    </w:p>
    <w:p w:rsidR="00C9484D" w:rsidRDefault="00C9484D">
      <w:pPr>
        <w:rPr>
          <w:rFonts w:ascii="Times New Roman" w:hAnsi="Times New Roman" w:cs="Times New Roman"/>
          <w:b/>
          <w:sz w:val="28"/>
          <w:szCs w:val="28"/>
        </w:rPr>
      </w:pPr>
    </w:p>
    <w:p w:rsidR="00C9484D" w:rsidRDefault="00C9484D">
      <w:pPr>
        <w:rPr>
          <w:rFonts w:ascii="Times New Roman" w:hAnsi="Times New Roman" w:cs="Times New Roman"/>
          <w:b/>
          <w:sz w:val="28"/>
          <w:szCs w:val="28"/>
        </w:rPr>
      </w:pPr>
    </w:p>
    <w:p w:rsidR="00C9484D" w:rsidRDefault="00C9484D">
      <w:pPr>
        <w:rPr>
          <w:rFonts w:ascii="Times New Roman" w:hAnsi="Times New Roman" w:cs="Times New Roman"/>
          <w:b/>
          <w:sz w:val="28"/>
          <w:szCs w:val="28"/>
        </w:rPr>
      </w:pPr>
    </w:p>
    <w:p w:rsidR="00C9484D" w:rsidRDefault="00C9484D">
      <w:pPr>
        <w:rPr>
          <w:rFonts w:ascii="Times New Roman" w:hAnsi="Times New Roman" w:cs="Times New Roman"/>
          <w:b/>
          <w:sz w:val="28"/>
          <w:szCs w:val="28"/>
        </w:rPr>
      </w:pPr>
    </w:p>
    <w:p w:rsidR="00C9484D" w:rsidRDefault="00C9484D">
      <w:pPr>
        <w:rPr>
          <w:rFonts w:ascii="Times New Roman" w:hAnsi="Times New Roman" w:cs="Times New Roman"/>
          <w:b/>
          <w:sz w:val="28"/>
          <w:szCs w:val="28"/>
        </w:rPr>
      </w:pPr>
    </w:p>
    <w:p w:rsidR="00763435" w:rsidRPr="001D4105" w:rsidRDefault="00763435">
      <w:pPr>
        <w:rPr>
          <w:rFonts w:ascii="Times New Roman" w:hAnsi="Times New Roman" w:cs="Times New Roman"/>
          <w:b/>
          <w:sz w:val="28"/>
          <w:szCs w:val="28"/>
        </w:rPr>
      </w:pPr>
    </w:p>
    <w:sectPr w:rsidR="00763435" w:rsidRPr="001D4105" w:rsidSect="00763435">
      <w:headerReference w:type="default" r:id="rId16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EA2" w:rsidRDefault="006F0EA2" w:rsidP="006F5FC1">
      <w:pPr>
        <w:spacing w:after="0" w:line="240" w:lineRule="auto"/>
      </w:pPr>
      <w:r>
        <w:separator/>
      </w:r>
    </w:p>
  </w:endnote>
  <w:endnote w:type="continuationSeparator" w:id="0">
    <w:p w:rsidR="006F0EA2" w:rsidRDefault="006F0EA2" w:rsidP="006F5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EA2" w:rsidRDefault="006F0EA2" w:rsidP="006F5FC1">
      <w:pPr>
        <w:spacing w:after="0" w:line="240" w:lineRule="auto"/>
      </w:pPr>
      <w:r>
        <w:separator/>
      </w:r>
    </w:p>
  </w:footnote>
  <w:footnote w:type="continuationSeparator" w:id="0">
    <w:p w:rsidR="006F0EA2" w:rsidRDefault="006F0EA2" w:rsidP="006F5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0622044"/>
      <w:docPartObj>
        <w:docPartGallery w:val="Page Numbers (Top of Page)"/>
        <w:docPartUnique/>
      </w:docPartObj>
    </w:sdtPr>
    <w:sdtEndPr/>
    <w:sdtContent>
      <w:p w:rsidR="00FD4FB9" w:rsidRDefault="00FD4FB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724">
          <w:rPr>
            <w:noProof/>
          </w:rPr>
          <w:t>10</w:t>
        </w:r>
        <w:r>
          <w:fldChar w:fldCharType="end"/>
        </w:r>
      </w:p>
    </w:sdtContent>
  </w:sdt>
  <w:p w:rsidR="00FD4FB9" w:rsidRDefault="00FD4FB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31B95"/>
    <w:multiLevelType w:val="hybridMultilevel"/>
    <w:tmpl w:val="C8DC27C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BA231F0"/>
    <w:multiLevelType w:val="multilevel"/>
    <w:tmpl w:val="1D0CC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CBE"/>
    <w:rsid w:val="000033A9"/>
    <w:rsid w:val="00060B68"/>
    <w:rsid w:val="00066900"/>
    <w:rsid w:val="0007400F"/>
    <w:rsid w:val="00075F96"/>
    <w:rsid w:val="00077F72"/>
    <w:rsid w:val="000808ED"/>
    <w:rsid w:val="00084814"/>
    <w:rsid w:val="00084955"/>
    <w:rsid w:val="000B19CB"/>
    <w:rsid w:val="000B507F"/>
    <w:rsid w:val="000D7CDD"/>
    <w:rsid w:val="000E1056"/>
    <w:rsid w:val="000E1817"/>
    <w:rsid w:val="000F0B1E"/>
    <w:rsid w:val="00124CEE"/>
    <w:rsid w:val="001474DB"/>
    <w:rsid w:val="00167380"/>
    <w:rsid w:val="001A049D"/>
    <w:rsid w:val="001C166A"/>
    <w:rsid w:val="001D4105"/>
    <w:rsid w:val="001E63FD"/>
    <w:rsid w:val="001E7C3F"/>
    <w:rsid w:val="001F0113"/>
    <w:rsid w:val="001F1A50"/>
    <w:rsid w:val="001F448F"/>
    <w:rsid w:val="001F7F24"/>
    <w:rsid w:val="00202480"/>
    <w:rsid w:val="002424DD"/>
    <w:rsid w:val="00242704"/>
    <w:rsid w:val="002536EF"/>
    <w:rsid w:val="00265DB7"/>
    <w:rsid w:val="00273056"/>
    <w:rsid w:val="00280575"/>
    <w:rsid w:val="00287169"/>
    <w:rsid w:val="0029728B"/>
    <w:rsid w:val="002A2F36"/>
    <w:rsid w:val="002A7A8E"/>
    <w:rsid w:val="002B1B58"/>
    <w:rsid w:val="002B39B7"/>
    <w:rsid w:val="002D51E8"/>
    <w:rsid w:val="002E61F7"/>
    <w:rsid w:val="002F5E61"/>
    <w:rsid w:val="003064A6"/>
    <w:rsid w:val="0031364C"/>
    <w:rsid w:val="00351FFB"/>
    <w:rsid w:val="00355C5B"/>
    <w:rsid w:val="0036365D"/>
    <w:rsid w:val="00365E2B"/>
    <w:rsid w:val="00367F86"/>
    <w:rsid w:val="00373338"/>
    <w:rsid w:val="00394395"/>
    <w:rsid w:val="003A379F"/>
    <w:rsid w:val="003A4082"/>
    <w:rsid w:val="003B035E"/>
    <w:rsid w:val="003B7238"/>
    <w:rsid w:val="003C6668"/>
    <w:rsid w:val="003D0770"/>
    <w:rsid w:val="003D2ECA"/>
    <w:rsid w:val="003D5A14"/>
    <w:rsid w:val="003F3EEF"/>
    <w:rsid w:val="004163C8"/>
    <w:rsid w:val="00421323"/>
    <w:rsid w:val="004228C3"/>
    <w:rsid w:val="00423CBE"/>
    <w:rsid w:val="00424EE9"/>
    <w:rsid w:val="0043062B"/>
    <w:rsid w:val="0043474D"/>
    <w:rsid w:val="004439C1"/>
    <w:rsid w:val="004629C9"/>
    <w:rsid w:val="00463745"/>
    <w:rsid w:val="00463EE9"/>
    <w:rsid w:val="00477A38"/>
    <w:rsid w:val="00481FE2"/>
    <w:rsid w:val="004B6F6E"/>
    <w:rsid w:val="004C72C8"/>
    <w:rsid w:val="004D376F"/>
    <w:rsid w:val="004E3B48"/>
    <w:rsid w:val="004E3F0C"/>
    <w:rsid w:val="004F079E"/>
    <w:rsid w:val="004F4750"/>
    <w:rsid w:val="004F7B96"/>
    <w:rsid w:val="0050589B"/>
    <w:rsid w:val="005132A2"/>
    <w:rsid w:val="00531FDE"/>
    <w:rsid w:val="005327CB"/>
    <w:rsid w:val="0055615B"/>
    <w:rsid w:val="00575047"/>
    <w:rsid w:val="00580FCE"/>
    <w:rsid w:val="00592CC4"/>
    <w:rsid w:val="005B0067"/>
    <w:rsid w:val="005C41DC"/>
    <w:rsid w:val="005D4BA7"/>
    <w:rsid w:val="005E4CE7"/>
    <w:rsid w:val="00600A37"/>
    <w:rsid w:val="006050ED"/>
    <w:rsid w:val="0060524F"/>
    <w:rsid w:val="0062346B"/>
    <w:rsid w:val="00623F36"/>
    <w:rsid w:val="00650DD2"/>
    <w:rsid w:val="006C74A1"/>
    <w:rsid w:val="006D308A"/>
    <w:rsid w:val="006F0EA2"/>
    <w:rsid w:val="006F5FC1"/>
    <w:rsid w:val="00701AAA"/>
    <w:rsid w:val="0072084F"/>
    <w:rsid w:val="007469E4"/>
    <w:rsid w:val="00763435"/>
    <w:rsid w:val="00766A70"/>
    <w:rsid w:val="007719A7"/>
    <w:rsid w:val="007B3767"/>
    <w:rsid w:val="007C4833"/>
    <w:rsid w:val="007D3E3A"/>
    <w:rsid w:val="007E03EF"/>
    <w:rsid w:val="007F545E"/>
    <w:rsid w:val="00800698"/>
    <w:rsid w:val="008103D9"/>
    <w:rsid w:val="00813389"/>
    <w:rsid w:val="008312BD"/>
    <w:rsid w:val="008610BF"/>
    <w:rsid w:val="00882D10"/>
    <w:rsid w:val="008B1724"/>
    <w:rsid w:val="008C5ECB"/>
    <w:rsid w:val="008D185F"/>
    <w:rsid w:val="008F5640"/>
    <w:rsid w:val="00907433"/>
    <w:rsid w:val="009170C7"/>
    <w:rsid w:val="00920AEF"/>
    <w:rsid w:val="00947502"/>
    <w:rsid w:val="00954E96"/>
    <w:rsid w:val="00955AAF"/>
    <w:rsid w:val="00990106"/>
    <w:rsid w:val="009A04B0"/>
    <w:rsid w:val="009A55FF"/>
    <w:rsid w:val="009B5FE4"/>
    <w:rsid w:val="009F2C84"/>
    <w:rsid w:val="00A01807"/>
    <w:rsid w:val="00A046B4"/>
    <w:rsid w:val="00A31D6F"/>
    <w:rsid w:val="00A70547"/>
    <w:rsid w:val="00A71B1C"/>
    <w:rsid w:val="00A778F7"/>
    <w:rsid w:val="00A81864"/>
    <w:rsid w:val="00AA7365"/>
    <w:rsid w:val="00AB53D2"/>
    <w:rsid w:val="00B03216"/>
    <w:rsid w:val="00B04EFD"/>
    <w:rsid w:val="00B050AD"/>
    <w:rsid w:val="00B06188"/>
    <w:rsid w:val="00B06B98"/>
    <w:rsid w:val="00B07FDF"/>
    <w:rsid w:val="00B10B9C"/>
    <w:rsid w:val="00B338DE"/>
    <w:rsid w:val="00B56F85"/>
    <w:rsid w:val="00B579CD"/>
    <w:rsid w:val="00B630FE"/>
    <w:rsid w:val="00B674E8"/>
    <w:rsid w:val="00B74F5F"/>
    <w:rsid w:val="00B8100F"/>
    <w:rsid w:val="00B829BB"/>
    <w:rsid w:val="00B829F4"/>
    <w:rsid w:val="00B87463"/>
    <w:rsid w:val="00B9695C"/>
    <w:rsid w:val="00BC1F14"/>
    <w:rsid w:val="00BC700A"/>
    <w:rsid w:val="00BD2355"/>
    <w:rsid w:val="00C02911"/>
    <w:rsid w:val="00C03247"/>
    <w:rsid w:val="00C50C59"/>
    <w:rsid w:val="00C61617"/>
    <w:rsid w:val="00C85545"/>
    <w:rsid w:val="00C85E1D"/>
    <w:rsid w:val="00C9484D"/>
    <w:rsid w:val="00CB3AB7"/>
    <w:rsid w:val="00CB542D"/>
    <w:rsid w:val="00CB68E0"/>
    <w:rsid w:val="00CC0145"/>
    <w:rsid w:val="00CD3823"/>
    <w:rsid w:val="00CE2A20"/>
    <w:rsid w:val="00D104FF"/>
    <w:rsid w:val="00D111C0"/>
    <w:rsid w:val="00D11BF7"/>
    <w:rsid w:val="00D12526"/>
    <w:rsid w:val="00D13901"/>
    <w:rsid w:val="00D32B20"/>
    <w:rsid w:val="00D47555"/>
    <w:rsid w:val="00D913F7"/>
    <w:rsid w:val="00D96A1E"/>
    <w:rsid w:val="00DA2DB2"/>
    <w:rsid w:val="00E15F46"/>
    <w:rsid w:val="00E40ED2"/>
    <w:rsid w:val="00E451D6"/>
    <w:rsid w:val="00E47EB9"/>
    <w:rsid w:val="00E6124E"/>
    <w:rsid w:val="00E825C8"/>
    <w:rsid w:val="00E90A9B"/>
    <w:rsid w:val="00EC26D6"/>
    <w:rsid w:val="00ED7D2A"/>
    <w:rsid w:val="00EF2FE4"/>
    <w:rsid w:val="00EF6DD1"/>
    <w:rsid w:val="00F04354"/>
    <w:rsid w:val="00F15339"/>
    <w:rsid w:val="00F21299"/>
    <w:rsid w:val="00F25ED1"/>
    <w:rsid w:val="00F61872"/>
    <w:rsid w:val="00F70E91"/>
    <w:rsid w:val="00F76C15"/>
    <w:rsid w:val="00F80CD9"/>
    <w:rsid w:val="00F95367"/>
    <w:rsid w:val="00FA418F"/>
    <w:rsid w:val="00FA6365"/>
    <w:rsid w:val="00FA747F"/>
    <w:rsid w:val="00FC5522"/>
    <w:rsid w:val="00FD4FB9"/>
    <w:rsid w:val="00FE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668"/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6668"/>
    <w:rPr>
      <w:color w:val="197500"/>
      <w:u w:val="single"/>
    </w:rPr>
  </w:style>
  <w:style w:type="paragraph" w:styleId="a4">
    <w:name w:val="Normal (Web)"/>
    <w:basedOn w:val="a"/>
    <w:uiPriority w:val="99"/>
    <w:unhideWhenUsed/>
    <w:rsid w:val="001F0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10B9C"/>
    <w:rPr>
      <w:i/>
      <w:iCs/>
    </w:rPr>
  </w:style>
  <w:style w:type="table" w:styleId="a6">
    <w:name w:val="Table Grid"/>
    <w:basedOn w:val="a1"/>
    <w:uiPriority w:val="59"/>
    <w:rsid w:val="00FA418F"/>
    <w:pPr>
      <w:spacing w:after="0" w:line="240" w:lineRule="auto"/>
    </w:pPr>
    <w:rPr>
      <w:rFonts w:asciiTheme="minorHAnsi" w:eastAsiaTheme="minorEastAsia" w:hAnsiTheme="minorHAnsi" w:cstheme="minorBidi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F5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F5FC1"/>
    <w:rPr>
      <w:rFonts w:asciiTheme="minorHAnsi" w:hAnsiTheme="minorHAnsi" w:cstheme="minorBidi"/>
    </w:rPr>
  </w:style>
  <w:style w:type="paragraph" w:styleId="a9">
    <w:name w:val="footer"/>
    <w:basedOn w:val="a"/>
    <w:link w:val="aa"/>
    <w:uiPriority w:val="99"/>
    <w:unhideWhenUsed/>
    <w:rsid w:val="006F5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F5FC1"/>
    <w:rPr>
      <w:rFonts w:asciiTheme="minorHAnsi" w:hAnsiTheme="minorHAnsi" w:cstheme="minorBidi"/>
    </w:rPr>
  </w:style>
  <w:style w:type="paragraph" w:styleId="ab">
    <w:name w:val="Balloon Text"/>
    <w:basedOn w:val="a"/>
    <w:link w:val="ac"/>
    <w:uiPriority w:val="99"/>
    <w:semiHidden/>
    <w:unhideWhenUsed/>
    <w:rsid w:val="007B3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B3767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CB54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668"/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6668"/>
    <w:rPr>
      <w:color w:val="197500"/>
      <w:u w:val="single"/>
    </w:rPr>
  </w:style>
  <w:style w:type="paragraph" w:styleId="a4">
    <w:name w:val="Normal (Web)"/>
    <w:basedOn w:val="a"/>
    <w:uiPriority w:val="99"/>
    <w:unhideWhenUsed/>
    <w:rsid w:val="001F0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10B9C"/>
    <w:rPr>
      <w:i/>
      <w:iCs/>
    </w:rPr>
  </w:style>
  <w:style w:type="table" w:styleId="a6">
    <w:name w:val="Table Grid"/>
    <w:basedOn w:val="a1"/>
    <w:uiPriority w:val="59"/>
    <w:rsid w:val="00FA418F"/>
    <w:pPr>
      <w:spacing w:after="0" w:line="240" w:lineRule="auto"/>
    </w:pPr>
    <w:rPr>
      <w:rFonts w:asciiTheme="minorHAnsi" w:eastAsiaTheme="minorEastAsia" w:hAnsiTheme="minorHAnsi" w:cstheme="minorBidi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F5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F5FC1"/>
    <w:rPr>
      <w:rFonts w:asciiTheme="minorHAnsi" w:hAnsiTheme="minorHAnsi" w:cstheme="minorBidi"/>
    </w:rPr>
  </w:style>
  <w:style w:type="paragraph" w:styleId="a9">
    <w:name w:val="footer"/>
    <w:basedOn w:val="a"/>
    <w:link w:val="aa"/>
    <w:uiPriority w:val="99"/>
    <w:unhideWhenUsed/>
    <w:rsid w:val="006F5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F5FC1"/>
    <w:rPr>
      <w:rFonts w:asciiTheme="minorHAnsi" w:hAnsiTheme="minorHAnsi" w:cstheme="minorBidi"/>
    </w:rPr>
  </w:style>
  <w:style w:type="paragraph" w:styleId="ab">
    <w:name w:val="Balloon Text"/>
    <w:basedOn w:val="a"/>
    <w:link w:val="ac"/>
    <w:uiPriority w:val="99"/>
    <w:semiHidden/>
    <w:unhideWhenUsed/>
    <w:rsid w:val="007B3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B3767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CB54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9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mountaindreams.ru/download/b/bormotov_iv_v_kraiy_legend_i_predaniiy_2012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kubangenealogy.ucoz.ru/index/0-9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FF2AA-03AE-438A-B020-9309312F6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1</Pages>
  <Words>1300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</cp:revision>
  <cp:lastPrinted>2021-04-09T07:12:00Z</cp:lastPrinted>
  <dcterms:created xsi:type="dcterms:W3CDTF">2021-03-31T08:04:00Z</dcterms:created>
  <dcterms:modified xsi:type="dcterms:W3CDTF">2021-06-16T09:49:00Z</dcterms:modified>
</cp:coreProperties>
</file>