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827" w:type="dxa"/>
        <w:tblInd w:w="6062" w:type="dxa"/>
        <w:tblLook w:val="04A0" w:firstRow="1" w:lastRow="0" w:firstColumn="1" w:lastColumn="0" w:noHBand="0" w:noVBand="1"/>
      </w:tblPr>
      <w:tblGrid>
        <w:gridCol w:w="3827"/>
      </w:tblGrid>
      <w:tr w:rsidR="001561FE" w:rsidRPr="001561FE" w:rsidTr="00C062CF">
        <w:trPr>
          <w:trHeight w:val="1244"/>
        </w:trPr>
        <w:tc>
          <w:tcPr>
            <w:tcW w:w="3827" w:type="dxa"/>
            <w:shd w:val="clear" w:color="auto" w:fill="auto"/>
          </w:tcPr>
          <w:p w:rsidR="001561FE" w:rsidRPr="001561FE" w:rsidRDefault="001561FE" w:rsidP="001561FE">
            <w:pPr>
              <w:keepNext/>
              <w:keepLine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561F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Приложение № 1 к приказу управления образования                                                                      от__________ №  __________</w:t>
            </w:r>
          </w:p>
          <w:p w:rsidR="001561FE" w:rsidRPr="001561FE" w:rsidRDefault="001561FE" w:rsidP="001561FE">
            <w:pPr>
              <w:keepNext/>
              <w:keepLines/>
              <w:spacing w:after="0" w:line="240" w:lineRule="auto"/>
              <w:jc w:val="right"/>
              <w:outlineLvl w:val="0"/>
              <w:rPr>
                <w:rFonts w:ascii="Cambria" w:eastAsia="Times New Roman" w:hAnsi="Cambria" w:cs="Times New Roman"/>
                <w:bCs/>
                <w:color w:val="365F91"/>
                <w:sz w:val="28"/>
                <w:szCs w:val="28"/>
              </w:rPr>
            </w:pPr>
          </w:p>
        </w:tc>
      </w:tr>
    </w:tbl>
    <w:p w:rsidR="00992C4F" w:rsidRDefault="00992C4F" w:rsidP="00156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</w:p>
    <w:p w:rsidR="001561FE" w:rsidRPr="001561FE" w:rsidRDefault="001561FE" w:rsidP="001561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ПОЛОЖЕНИЕ</w:t>
      </w:r>
    </w:p>
    <w:p w:rsidR="001561FE" w:rsidRPr="00FE0347" w:rsidRDefault="001561FE" w:rsidP="00FE0347">
      <w:pPr>
        <w:shd w:val="clear" w:color="auto" w:fill="FFFFFF"/>
        <w:spacing w:after="0" w:line="240" w:lineRule="auto"/>
        <w:ind w:right="-9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>о проведении муниципально</w:t>
      </w:r>
      <w:r w:rsidR="00FE0347">
        <w:rPr>
          <w:rFonts w:ascii="Times New Roman" w:eastAsia="Times New Roman" w:hAnsi="Times New Roman" w:cs="Times New Roman"/>
          <w:b/>
          <w:bCs/>
          <w:sz w:val="28"/>
          <w:szCs w:val="28"/>
        </w:rPr>
        <w:t>го этапа краевого</w:t>
      </w: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конкурса </w:t>
      </w:r>
      <w:r w:rsidR="00FE034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исследовательских работ </w:t>
      </w:r>
      <w:r w:rsidRPr="001561FE">
        <w:rPr>
          <w:rFonts w:ascii="Times New Roman" w:eastAsia="Candara" w:hAnsi="Times New Roman" w:cs="Times New Roman"/>
          <w:b/>
          <w:sz w:val="28"/>
          <w:szCs w:val="28"/>
        </w:rPr>
        <w:t>«</w:t>
      </w:r>
      <w:r w:rsidR="00FE0347">
        <w:rPr>
          <w:rFonts w:ascii="Times New Roman" w:eastAsia="Candara" w:hAnsi="Times New Roman" w:cs="Times New Roman"/>
          <w:b/>
          <w:sz w:val="28"/>
          <w:szCs w:val="28"/>
        </w:rPr>
        <w:t>Кубань – край 100 народов»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left="851" w:right="172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tabs>
          <w:tab w:val="left" w:pos="425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1561FE" w:rsidRPr="001561FE" w:rsidRDefault="001561FE" w:rsidP="001561FE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FE">
        <w:rPr>
          <w:rFonts w:ascii="Times New Roman" w:eastAsia="Calibri" w:hAnsi="Times New Roman" w:cs="Times New Roman"/>
          <w:sz w:val="28"/>
          <w:szCs w:val="28"/>
        </w:rPr>
        <w:t xml:space="preserve">Муниципальный этап </w:t>
      </w:r>
      <w:r w:rsidR="00FE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краевого 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конкурса </w:t>
      </w:r>
      <w:r w:rsidR="00FE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исследовательских работ 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Кубань – край 100 народов» 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Конкурс), </w:t>
      </w:r>
      <w:r w:rsidRPr="001561FE">
        <w:rPr>
          <w:rFonts w:ascii="Times New Roman" w:eastAsia="Calibri" w:hAnsi="Times New Roman" w:cs="Times New Roman"/>
          <w:sz w:val="28"/>
          <w:szCs w:val="28"/>
        </w:rPr>
        <w:t>проводится в соответствии с планом работы управления образования администрации муниципального образования Крымский район, Муниципального бюджетного учреждения дополнительного образования Детский эколого-биологический центр.</w:t>
      </w: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561FE" w:rsidRPr="001561FE" w:rsidRDefault="001561FE" w:rsidP="001561FE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Настоящее</w:t>
      </w: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ab/>
        <w:t>Положение о проведении муниципального этапа краевого конкурса</w:t>
      </w:r>
      <w:r w:rsidR="00FE03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E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исследовательских работ </w:t>
      </w:r>
      <w:r w:rsidR="00FE0347"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E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Кубань – край 100 народов» </w:t>
      </w: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(далее - Положение) определяет цели и задачи, порядок проведения и содержание, требования к материалам Конкурса.</w:t>
      </w:r>
    </w:p>
    <w:p w:rsidR="001561FE" w:rsidRPr="00105304" w:rsidRDefault="001561FE" w:rsidP="001561F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18"/>
          <w:szCs w:val="28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 задачи Конкурса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Цель Конкурса – </w:t>
      </w:r>
      <w:r w:rsidR="00FE0347">
        <w:rPr>
          <w:rFonts w:ascii="Times New Roman" w:hAnsi="Times New Roman" w:cs="Times New Roman"/>
          <w:sz w:val="28"/>
          <w:szCs w:val="28"/>
        </w:rPr>
        <w:t>п</w:t>
      </w:r>
      <w:r w:rsidR="00FE0347" w:rsidRPr="00FE0347">
        <w:rPr>
          <w:rFonts w:ascii="Times New Roman" w:hAnsi="Times New Roman" w:cs="Times New Roman"/>
          <w:sz w:val="28"/>
          <w:szCs w:val="28"/>
        </w:rPr>
        <w:t>атриотическое воспитание детей и молодежи, удовлетворение их индивидуальных и коллективных потребностей в интеллектуальном и духовно- нравственном развитии через вовлечение обучающихся в туристско- краеведческую деятельность по изучению, сохранению и популяризации исторического, природного и культурного наследия Краснодарского края, национальных традиций народов Росси</w:t>
      </w:r>
      <w:r w:rsidR="00FE0347" w:rsidRPr="00FE03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1418" w:hanging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Задачи Конкурса:</w:t>
      </w:r>
    </w:p>
    <w:p w:rsidR="001561FE" w:rsidRPr="00FE0347" w:rsidRDefault="00FE0347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92765">
        <w:rPr>
          <w:rFonts w:ascii="Times New Roman" w:hAnsi="Times New Roman" w:cs="Times New Roman"/>
          <w:sz w:val="28"/>
          <w:szCs w:val="28"/>
        </w:rPr>
        <w:t>тимулировать</w:t>
      </w:r>
      <w:r w:rsidRPr="00FE0347">
        <w:rPr>
          <w:rFonts w:ascii="Times New Roman" w:hAnsi="Times New Roman" w:cs="Times New Roman"/>
          <w:sz w:val="28"/>
          <w:szCs w:val="28"/>
        </w:rPr>
        <w:t xml:space="preserve"> участие школьников в творческой и исследовательской деятельности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FE0347" w:rsidRPr="00FE0347" w:rsidRDefault="00FE0347" w:rsidP="005B727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0347">
        <w:rPr>
          <w:rFonts w:ascii="Times New Roman" w:hAnsi="Times New Roman" w:cs="Times New Roman"/>
          <w:sz w:val="28"/>
          <w:szCs w:val="28"/>
        </w:rPr>
        <w:t>в</w:t>
      </w:r>
      <w:r w:rsidR="00D92765">
        <w:rPr>
          <w:rFonts w:ascii="Times New Roman" w:hAnsi="Times New Roman" w:cs="Times New Roman"/>
          <w:sz w:val="28"/>
          <w:szCs w:val="28"/>
        </w:rPr>
        <w:t>овлечь</w:t>
      </w:r>
      <w:r w:rsidRPr="00FE0347">
        <w:rPr>
          <w:rFonts w:ascii="Times New Roman" w:hAnsi="Times New Roman" w:cs="Times New Roman"/>
          <w:sz w:val="28"/>
          <w:szCs w:val="28"/>
        </w:rPr>
        <w:t xml:space="preserve"> школьников в деятельность по разработке и реализации проектов, направленных на развитие туризма, проведение фенологических </w:t>
      </w:r>
      <w:r w:rsidRPr="00FE0347">
        <w:rPr>
          <w:rStyle w:val="11pt"/>
          <w:rFonts w:eastAsiaTheme="minorHAnsi"/>
          <w:sz w:val="28"/>
          <w:szCs w:val="28"/>
        </w:rPr>
        <w:t>наблюдений в городах и малых поселениях своего края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1561FE" w:rsidRPr="00FE0347" w:rsidRDefault="00FE0347" w:rsidP="005B727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0347">
        <w:rPr>
          <w:rFonts w:ascii="Times New Roman" w:hAnsi="Times New Roman" w:cs="Times New Roman"/>
          <w:sz w:val="28"/>
          <w:szCs w:val="28"/>
        </w:rPr>
        <w:t>в</w:t>
      </w:r>
      <w:r w:rsidR="00D92765">
        <w:rPr>
          <w:rFonts w:ascii="Times New Roman" w:hAnsi="Times New Roman" w:cs="Times New Roman"/>
          <w:sz w:val="28"/>
          <w:szCs w:val="28"/>
        </w:rPr>
        <w:t>оспитывать у обучающихся бережное отношение</w:t>
      </w:r>
      <w:r w:rsidRPr="00FE0347">
        <w:rPr>
          <w:rFonts w:ascii="Times New Roman" w:hAnsi="Times New Roman" w:cs="Times New Roman"/>
          <w:sz w:val="28"/>
          <w:szCs w:val="28"/>
        </w:rPr>
        <w:t xml:space="preserve"> к историческому, природному и культурному наследию своего края</w:t>
      </w:r>
      <w:r w:rsidR="001561FE" w:rsidRPr="00FE0347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1561FE" w:rsidRDefault="00D92765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условия</w:t>
      </w:r>
      <w:r w:rsidRPr="00D92765">
        <w:rPr>
          <w:rFonts w:ascii="Times New Roman" w:hAnsi="Times New Roman" w:cs="Times New Roman"/>
          <w:sz w:val="28"/>
          <w:szCs w:val="28"/>
        </w:rPr>
        <w:t xml:space="preserve"> для выявления и поддержки талантливых детей и молодежи в области краеведения и туризма</w:t>
      </w:r>
      <w:r w:rsidRPr="00D92765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D92765" w:rsidRPr="00D92765" w:rsidRDefault="00D92765" w:rsidP="001561FE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</w:t>
      </w:r>
      <w:r w:rsidRPr="00D92765">
        <w:rPr>
          <w:rFonts w:ascii="Times New Roman" w:hAnsi="Times New Roman" w:cs="Times New Roman"/>
          <w:sz w:val="28"/>
          <w:szCs w:val="28"/>
        </w:rPr>
        <w:t xml:space="preserve"> у подрастающего поколения национального самосознания, открытого для восприятия этнического своеобразия культур других народов, этического отношения к природе на основе общечеловеческих и этно- конфессиональных нравственных ценностей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2765" w:rsidRPr="00D92765" w:rsidRDefault="00D92765" w:rsidP="00D92765">
      <w:pPr>
        <w:pStyle w:val="a9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обеспечивать возможность</w:t>
      </w:r>
      <w:r w:rsidRPr="00D927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обмена опытом работы педагогов по организации и содержанию туристско-краеведческого движения обучающихся Российской Федерации «Отечество».</w:t>
      </w:r>
    </w:p>
    <w:p w:rsidR="00D92765" w:rsidRPr="00D92765" w:rsidRDefault="00D92765" w:rsidP="00992C4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"/>
        </w:rPr>
        <w:lastRenderedPageBreak/>
        <w:t>Повысить роль</w:t>
      </w:r>
      <w:r w:rsidRPr="00D92765">
        <w:rPr>
          <w:rFonts w:ascii="Times New Roman" w:eastAsia="Calibri" w:hAnsi="Times New Roman" w:cs="Times New Roman"/>
          <w:color w:val="000000"/>
          <w:sz w:val="28"/>
          <w:szCs w:val="28"/>
          <w:lang w:val="ru"/>
        </w:rPr>
        <w:t xml:space="preserve"> краеведения в формировании российской идентичности, патриотического воспитания и приобретения социального опыта в различных видах туристско-краеведческой деятельности обучающихся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"/>
        </w:rPr>
        <w:t>;</w:t>
      </w:r>
    </w:p>
    <w:p w:rsidR="00D92765" w:rsidRPr="00D92765" w:rsidRDefault="00D92765" w:rsidP="00992C4F">
      <w:pPr>
        <w:pStyle w:val="a9"/>
        <w:numPr>
          <w:ilvl w:val="0"/>
          <w:numId w:val="2"/>
        </w:numPr>
        <w:spacing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92765">
        <w:rPr>
          <w:rFonts w:ascii="Times New Roman" w:eastAsia="Calibri" w:hAnsi="Times New Roman" w:cs="Times New Roman"/>
          <w:color w:val="000000"/>
          <w:sz w:val="28"/>
          <w:szCs w:val="28"/>
        </w:rPr>
        <w:t>Совершенствовать организацию, содержание и технологии туристско-краеведческой деятельности, приемы и методы учебно- исследовательской и проектной деятельности обучающихся.</w:t>
      </w: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bCs/>
          <w:sz w:val="28"/>
          <w:szCs w:val="28"/>
        </w:rPr>
        <w:t>Руководство Конкурсом</w:t>
      </w:r>
    </w:p>
    <w:p w:rsid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Общее руководство подготовкой и проведением Конкурса осуществляет управление образования администрации муниципального образования Крымский район совместно с Муниципальным бюджетным учреждением дополнительного образования Детский эколого-биологический центр.</w:t>
      </w:r>
    </w:p>
    <w:p w:rsidR="001561FE" w:rsidRPr="00807814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07814">
        <w:rPr>
          <w:rFonts w:ascii="Times New Roman" w:eastAsia="Times New Roman" w:hAnsi="Times New Roman" w:cs="Times New Roman"/>
          <w:bCs/>
          <w:sz w:val="28"/>
          <w:szCs w:val="28"/>
        </w:rPr>
        <w:t xml:space="preserve">Члены жюри Конкурса проводят оценку и отбор конкурсных материалов участников муниципального этапа в соответствии с критериями для участия в краевом этапе, мониторинг участия образовательных организаций в </w:t>
      </w:r>
      <w:r w:rsidR="00807814" w:rsidRPr="00807814">
        <w:rPr>
          <w:rFonts w:ascii="Times New Roman" w:eastAsia="Times New Roman" w:hAnsi="Times New Roman" w:cs="Times New Roman"/>
          <w:bCs/>
          <w:sz w:val="28"/>
          <w:szCs w:val="28"/>
        </w:rPr>
        <w:t>Конкурсе</w:t>
      </w:r>
      <w:r w:rsidRPr="0080781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561FE" w:rsidRPr="001561FE" w:rsidRDefault="001561FE" w:rsidP="00992C4F">
      <w:pPr>
        <w:numPr>
          <w:ilvl w:val="1"/>
          <w:numId w:val="1"/>
        </w:numPr>
        <w:shd w:val="clear" w:color="auto" w:fill="FFFFFF"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Cs/>
          <w:sz w:val="28"/>
          <w:szCs w:val="28"/>
        </w:rPr>
        <w:t>Организационно-методическое сопровождение Конкурса и приём конкурсных материалов осуществляет МБУ ДО Детский эколого-биологический центр (далее МБУ ДО ДЭБЦ).</w:t>
      </w:r>
      <w:r w:rsidRPr="00156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color w:val="000000"/>
          <w:sz w:val="28"/>
        </w:rPr>
        <w:t>Участники</w:t>
      </w:r>
    </w:p>
    <w:p w:rsidR="00962F70" w:rsidRDefault="001561FE" w:rsidP="001561FE">
      <w:pPr>
        <w:tabs>
          <w:tab w:val="left" w:pos="9923"/>
        </w:tabs>
        <w:spacing w:after="4" w:line="245" w:lineRule="auto"/>
        <w:ind w:left="33" w:right="-93" w:firstLine="691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 Конкурсе принимают участие </w:t>
      </w:r>
    </w:p>
    <w:p w:rsidR="00D92765" w:rsidRDefault="001561FE" w:rsidP="00D92765">
      <w:pPr>
        <w:pStyle w:val="a9"/>
        <w:numPr>
          <w:ilvl w:val="0"/>
          <w:numId w:val="6"/>
        </w:numPr>
        <w:tabs>
          <w:tab w:val="left" w:pos="9923"/>
        </w:tabs>
        <w:spacing w:after="4" w:line="245" w:lineRule="auto"/>
        <w:ind w:right="-9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962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обучающиеся образовательных организаций </w:t>
      </w:r>
    </w:p>
    <w:p w:rsidR="001561FE" w:rsidRPr="00D92765" w:rsidRDefault="001561FE" w:rsidP="00D92765">
      <w:pPr>
        <w:tabs>
          <w:tab w:val="left" w:pos="9923"/>
        </w:tabs>
        <w:spacing w:after="4" w:line="245" w:lineRule="auto"/>
        <w:ind w:right="-93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92765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Крымский район</w:t>
      </w:r>
      <w:r w:rsidRPr="00D92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трем возрастным группам:</w:t>
      </w:r>
    </w:p>
    <w:p w:rsidR="001561FE" w:rsidRPr="001561FE" w:rsidRDefault="001561FE" w:rsidP="001561FE">
      <w:pPr>
        <w:tabs>
          <w:tab w:val="left" w:pos="9923"/>
        </w:tabs>
        <w:spacing w:after="0" w:line="240" w:lineRule="auto"/>
        <w:ind w:right="115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 </w:t>
      </w:r>
      <w:r w:rsidRPr="001561F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t xml:space="preserve">1   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группа: 5 – 7 класс;</w:t>
      </w:r>
    </w:p>
    <w:p w:rsidR="001561FE" w:rsidRPr="001561FE" w:rsidRDefault="001561FE" w:rsidP="001561FE">
      <w:pPr>
        <w:spacing w:after="0" w:line="240" w:lineRule="auto"/>
        <w:ind w:left="7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  группа: 8 – 9 класс;</w:t>
      </w:r>
    </w:p>
    <w:p w:rsidR="001561FE" w:rsidRDefault="001561FE" w:rsidP="001561FE">
      <w:pPr>
        <w:spacing w:after="0" w:line="240" w:lineRule="auto"/>
        <w:ind w:left="52" w:firstLine="70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 группа: 10 – 11 класс и обучающиеся средних профессиональных образовательных организаций.</w:t>
      </w:r>
    </w:p>
    <w:p w:rsidR="00D92765" w:rsidRDefault="00D92765" w:rsidP="00962F70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="00962F7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бучающиеся с ограниченными воз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можностями здоровья специальных  </w:t>
      </w:r>
    </w:p>
    <w:p w:rsidR="00962F70" w:rsidRPr="00D92765" w:rsidRDefault="00962F70" w:rsidP="00D927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D9276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(коррекционных) школ по двум возрастным группам:</w:t>
      </w:r>
    </w:p>
    <w:p w:rsidR="00962F70" w:rsidRDefault="00962F70" w:rsidP="00992C4F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1 группа: 5-7 класс;</w:t>
      </w:r>
    </w:p>
    <w:p w:rsidR="00962F70" w:rsidRPr="00962F70" w:rsidRDefault="00962F70" w:rsidP="00992C4F">
      <w:pPr>
        <w:pStyle w:val="a9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 группа: 8-11 класс.</w:t>
      </w:r>
    </w:p>
    <w:p w:rsidR="001561FE" w:rsidRPr="00105304" w:rsidRDefault="001561FE" w:rsidP="001561FE">
      <w:pPr>
        <w:spacing w:after="0" w:line="240" w:lineRule="auto"/>
        <w:ind w:left="52" w:firstLine="700"/>
        <w:jc w:val="both"/>
        <w:rPr>
          <w:rFonts w:ascii="Times New Roman" w:eastAsia="Times New Roman" w:hAnsi="Times New Roman" w:cs="Times New Roman"/>
          <w:color w:val="000000"/>
          <w:sz w:val="18"/>
          <w:lang w:eastAsia="ru-RU"/>
        </w:rPr>
      </w:pPr>
    </w:p>
    <w:p w:rsidR="001561FE" w:rsidRPr="001561FE" w:rsidRDefault="001561FE" w:rsidP="001561FE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color w:val="000000"/>
          <w:sz w:val="28"/>
        </w:rPr>
        <w:t>Порядок и условия проведения</w:t>
      </w:r>
    </w:p>
    <w:p w:rsidR="001561FE" w:rsidRPr="001561FE" w:rsidRDefault="001561FE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Конкурс проводится в 3 этапа: 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  <w:lang w:val="en-US"/>
        </w:rPr>
        <w:t>I</w:t>
      </w:r>
      <w:r w:rsidR="00C062CF">
        <w:rPr>
          <w:rFonts w:ascii="Times New Roman" w:eastAsia="Calibri" w:hAnsi="Times New Roman" w:cs="Times New Roman"/>
          <w:color w:val="000000"/>
          <w:sz w:val="28"/>
        </w:rPr>
        <w:t xml:space="preserve"> этап – с </w:t>
      </w:r>
      <w:r w:rsidR="0006194D">
        <w:rPr>
          <w:rFonts w:ascii="Times New Roman" w:eastAsia="Calibri" w:hAnsi="Times New Roman" w:cs="Times New Roman"/>
          <w:color w:val="000000"/>
          <w:sz w:val="28"/>
        </w:rPr>
        <w:t>31</w:t>
      </w:r>
      <w:r w:rsidR="004E1CFB">
        <w:rPr>
          <w:rFonts w:ascii="Times New Roman" w:eastAsia="Calibri" w:hAnsi="Times New Roman" w:cs="Times New Roman"/>
          <w:color w:val="000000"/>
          <w:sz w:val="28"/>
        </w:rPr>
        <w:t xml:space="preserve"> января</w:t>
      </w:r>
      <w:r w:rsidR="00D92765">
        <w:rPr>
          <w:rFonts w:ascii="Times New Roman" w:eastAsia="Calibri" w:hAnsi="Times New Roman" w:cs="Times New Roman"/>
          <w:color w:val="000000"/>
          <w:sz w:val="28"/>
        </w:rPr>
        <w:t xml:space="preserve"> по 4 </w:t>
      </w:r>
      <w:r w:rsidR="00FF3CBC">
        <w:rPr>
          <w:rFonts w:ascii="Times New Roman" w:eastAsia="Calibri" w:hAnsi="Times New Roman" w:cs="Times New Roman"/>
          <w:color w:val="000000"/>
          <w:sz w:val="28"/>
        </w:rPr>
        <w:t>марта 2024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года муниципальный этап Конкурса;</w:t>
      </w:r>
    </w:p>
    <w:p w:rsidR="001561FE" w:rsidRPr="001561FE" w:rsidRDefault="001561FE" w:rsidP="001561FE">
      <w:pPr>
        <w:shd w:val="clear" w:color="auto" w:fill="FFFFFF"/>
        <w:spacing w:after="0" w:line="240" w:lineRule="auto"/>
        <w:ind w:right="-93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="00D92765">
        <w:rPr>
          <w:rFonts w:ascii="Times New Roman" w:eastAsia="Calibri" w:hAnsi="Times New Roman" w:cs="Times New Roman"/>
          <w:color w:val="000000"/>
          <w:sz w:val="28"/>
        </w:rPr>
        <w:t xml:space="preserve"> этап –</w:t>
      </w:r>
      <w:r w:rsidR="0006194D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D92765">
        <w:rPr>
          <w:rFonts w:ascii="Times New Roman" w:eastAsia="Calibri" w:hAnsi="Times New Roman" w:cs="Times New Roman"/>
          <w:color w:val="000000"/>
          <w:sz w:val="28"/>
        </w:rPr>
        <w:t>с 5 марта по 20 марта</w:t>
      </w:r>
      <w:r w:rsidR="00FF3CBC">
        <w:rPr>
          <w:rFonts w:ascii="Times New Roman" w:eastAsia="Calibri" w:hAnsi="Times New Roman" w:cs="Times New Roman"/>
          <w:color w:val="000000"/>
          <w:sz w:val="28"/>
        </w:rPr>
        <w:t xml:space="preserve"> 2024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года экспертная оценка представленных работ, г. Краснодар;</w:t>
      </w:r>
    </w:p>
    <w:p w:rsidR="001561FE" w:rsidRPr="001561FE" w:rsidRDefault="001561FE" w:rsidP="00BD23FC">
      <w:pPr>
        <w:shd w:val="clear" w:color="auto" w:fill="FFFFFF"/>
        <w:spacing w:after="0" w:line="240" w:lineRule="auto"/>
        <w:ind w:right="-93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  <w:lang w:val="en-US"/>
        </w:rPr>
        <w:t>III</w:t>
      </w:r>
      <w:r w:rsidR="00D92765">
        <w:rPr>
          <w:rFonts w:ascii="Times New Roman" w:eastAsia="Calibri" w:hAnsi="Times New Roman" w:cs="Times New Roman"/>
          <w:color w:val="000000"/>
          <w:sz w:val="28"/>
        </w:rPr>
        <w:t xml:space="preserve"> этап – 28 марта </w:t>
      </w:r>
      <w:r w:rsidR="00FF3CBC">
        <w:rPr>
          <w:rFonts w:ascii="Times New Roman" w:eastAsia="Calibri" w:hAnsi="Times New Roman" w:cs="Times New Roman"/>
          <w:color w:val="000000"/>
          <w:sz w:val="28"/>
        </w:rPr>
        <w:t>2024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года</w:t>
      </w:r>
      <w:r w:rsidR="00BD23FC">
        <w:rPr>
          <w:rFonts w:ascii="Times New Roman" w:eastAsia="Calibri" w:hAnsi="Times New Roman" w:cs="Times New Roman"/>
          <w:color w:val="000000"/>
          <w:sz w:val="28"/>
        </w:rPr>
        <w:t>, финальный (защита конкурсных работ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="00FF3CBC">
        <w:rPr>
          <w:rFonts w:ascii="Times New Roman" w:eastAsia="Calibri" w:hAnsi="Times New Roman" w:cs="Times New Roman"/>
          <w:color w:val="000000"/>
          <w:sz w:val="28"/>
        </w:rPr>
        <w:t xml:space="preserve">и </w:t>
      </w:r>
      <w:r w:rsidR="00BD23FC">
        <w:rPr>
          <w:rFonts w:ascii="Times New Roman" w:eastAsia="Calibri" w:hAnsi="Times New Roman" w:cs="Times New Roman"/>
          <w:color w:val="000000"/>
          <w:sz w:val="28"/>
        </w:rPr>
        <w:t>награждение)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,</w:t>
      </w:r>
      <w:r w:rsidR="00BD23FC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г. Краснодар.</w:t>
      </w:r>
    </w:p>
    <w:p w:rsidR="00992C4F" w:rsidRPr="00992C4F" w:rsidRDefault="00992C4F" w:rsidP="00992C4F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992C4F">
        <w:rPr>
          <w:rFonts w:ascii="Times New Roman" w:eastAsia="Calibri" w:hAnsi="Times New Roman" w:cs="Times New Roman"/>
          <w:color w:val="000000"/>
          <w:sz w:val="28"/>
        </w:rPr>
        <w:t xml:space="preserve">Для участия в муниципальном этапе Конкурса необходимо </w:t>
      </w:r>
      <w:r w:rsidRPr="00992C4F">
        <w:rPr>
          <w:rFonts w:ascii="Times New Roman" w:eastAsia="Calibri" w:hAnsi="Times New Roman" w:cs="Times New Roman"/>
          <w:b/>
          <w:color w:val="000000"/>
          <w:sz w:val="28"/>
        </w:rPr>
        <w:t>до 2</w:t>
      </w:r>
      <w:r>
        <w:rPr>
          <w:rFonts w:ascii="Times New Roman" w:eastAsia="Calibri" w:hAnsi="Times New Roman" w:cs="Times New Roman"/>
          <w:b/>
          <w:color w:val="000000"/>
          <w:sz w:val="28"/>
        </w:rPr>
        <w:t>6</w:t>
      </w:r>
      <w:r w:rsidRPr="00992C4F">
        <w:rPr>
          <w:rFonts w:ascii="Times New Roman" w:eastAsia="Calibri" w:hAnsi="Times New Roman" w:cs="Times New Roman"/>
          <w:b/>
          <w:color w:val="000000"/>
          <w:sz w:val="28"/>
        </w:rPr>
        <w:t xml:space="preserve"> февраля 2024 года</w:t>
      </w:r>
      <w:r w:rsidRPr="00992C4F">
        <w:rPr>
          <w:rFonts w:ascii="Times New Roman" w:eastAsia="Calibri" w:hAnsi="Times New Roman" w:cs="Times New Roman"/>
          <w:color w:val="000000"/>
          <w:sz w:val="28"/>
        </w:rPr>
        <w:t xml:space="preserve"> направить в МБУ ДО ДЭБЦ на e-mail:debc_krymsk@mail.ru  с темой письма : на конкурс «Кубань- край 100 народов» следующие материалы:</w:t>
      </w:r>
    </w:p>
    <w:p w:rsidR="00992C4F" w:rsidRPr="00992C4F" w:rsidRDefault="00992C4F" w:rsidP="00992C4F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992C4F">
        <w:rPr>
          <w:rFonts w:ascii="Times New Roman" w:eastAsia="Calibri" w:hAnsi="Times New Roman" w:cs="Times New Roman"/>
          <w:color w:val="000000"/>
          <w:sz w:val="28"/>
        </w:rPr>
        <w:lastRenderedPageBreak/>
        <w:t>Заявку по установленной форме (приложение № 1 к Положению) в формате PDF с подписью и печатью образовательной организации.</w:t>
      </w:r>
    </w:p>
    <w:p w:rsidR="00992C4F" w:rsidRPr="00992C4F" w:rsidRDefault="00992C4F" w:rsidP="00992C4F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992C4F">
        <w:rPr>
          <w:rFonts w:ascii="Times New Roman" w:eastAsia="Calibri" w:hAnsi="Times New Roman" w:cs="Times New Roman"/>
          <w:color w:val="000000"/>
          <w:sz w:val="28"/>
        </w:rPr>
        <w:t>Конкурсные работы по предложенным номинациям.</w:t>
      </w:r>
    </w:p>
    <w:p w:rsidR="00992C4F" w:rsidRPr="00992C4F" w:rsidRDefault="00992C4F" w:rsidP="00992C4F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992C4F">
        <w:rPr>
          <w:rFonts w:ascii="Times New Roman" w:eastAsia="Calibri" w:hAnsi="Times New Roman" w:cs="Times New Roman"/>
          <w:color w:val="000000"/>
          <w:sz w:val="28"/>
        </w:rPr>
        <w:t>Согласие законного представителя на обработку персональных данных несовершеннолетнего (приложение № 4 к Положению) в формате PDF с подписью.</w:t>
      </w:r>
    </w:p>
    <w:p w:rsidR="00992C4F" w:rsidRPr="00992C4F" w:rsidRDefault="00992C4F" w:rsidP="00992C4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</w:rPr>
      </w:pPr>
      <w:r w:rsidRPr="00992C4F">
        <w:rPr>
          <w:rFonts w:ascii="Times New Roman" w:eastAsia="Calibri" w:hAnsi="Times New Roman" w:cs="Times New Roman"/>
          <w:b/>
          <w:color w:val="000000"/>
          <w:sz w:val="28"/>
        </w:rPr>
        <w:t xml:space="preserve">Конкурсные материалы, предоставленные после </w:t>
      </w:r>
      <w:r>
        <w:rPr>
          <w:rFonts w:ascii="Times New Roman" w:eastAsia="Calibri" w:hAnsi="Times New Roman" w:cs="Times New Roman"/>
          <w:b/>
          <w:color w:val="000000"/>
          <w:sz w:val="28"/>
        </w:rPr>
        <w:t>26 февраля</w:t>
      </w:r>
      <w:r w:rsidRPr="00992C4F">
        <w:rPr>
          <w:rFonts w:ascii="Times New Roman" w:eastAsia="Calibri" w:hAnsi="Times New Roman" w:cs="Times New Roman"/>
          <w:b/>
          <w:color w:val="000000"/>
          <w:sz w:val="28"/>
        </w:rPr>
        <w:t xml:space="preserve"> 2024 года, организаторами не рассматриваются.</w:t>
      </w:r>
    </w:p>
    <w:p w:rsidR="001561FE" w:rsidRPr="001561FE" w:rsidRDefault="00BD23FC" w:rsidP="001561FE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Конкурс проводится по 5</w:t>
      </w:r>
      <w:r w:rsidR="001561FE" w:rsidRPr="001561FE">
        <w:rPr>
          <w:rFonts w:ascii="Times New Roman" w:eastAsia="Calibri" w:hAnsi="Times New Roman" w:cs="Times New Roman"/>
          <w:color w:val="000000"/>
          <w:sz w:val="28"/>
        </w:rPr>
        <w:t xml:space="preserve"> номинациям:</w:t>
      </w:r>
    </w:p>
    <w:p w:rsidR="001561FE" w:rsidRPr="001561FE" w:rsidRDefault="00FF3CBC" w:rsidP="001561FE">
      <w:pPr>
        <w:spacing w:after="0" w:line="240" w:lineRule="auto"/>
        <w:ind w:left="77" w:right="4" w:firstLine="682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1-я номинация — </w:t>
      </w:r>
      <w:r w:rsidR="008D0435" w:rsidRPr="008D0435">
        <w:rPr>
          <w:rFonts w:ascii="Times New Roman" w:eastAsia="Times New Roman" w:hAnsi="Times New Roman" w:cs="Times New Roman"/>
          <w:color w:val="000000"/>
          <w:sz w:val="28"/>
          <w:lang w:val="ru" w:eastAsia="ru-RU"/>
        </w:rPr>
        <w:t>номинация «Родословие» - рассматриваются исследовательские работы по изучению родословных, семейных традиций и обрядо</w:t>
      </w:r>
      <w:r w:rsidR="008D0435">
        <w:rPr>
          <w:rFonts w:ascii="Times New Roman" w:eastAsia="Times New Roman" w:hAnsi="Times New Roman" w:cs="Times New Roman"/>
          <w:color w:val="000000"/>
          <w:sz w:val="28"/>
          <w:lang w:val="ru" w:eastAsia="ru-RU"/>
        </w:rPr>
        <w:t>в, выявлению родственных связей.</w:t>
      </w:r>
    </w:p>
    <w:p w:rsidR="001561FE" w:rsidRPr="001561FE" w:rsidRDefault="00FF3CBC" w:rsidP="008D0435">
      <w:pPr>
        <w:spacing w:after="0" w:line="240" w:lineRule="auto"/>
        <w:ind w:right="4" w:firstLine="76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2-я номинация —</w:t>
      </w:r>
      <w:r w:rsidR="000619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D0435" w:rsidRPr="008D04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«Природа и этнос» - рассматриваются исследовательские работы по изучению материальной и духовной культуры народов, их семейного и общественного быта, хозяйственных занятий, истории взаимоотношений этноса и природы, а также влияния этнических, религиозных традиций на отношение к природе, рациональное природопользование</w:t>
      </w:r>
      <w:r w:rsidR="001561FE"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561FE" w:rsidRPr="001561FE" w:rsidRDefault="001561FE" w:rsidP="008D0435">
      <w:pPr>
        <w:spacing w:after="0" w:line="240" w:lineRule="auto"/>
        <w:ind w:right="4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3-я номина</w:t>
      </w:r>
      <w:r w:rsidR="008D04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ция —</w:t>
      </w:r>
      <w:r w:rsidR="000619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D0435" w:rsidRPr="008D04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«Культурное наследие» - рассматриваются исследовательские работы по изучению творчества жителей малой Родины: прикладное тво</w:t>
      </w:r>
      <w:r w:rsidR="008D04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="008D0435" w:rsidRPr="008D04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чество, фольклор, художественное и музыкальное творчество (песни, танцы, обряды, игры и т.п.), архитектура</w:t>
      </w:r>
      <w:r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8D0435" w:rsidRPr="008D0435" w:rsidRDefault="00962F70" w:rsidP="008D0435">
      <w:pPr>
        <w:spacing w:after="0" w:line="240" w:lineRule="auto"/>
        <w:ind w:right="4" w:firstLine="758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="00FF3CB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-я номинация —</w:t>
      </w:r>
      <w:r w:rsidR="000619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D0435" w:rsidRPr="008D04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«Экотрадиции» - рассматриваются творческие работы, отражающие уникальность местных традиций городов, станиц и малых поселений; образцы сувенирной продукции; рецепты по приготовлению</w:t>
      </w:r>
    </w:p>
    <w:p w:rsidR="001561FE" w:rsidRDefault="008D0435" w:rsidP="008D0435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D04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национальных блюд, рецепты лечения народными средствами</w:t>
      </w:r>
      <w:r w:rsidR="001561FE" w:rsidRPr="001561F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F2543A" w:rsidRPr="008D0435" w:rsidRDefault="008D0435" w:rsidP="00992C4F">
      <w:pPr>
        <w:spacing w:after="0" w:line="240" w:lineRule="auto"/>
        <w:ind w:right="4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8D04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-я номинация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—</w:t>
      </w:r>
      <w:r w:rsidR="0006194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8D043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Роль традиционных конфессий в формировании гражданственности и патриотизма в разные исторические эпохи» - рассматриваются исследовательские работы по изучению исторической роли религий в жизни нашей страны и ее народа, значение традиционных для России духовно-религиозных ценностей.</w:t>
      </w:r>
    </w:p>
    <w:p w:rsidR="00F2543A" w:rsidRPr="00F2543A" w:rsidRDefault="00F2543A" w:rsidP="00992C4F">
      <w:pPr>
        <w:pStyle w:val="a9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F2543A">
        <w:rPr>
          <w:rFonts w:ascii="Times New Roman" w:eastAsia="Calibri" w:hAnsi="Times New Roman" w:cs="Times New Roman"/>
          <w:color w:val="000000"/>
          <w:sz w:val="28"/>
        </w:rPr>
        <w:t>Для обучающиеся с ограниченными возможностями здоровья специальных (коррекционных) школ конкурс проводится по номинации «Народные промыслы и ремесла Кубани» (ткачество, вышивка, гончарство, плетение из природных материалов, кружево, народная кукла, кузнечное дело, обработка кожи и дерева). Конкурсная работа выполняется в форме реферата (объем не более 5 листов).</w:t>
      </w:r>
    </w:p>
    <w:p w:rsidR="00FF3CBC" w:rsidRDefault="001561FE" w:rsidP="00F2543A">
      <w:pPr>
        <w:numPr>
          <w:ilvl w:val="1"/>
          <w:numId w:val="1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Каждый участник может представить </w:t>
      </w:r>
      <w:r w:rsidRPr="00FF3CBC">
        <w:rPr>
          <w:rFonts w:ascii="Times New Roman" w:eastAsia="Calibri" w:hAnsi="Times New Roman" w:cs="Times New Roman"/>
          <w:b/>
          <w:color w:val="000000"/>
          <w:sz w:val="28"/>
        </w:rPr>
        <w:t>только одну работу</w:t>
      </w:r>
      <w:r w:rsidR="00F2543A">
        <w:rPr>
          <w:rFonts w:ascii="Times New Roman" w:eastAsia="Calibri" w:hAnsi="Times New Roman" w:cs="Times New Roman"/>
          <w:color w:val="000000"/>
          <w:sz w:val="28"/>
        </w:rPr>
        <w:t xml:space="preserve"> в любой номинации. Все конкурсные работы должны отражать собственный опыт краеведческой учебно-исследовательской деятельности.</w:t>
      </w:r>
    </w:p>
    <w:p w:rsidR="00F2543A" w:rsidRPr="00F2543A" w:rsidRDefault="00F2543A" w:rsidP="00F2543A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:rsidR="001561FE" w:rsidRPr="00F2543A" w:rsidRDefault="001561FE" w:rsidP="00F2543A">
      <w:pPr>
        <w:pStyle w:val="a9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F2543A">
        <w:rPr>
          <w:rFonts w:ascii="Times New Roman" w:eastAsia="Calibri" w:hAnsi="Times New Roman" w:cs="Times New Roman"/>
          <w:b/>
          <w:color w:val="000000"/>
          <w:sz w:val="28"/>
        </w:rPr>
        <w:t>Требования к оформлению конкурсных работ.</w:t>
      </w:r>
    </w:p>
    <w:p w:rsidR="00F2543A" w:rsidRDefault="00F2543A" w:rsidP="00907889">
      <w:pPr>
        <w:pStyle w:val="a9"/>
        <w:shd w:val="clear" w:color="auto" w:fill="FFFFFF"/>
        <w:spacing w:after="0" w:line="240" w:lineRule="auto"/>
        <w:ind w:left="0" w:firstLine="709"/>
        <w:rPr>
          <w:rFonts w:ascii="Times New Roman" w:eastAsia="Calibri" w:hAnsi="Times New Roman" w:cs="Times New Roman"/>
          <w:color w:val="000000"/>
          <w:sz w:val="28"/>
        </w:rPr>
      </w:pPr>
      <w:r w:rsidRPr="00F2543A">
        <w:rPr>
          <w:rFonts w:ascii="Times New Roman" w:eastAsia="Calibri" w:hAnsi="Times New Roman" w:cs="Times New Roman"/>
          <w:color w:val="000000"/>
          <w:sz w:val="28"/>
        </w:rPr>
        <w:t>6.1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F2543A">
        <w:rPr>
          <w:rFonts w:ascii="Times New Roman" w:eastAsia="Calibri" w:hAnsi="Times New Roman" w:cs="Times New Roman"/>
          <w:color w:val="000000"/>
          <w:sz w:val="28"/>
        </w:rPr>
        <w:tab/>
        <w:t>Конкурсная работа выполняется в форме исследовательской работы с презентацией.</w:t>
      </w:r>
    </w:p>
    <w:p w:rsidR="00907889" w:rsidRDefault="00907889" w:rsidP="00992C4F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6</w:t>
      </w:r>
      <w:r w:rsidRPr="00907889">
        <w:rPr>
          <w:rFonts w:ascii="Times New Roman" w:eastAsia="Calibri" w:hAnsi="Times New Roman" w:cs="Times New Roman"/>
          <w:color w:val="000000"/>
          <w:sz w:val="28"/>
        </w:rPr>
        <w:t>.2.</w:t>
      </w:r>
      <w:r w:rsidRPr="00907889">
        <w:rPr>
          <w:rFonts w:ascii="Times New Roman" w:eastAsia="Calibri" w:hAnsi="Times New Roman" w:cs="Times New Roman"/>
          <w:color w:val="000000"/>
          <w:sz w:val="28"/>
        </w:rPr>
        <w:tab/>
        <w:t xml:space="preserve">Все текстовые материалы должны быть написаны на русском языке (при необходимости с использованием латинских названий видов животных и </w:t>
      </w:r>
      <w:r w:rsidRPr="00907889">
        <w:rPr>
          <w:rFonts w:ascii="Times New Roman" w:eastAsia="Calibri" w:hAnsi="Times New Roman" w:cs="Times New Roman"/>
          <w:color w:val="000000"/>
          <w:sz w:val="28"/>
        </w:rPr>
        <w:lastRenderedPageBreak/>
        <w:t>растений). В приложениях возможно представление скан-копий, фотографий, рисунков, схем, диаграмм и других материалов, соответствующих тематике конкурса. Объем приложений не более 10 страниц.</w:t>
      </w:r>
    </w:p>
    <w:p w:rsidR="00907889" w:rsidRDefault="00295214" w:rsidP="00992C4F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6</w:t>
      </w:r>
      <w:r w:rsidR="00907889" w:rsidRPr="00907889">
        <w:rPr>
          <w:rFonts w:ascii="Times New Roman" w:eastAsia="Calibri" w:hAnsi="Times New Roman" w:cs="Times New Roman"/>
          <w:color w:val="000000"/>
          <w:sz w:val="28"/>
        </w:rPr>
        <w:t>.3.</w:t>
      </w:r>
      <w:r w:rsidR="00907889" w:rsidRPr="00907889">
        <w:rPr>
          <w:rFonts w:ascii="Times New Roman" w:eastAsia="Calibri" w:hAnsi="Times New Roman" w:cs="Times New Roman"/>
          <w:color w:val="000000"/>
          <w:sz w:val="28"/>
        </w:rPr>
        <w:tab/>
        <w:t>Объем работы не более 10 печатных страниц (формат А4,</w:t>
      </w:r>
      <w:r w:rsidR="00907889" w:rsidRPr="00907889">
        <w:t xml:space="preserve"> </w:t>
      </w:r>
      <w:r w:rsidR="0006194D">
        <w:rPr>
          <w:rFonts w:ascii="Times New Roman" w:eastAsia="Calibri" w:hAnsi="Times New Roman" w:cs="Times New Roman"/>
          <w:color w:val="000000"/>
          <w:sz w:val="28"/>
        </w:rPr>
        <w:t>Word for Windows</w:t>
      </w:r>
      <w:bookmarkStart w:id="0" w:name="_GoBack"/>
      <w:bookmarkEnd w:id="0"/>
      <w:r w:rsidR="00907889" w:rsidRPr="00907889">
        <w:rPr>
          <w:rFonts w:ascii="Times New Roman" w:eastAsia="Calibri" w:hAnsi="Times New Roman" w:cs="Times New Roman"/>
          <w:color w:val="000000"/>
          <w:sz w:val="28"/>
        </w:rPr>
        <w:t>, шрифт 14 Times New Roman, кегль 14, полуторный интервал, все поля 2 см, отступы 1,25).</w:t>
      </w:r>
    </w:p>
    <w:p w:rsidR="00907889" w:rsidRDefault="00295214" w:rsidP="00992C4F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6.4.</w:t>
      </w:r>
      <w:r>
        <w:rPr>
          <w:rFonts w:ascii="Times New Roman" w:eastAsia="Calibri" w:hAnsi="Times New Roman" w:cs="Times New Roman"/>
          <w:color w:val="000000"/>
          <w:sz w:val="28"/>
        </w:rPr>
        <w:tab/>
        <w:t>Титульный лист (приложение 3</w:t>
      </w:r>
      <w:r w:rsidR="00907889" w:rsidRPr="00907889">
        <w:rPr>
          <w:rFonts w:ascii="Times New Roman" w:eastAsia="Calibri" w:hAnsi="Times New Roman" w:cs="Times New Roman"/>
          <w:color w:val="000000"/>
          <w:sz w:val="28"/>
        </w:rPr>
        <w:t xml:space="preserve"> к настоящему Положению) с указанием: название конкурса, номинация, тема работы, сведения об авторе (фамилия, имя, отчество, год рождения, класс, название образовательной организации), сведения о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295214">
        <w:rPr>
          <w:rFonts w:ascii="Times New Roman" w:eastAsia="Calibri" w:hAnsi="Times New Roman" w:cs="Times New Roman"/>
          <w:color w:val="000000"/>
          <w:sz w:val="28"/>
        </w:rPr>
        <w:t>руководителе (фамилия, имя, отчество, должность, полное название образовательной организации, адрес образовательной организации), год выполнения работы</w:t>
      </w:r>
    </w:p>
    <w:p w:rsidR="00295214" w:rsidRPr="00295214" w:rsidRDefault="00295214" w:rsidP="00992C4F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6</w:t>
      </w:r>
      <w:r w:rsidRPr="00295214">
        <w:rPr>
          <w:rFonts w:ascii="Times New Roman" w:eastAsia="Calibri" w:hAnsi="Times New Roman" w:cs="Times New Roman"/>
          <w:color w:val="000000"/>
          <w:sz w:val="28"/>
        </w:rPr>
        <w:t>.5.</w:t>
      </w:r>
      <w:r w:rsidRPr="00295214">
        <w:rPr>
          <w:rFonts w:ascii="Times New Roman" w:eastAsia="Calibri" w:hAnsi="Times New Roman" w:cs="Times New Roman"/>
          <w:color w:val="000000"/>
          <w:sz w:val="28"/>
        </w:rPr>
        <w:tab/>
        <w:t>Исследовательская работа должна иметь следующую структуру: титульный лист, оглавление, введение (где необходимо указать цели и задачи, актуальность работы), методика исследования (описание методов сбора информации), основная часть, выводы, заключение, список источников и использованной литературы.</w:t>
      </w:r>
    </w:p>
    <w:p w:rsidR="00295214" w:rsidRPr="00295214" w:rsidRDefault="00295214" w:rsidP="00992C4F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95214">
        <w:rPr>
          <w:rFonts w:ascii="Times New Roman" w:eastAsia="Calibri" w:hAnsi="Times New Roman" w:cs="Times New Roman"/>
          <w:color w:val="000000"/>
          <w:sz w:val="28"/>
        </w:rPr>
        <w:t>Титульный лист и приложение в общий объём работы не входят.</w:t>
      </w:r>
    </w:p>
    <w:p w:rsidR="00295214" w:rsidRPr="00295214" w:rsidRDefault="00295214" w:rsidP="00992C4F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6</w:t>
      </w:r>
      <w:r w:rsidRPr="00295214">
        <w:rPr>
          <w:rFonts w:ascii="Times New Roman" w:eastAsia="Calibri" w:hAnsi="Times New Roman" w:cs="Times New Roman"/>
          <w:color w:val="000000"/>
          <w:sz w:val="28"/>
        </w:rPr>
        <w:t>.6.</w:t>
      </w:r>
      <w:r w:rsidRPr="00295214">
        <w:rPr>
          <w:rFonts w:ascii="Times New Roman" w:eastAsia="Calibri" w:hAnsi="Times New Roman" w:cs="Times New Roman"/>
          <w:color w:val="000000"/>
          <w:sz w:val="28"/>
        </w:rPr>
        <w:tab/>
        <w:t>Презентация должна быть содержательной, формат - РРТ или РРТХ, иметь не более 15 слайдов. Все слайды должны быть выдержаны в едином стиле, фотографии должны сопровождаться текстом. Текст не должен дублировать выступление, а лишь дополнять, акцентировать внимание на ключевых моментах.</w:t>
      </w:r>
    </w:p>
    <w:p w:rsidR="00295214" w:rsidRPr="00295214" w:rsidRDefault="00295214" w:rsidP="00992C4F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95214">
        <w:rPr>
          <w:rFonts w:ascii="Times New Roman" w:eastAsia="Calibri" w:hAnsi="Times New Roman" w:cs="Times New Roman"/>
          <w:color w:val="000000"/>
          <w:sz w:val="28"/>
        </w:rPr>
        <w:t>На первом (титульном) слайде обязательно должны указываться: название конкурса, номинация, тема работы, сведения об авторе (фамилия, имя, отчество, год рождения, класс, название образовательной организации), сведения о руководителе (фамилия, имя, отчество, должность, полное название образовательной организации, адрес образовательной организации), год выполнения работы.</w:t>
      </w:r>
    </w:p>
    <w:p w:rsidR="00295214" w:rsidRPr="00295214" w:rsidRDefault="00295214" w:rsidP="00992C4F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295214">
        <w:rPr>
          <w:rFonts w:ascii="Times New Roman" w:eastAsia="Calibri" w:hAnsi="Times New Roman" w:cs="Times New Roman"/>
          <w:color w:val="000000"/>
          <w:sz w:val="28"/>
        </w:rPr>
        <w:t>На последнем слайде указывается перечень используемых источников.</w:t>
      </w:r>
    </w:p>
    <w:p w:rsidR="00907889" w:rsidRPr="00907889" w:rsidRDefault="00295214" w:rsidP="00992C4F">
      <w:pPr>
        <w:pStyle w:val="a9"/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>6</w:t>
      </w:r>
      <w:r w:rsidRPr="00295214">
        <w:rPr>
          <w:rFonts w:ascii="Times New Roman" w:eastAsia="Calibri" w:hAnsi="Times New Roman" w:cs="Times New Roman"/>
          <w:color w:val="000000"/>
          <w:sz w:val="28"/>
        </w:rPr>
        <w:t>.7.</w:t>
      </w:r>
      <w:r w:rsidRPr="00295214">
        <w:rPr>
          <w:rFonts w:ascii="Times New Roman" w:eastAsia="Calibri" w:hAnsi="Times New Roman" w:cs="Times New Roman"/>
          <w:color w:val="000000"/>
          <w:sz w:val="28"/>
        </w:rPr>
        <w:tab/>
        <w:t>Присланные работы не возвращаются, рецензии авторам не выдаются.</w:t>
      </w:r>
    </w:p>
    <w:p w:rsidR="001561FE" w:rsidRPr="001561FE" w:rsidRDefault="00931D0F" w:rsidP="00992C4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6.8. </w:t>
      </w:r>
      <w:r w:rsidR="001561FE" w:rsidRPr="001561FE">
        <w:rPr>
          <w:rFonts w:ascii="Times New Roman" w:eastAsia="Calibri" w:hAnsi="Times New Roman" w:cs="Times New Roman"/>
          <w:color w:val="000000"/>
          <w:sz w:val="28"/>
        </w:rPr>
        <w:t>Конкурсные работы оцениваются в соответствии с к</w:t>
      </w:r>
      <w:r w:rsidR="00105304">
        <w:rPr>
          <w:rFonts w:ascii="Times New Roman" w:eastAsia="Calibri" w:hAnsi="Times New Roman" w:cs="Times New Roman"/>
          <w:color w:val="000000"/>
          <w:sz w:val="28"/>
        </w:rPr>
        <w:t>ритериями оценки (приложение № 2</w:t>
      </w:r>
      <w:r w:rsidR="001561FE" w:rsidRPr="001561FE">
        <w:rPr>
          <w:rFonts w:ascii="Times New Roman" w:eastAsia="Calibri" w:hAnsi="Times New Roman" w:cs="Times New Roman"/>
          <w:color w:val="000000"/>
          <w:sz w:val="28"/>
        </w:rPr>
        <w:t xml:space="preserve"> к Положению).</w:t>
      </w:r>
    </w:p>
    <w:p w:rsidR="001561FE" w:rsidRPr="00931D0F" w:rsidRDefault="001561FE" w:rsidP="00992C4F">
      <w:pPr>
        <w:pStyle w:val="a9"/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931D0F">
        <w:rPr>
          <w:rFonts w:ascii="Times New Roman" w:eastAsia="Calibri" w:hAnsi="Times New Roman" w:cs="Times New Roman"/>
          <w:color w:val="000000"/>
          <w:sz w:val="28"/>
        </w:rPr>
        <w:t xml:space="preserve">Ко </w:t>
      </w:r>
      <w:r w:rsidRPr="00931D0F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931D0F">
        <w:rPr>
          <w:rFonts w:ascii="Times New Roman" w:eastAsia="Calibri" w:hAnsi="Times New Roman" w:cs="Times New Roman"/>
          <w:color w:val="000000"/>
          <w:sz w:val="28"/>
        </w:rPr>
        <w:t xml:space="preserve"> этапу Конкурса предоставляются работы </w:t>
      </w:r>
      <w:r w:rsidRPr="00931D0F">
        <w:rPr>
          <w:rFonts w:ascii="Times New Roman" w:eastAsia="Calibri" w:hAnsi="Times New Roman" w:cs="Times New Roman"/>
          <w:color w:val="000000"/>
          <w:sz w:val="28"/>
          <w:u w:val="single"/>
        </w:rPr>
        <w:t>победителей муниципального этапа</w:t>
      </w:r>
      <w:r w:rsidRPr="00931D0F">
        <w:rPr>
          <w:rFonts w:ascii="Times New Roman" w:eastAsia="Calibri" w:hAnsi="Times New Roman" w:cs="Times New Roman"/>
          <w:color w:val="000000"/>
          <w:sz w:val="28"/>
        </w:rPr>
        <w:t xml:space="preserve"> (не более 4-х работ в каждой номинации).</w:t>
      </w:r>
    </w:p>
    <w:p w:rsidR="00D923A2" w:rsidRPr="00D923A2" w:rsidRDefault="00D923A2" w:rsidP="00992C4F">
      <w:pPr>
        <w:spacing w:after="0" w:line="240" w:lineRule="auto"/>
        <w:ind w:left="11" w:right="85" w:firstLine="703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Ко </w:t>
      </w:r>
      <w:r w:rsidRPr="001561FE">
        <w:rPr>
          <w:rFonts w:ascii="Times New Roman" w:eastAsia="Calibri" w:hAnsi="Times New Roman" w:cs="Times New Roman"/>
          <w:color w:val="000000"/>
          <w:sz w:val="28"/>
          <w:lang w:val="en-US"/>
        </w:rPr>
        <w:t>II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 xml:space="preserve"> этапу Конкурса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допускаются 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работы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обучающихся с ограниченными возможностями здоровья специальных (коррекционных) школ, направляемые напрямую </w:t>
      </w:r>
      <w:r w:rsidR="00105304">
        <w:rPr>
          <w:rFonts w:ascii="Times New Roman" w:eastAsia="Calibri" w:hAnsi="Times New Roman" w:cs="Times New Roman"/>
          <w:color w:val="000000"/>
          <w:sz w:val="28"/>
        </w:rPr>
        <w:t xml:space="preserve">организатору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адресу: </w:t>
      </w:r>
      <w:r w:rsidRPr="00D923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ГБУ «Центр туризма и экскурсий Краснодарского края», 350007, г. Краснодар, ул. Речная 1, кабинет 202,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нарочно или почтовым отправлением.</w:t>
      </w:r>
    </w:p>
    <w:p w:rsidR="001561FE" w:rsidRPr="001561FE" w:rsidRDefault="001561FE" w:rsidP="00931D0F">
      <w:pPr>
        <w:numPr>
          <w:ilvl w:val="1"/>
          <w:numId w:val="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Конкурсные материалы не рассматриваются в случаях, если:</w:t>
      </w:r>
    </w:p>
    <w:p w:rsidR="007666C5" w:rsidRDefault="001561FE" w:rsidP="007666C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содержание представленной работы не соответствует тематике конкурса или заявленной номинации;</w:t>
      </w:r>
    </w:p>
    <w:p w:rsidR="007666C5" w:rsidRDefault="001561FE" w:rsidP="007666C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lastRenderedPageBreak/>
        <w:t>оформление конкурсных материалов не соответствует требованиям Положения;</w:t>
      </w:r>
    </w:p>
    <w:p w:rsidR="001561FE" w:rsidRPr="001561FE" w:rsidRDefault="001561FE" w:rsidP="007666C5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1561FE">
        <w:rPr>
          <w:rFonts w:ascii="Times New Roman" w:eastAsia="Calibri" w:hAnsi="Times New Roman" w:cs="Times New Roman"/>
          <w:color w:val="000000"/>
          <w:sz w:val="28"/>
        </w:rPr>
        <w:t>отсутствует заявка или согласие законного представителя на обработку персональных данных несовершеннолетнего, установленного образц</w:t>
      </w:r>
      <w:r w:rsidR="004C1F60">
        <w:rPr>
          <w:rFonts w:ascii="Times New Roman" w:eastAsia="Calibri" w:hAnsi="Times New Roman" w:cs="Times New Roman"/>
          <w:color w:val="000000"/>
          <w:sz w:val="28"/>
        </w:rPr>
        <w:t xml:space="preserve">а (приложение к Положению № 1, </w:t>
      </w:r>
      <w:r w:rsidR="00105304">
        <w:rPr>
          <w:rFonts w:ascii="Times New Roman" w:eastAsia="Calibri" w:hAnsi="Times New Roman" w:cs="Times New Roman"/>
          <w:color w:val="000000"/>
          <w:sz w:val="28"/>
        </w:rPr>
        <w:t>4</w:t>
      </w:r>
      <w:r w:rsidRPr="001561FE">
        <w:rPr>
          <w:rFonts w:ascii="Times New Roman" w:eastAsia="Calibri" w:hAnsi="Times New Roman" w:cs="Times New Roman"/>
          <w:color w:val="000000"/>
          <w:sz w:val="28"/>
        </w:rPr>
        <w:t>).</w:t>
      </w:r>
    </w:p>
    <w:p w:rsidR="001561FE" w:rsidRPr="00105304" w:rsidRDefault="001561FE" w:rsidP="007666C5">
      <w:pPr>
        <w:shd w:val="clear" w:color="auto" w:fill="FFFFFF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sz w:val="20"/>
          <w:szCs w:val="28"/>
        </w:rPr>
      </w:pPr>
    </w:p>
    <w:p w:rsidR="001561FE" w:rsidRPr="001561FE" w:rsidRDefault="001561FE" w:rsidP="00931D0F">
      <w:pPr>
        <w:numPr>
          <w:ilvl w:val="0"/>
          <w:numId w:val="7"/>
        </w:numPr>
        <w:shd w:val="clear" w:color="auto" w:fill="FFFFFF"/>
        <w:spacing w:after="0" w:line="240" w:lineRule="auto"/>
        <w:ind w:left="1134" w:firstLine="414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Calibri" w:hAnsi="Times New Roman" w:cs="Times New Roman"/>
          <w:b/>
          <w:color w:val="000000"/>
          <w:sz w:val="28"/>
        </w:rPr>
        <w:t>Подведение итогов Конкурса</w:t>
      </w:r>
    </w:p>
    <w:p w:rsidR="001561FE" w:rsidRPr="001561FE" w:rsidRDefault="001561FE" w:rsidP="001561FE">
      <w:pPr>
        <w:widowControl w:val="0"/>
        <w:tabs>
          <w:tab w:val="left" w:pos="1277"/>
          <w:tab w:val="left" w:pos="9355"/>
        </w:tabs>
        <w:spacing w:after="0" w:line="322" w:lineRule="exact"/>
        <w:ind w:right="-1"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5"/>
          <w:lang w:eastAsia="ru-RU"/>
        </w:rPr>
      </w:pPr>
      <w:r w:rsidRPr="001561FE">
        <w:rPr>
          <w:rFonts w:ascii="Times New Roman" w:eastAsia="Times New Roman" w:hAnsi="Times New Roman" w:cs="Times New Roman"/>
          <w:color w:val="000000"/>
          <w:spacing w:val="1"/>
          <w:sz w:val="28"/>
          <w:szCs w:val="25"/>
          <w:lang w:eastAsia="ru-RU"/>
        </w:rPr>
        <w:t>Конкурсные работы,</w:t>
      </w:r>
      <w:r w:rsidRPr="001561FE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5"/>
          <w:lang w:eastAsia="ru-RU"/>
        </w:rPr>
        <w:t xml:space="preserve"> </w:t>
      </w:r>
      <w:r w:rsidRPr="001561FE">
        <w:rPr>
          <w:rFonts w:ascii="Times New Roman" w:eastAsia="Times New Roman" w:hAnsi="Times New Roman" w:cs="Times New Roman"/>
          <w:spacing w:val="1"/>
          <w:sz w:val="28"/>
          <w:szCs w:val="25"/>
          <w:lang w:eastAsia="ru-RU"/>
        </w:rPr>
        <w:t>соответствующие требованиям Положения и ставшие победителями муниципального этапа Конкурса, направляются для участия в краевом этапе.</w:t>
      </w:r>
    </w:p>
    <w:p w:rsidR="001561FE" w:rsidRPr="00105304" w:rsidRDefault="001561FE" w:rsidP="001561F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0"/>
          <w:szCs w:val="28"/>
        </w:rPr>
      </w:pPr>
    </w:p>
    <w:p w:rsidR="001561FE" w:rsidRPr="007666C5" w:rsidRDefault="001561FE" w:rsidP="00931D0F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61FE">
        <w:rPr>
          <w:rFonts w:ascii="Times New Roman" w:eastAsia="Times New Roman" w:hAnsi="Times New Roman" w:cs="Times New Roman"/>
          <w:b/>
          <w:spacing w:val="-13"/>
          <w:sz w:val="28"/>
          <w:szCs w:val="28"/>
          <w:lang w:eastAsia="ru-RU"/>
        </w:rPr>
        <w:t>Контактные лица</w:t>
      </w:r>
    </w:p>
    <w:p w:rsidR="001561FE" w:rsidRPr="001561FE" w:rsidRDefault="004C1F60" w:rsidP="007666C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49" w:firstLine="709"/>
        <w:jc w:val="both"/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Синица Елена Ивановна</w:t>
      </w:r>
      <w:r w:rsidR="001561FE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, педагог-организатор МБУ ДО </w:t>
      </w:r>
      <w:r w:rsidR="0091457B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ДЭБЦ города</w:t>
      </w:r>
      <w:r w:rsidR="001561FE" w:rsidRPr="001561FE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 xml:space="preserve"> Крымска.  Справки по телефону: 8(86131) 24204;  e-mail: </w:t>
      </w:r>
      <w:hyperlink r:id="rId7" w:history="1">
        <w:r w:rsidR="001561FE" w:rsidRPr="001561FE">
          <w:rPr>
            <w:rFonts w:ascii="Times New Roman" w:eastAsia="Times New Roman" w:hAnsi="Times New Roman" w:cs="Times New Roman"/>
            <w:spacing w:val="-13"/>
            <w:sz w:val="28"/>
            <w:szCs w:val="28"/>
            <w:lang w:eastAsia="ru-RU"/>
          </w:rPr>
          <w:t>debc_krymsk@mail.ru</w:t>
        </w:r>
      </w:hyperlink>
    </w:p>
    <w:p w:rsidR="001561FE" w:rsidRDefault="001561FE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1FE" w:rsidRDefault="001561FE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1FE" w:rsidRDefault="001561FE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61FE" w:rsidRDefault="007666C5" w:rsidP="001561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Директор МБ</w:t>
      </w:r>
      <w:r w:rsidR="0091457B">
        <w:rPr>
          <w:rFonts w:ascii="Times New Roman" w:eastAsia="Times New Roman" w:hAnsi="Times New Roman" w:cs="Times New Roman"/>
          <w:sz w:val="28"/>
          <w:szCs w:val="28"/>
        </w:rPr>
        <w:t xml:space="preserve">У ДО ДЭБЦ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="0052684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>В.П. Бут</w:t>
      </w:r>
    </w:p>
    <w:sectPr w:rsidR="001561FE" w:rsidSect="008B2321">
      <w:headerReference w:type="even" r:id="rId8"/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5D5" w:rsidRDefault="001375D5" w:rsidP="001561FE">
      <w:pPr>
        <w:spacing w:after="0" w:line="240" w:lineRule="auto"/>
      </w:pPr>
      <w:r>
        <w:separator/>
      </w:r>
    </w:p>
  </w:endnote>
  <w:endnote w:type="continuationSeparator" w:id="0">
    <w:p w:rsidR="001375D5" w:rsidRDefault="001375D5" w:rsidP="00156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5D5" w:rsidRDefault="001375D5" w:rsidP="001561FE">
      <w:pPr>
        <w:spacing w:after="0" w:line="240" w:lineRule="auto"/>
      </w:pPr>
      <w:r>
        <w:separator/>
      </w:r>
    </w:p>
  </w:footnote>
  <w:footnote w:type="continuationSeparator" w:id="0">
    <w:p w:rsidR="001375D5" w:rsidRDefault="001375D5" w:rsidP="00156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FE" w:rsidRDefault="001561FE">
    <w:pPr>
      <w:spacing w:after="280" w:line="259" w:lineRule="auto"/>
      <w:ind w:right="29"/>
      <w:jc w:val="center"/>
    </w:pPr>
    <w:r>
      <w:rPr>
        <w:sz w:val="28"/>
      </w:rPr>
      <w:fldChar w:fldCharType="begin"/>
    </w:r>
    <w:r>
      <w:instrText xml:space="preserve"> PAGE   \* MERGEFORMAT </w:instrText>
    </w:r>
    <w:r>
      <w:rPr>
        <w:sz w:val="28"/>
      </w:rPr>
      <w:fldChar w:fldCharType="separate"/>
    </w:r>
    <w:r w:rsidRPr="006F688B">
      <w:rPr>
        <w:noProof/>
        <w:sz w:val="26"/>
      </w:rPr>
      <w:t>8</w:t>
    </w:r>
    <w:r>
      <w:rPr>
        <w:sz w:val="26"/>
      </w:rPr>
      <w:fldChar w:fldCharType="end"/>
    </w:r>
  </w:p>
  <w:p w:rsidR="001561FE" w:rsidRDefault="001561FE">
    <w:pPr>
      <w:ind w:left="5117" w:right="221" w:firstLine="950"/>
    </w:pPr>
    <w:r>
      <w:t xml:space="preserve">ПРИЛОЖЕНИЕ к положению о проведении краевого краеведческого </w:t>
    </w:r>
  </w:p>
  <w:p w:rsidR="001561FE" w:rsidRDefault="001561FE">
    <w:pPr>
      <w:spacing w:line="259" w:lineRule="auto"/>
      <w:ind w:left="1402"/>
      <w:jc w:val="center"/>
    </w:pPr>
    <w:r>
      <w:t xml:space="preserve">«Я </w:t>
    </w:r>
    <w:r>
      <w:rPr>
        <w:sz w:val="16"/>
      </w:rPr>
      <w:t xml:space="preserve">—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965338"/>
      <w:docPartObj>
        <w:docPartGallery w:val="Page Numbers (Top of Page)"/>
        <w:docPartUnique/>
      </w:docPartObj>
    </w:sdtPr>
    <w:sdtEndPr/>
    <w:sdtContent>
      <w:p w:rsidR="001561FE" w:rsidRDefault="008B2321" w:rsidP="00992C4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94D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C50A8"/>
    <w:multiLevelType w:val="hybridMultilevel"/>
    <w:tmpl w:val="4D948AE6"/>
    <w:lvl w:ilvl="0" w:tplc="FDA40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D769FB"/>
    <w:multiLevelType w:val="hybridMultilevel"/>
    <w:tmpl w:val="57E0BB24"/>
    <w:lvl w:ilvl="0" w:tplc="224E6D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FF2A49"/>
    <w:multiLevelType w:val="hybridMultilevel"/>
    <w:tmpl w:val="BB482EA6"/>
    <w:lvl w:ilvl="0" w:tplc="D1E0034E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6A30D73"/>
    <w:multiLevelType w:val="hybridMultilevel"/>
    <w:tmpl w:val="AD787580"/>
    <w:lvl w:ilvl="0" w:tplc="70F028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DB44C0"/>
    <w:multiLevelType w:val="hybridMultilevel"/>
    <w:tmpl w:val="78AA7EC8"/>
    <w:lvl w:ilvl="0" w:tplc="8EA4A1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C106ABB"/>
    <w:multiLevelType w:val="multilevel"/>
    <w:tmpl w:val="5198A13C"/>
    <w:lvl w:ilvl="0">
      <w:start w:val="1"/>
      <w:numFmt w:val="decimal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F9D1FA5"/>
    <w:multiLevelType w:val="hybridMultilevel"/>
    <w:tmpl w:val="599C0AF4"/>
    <w:lvl w:ilvl="0" w:tplc="B5761A54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78A9427A"/>
    <w:multiLevelType w:val="multilevel"/>
    <w:tmpl w:val="F014D4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970"/>
    <w:rsid w:val="0006194D"/>
    <w:rsid w:val="00083038"/>
    <w:rsid w:val="000E2895"/>
    <w:rsid w:val="00105304"/>
    <w:rsid w:val="001375D5"/>
    <w:rsid w:val="001561FE"/>
    <w:rsid w:val="00160B2A"/>
    <w:rsid w:val="00295214"/>
    <w:rsid w:val="003B77BA"/>
    <w:rsid w:val="004C1F60"/>
    <w:rsid w:val="004D1A43"/>
    <w:rsid w:val="004E1CFB"/>
    <w:rsid w:val="00523B85"/>
    <w:rsid w:val="00526847"/>
    <w:rsid w:val="005950D6"/>
    <w:rsid w:val="00612929"/>
    <w:rsid w:val="00672E54"/>
    <w:rsid w:val="007666C5"/>
    <w:rsid w:val="00807814"/>
    <w:rsid w:val="008B2321"/>
    <w:rsid w:val="008D0435"/>
    <w:rsid w:val="00907889"/>
    <w:rsid w:val="0091457B"/>
    <w:rsid w:val="00931D0F"/>
    <w:rsid w:val="00962F70"/>
    <w:rsid w:val="00973970"/>
    <w:rsid w:val="0098280F"/>
    <w:rsid w:val="00992C4F"/>
    <w:rsid w:val="009D008E"/>
    <w:rsid w:val="00A26DD6"/>
    <w:rsid w:val="00AC0B3B"/>
    <w:rsid w:val="00AD4339"/>
    <w:rsid w:val="00AD5F6F"/>
    <w:rsid w:val="00B75327"/>
    <w:rsid w:val="00B96A4E"/>
    <w:rsid w:val="00BC11E0"/>
    <w:rsid w:val="00BD23FC"/>
    <w:rsid w:val="00C062CF"/>
    <w:rsid w:val="00C3415D"/>
    <w:rsid w:val="00D923A2"/>
    <w:rsid w:val="00D92765"/>
    <w:rsid w:val="00DB0107"/>
    <w:rsid w:val="00F2543A"/>
    <w:rsid w:val="00FB4B83"/>
    <w:rsid w:val="00FE0347"/>
    <w:rsid w:val="00FF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41F5"/>
  <w15:docId w15:val="{AC936F8C-8018-4856-A9BD-08E0CED3B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61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1561F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156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61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66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66C5"/>
  </w:style>
  <w:style w:type="paragraph" w:styleId="a9">
    <w:name w:val="List Paragraph"/>
    <w:basedOn w:val="a"/>
    <w:uiPriority w:val="34"/>
    <w:qFormat/>
    <w:rsid w:val="00962F70"/>
    <w:pPr>
      <w:ind w:left="720"/>
      <w:contextualSpacing/>
    </w:pPr>
  </w:style>
  <w:style w:type="character" w:customStyle="1" w:styleId="11pt">
    <w:name w:val="Основной текст + 11 pt"/>
    <w:basedOn w:val="a0"/>
    <w:rsid w:val="00FE03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ebc_kryms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17</cp:revision>
  <dcterms:created xsi:type="dcterms:W3CDTF">2024-01-19T05:52:00Z</dcterms:created>
  <dcterms:modified xsi:type="dcterms:W3CDTF">2024-01-30T12:08:00Z</dcterms:modified>
</cp:coreProperties>
</file>