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80" w:rsidRDefault="002A3480" w:rsidP="002A3480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sz w:val="47"/>
          <w:szCs w:val="47"/>
          <w:lang w:eastAsia="ru-RU"/>
        </w:rPr>
      </w:pPr>
      <w:r w:rsidRPr="002A3480">
        <w:rPr>
          <w:rFonts w:ascii="Georgia" w:eastAsia="Times New Roman" w:hAnsi="Georgia" w:cs="Times New Roman"/>
          <w:sz w:val="47"/>
          <w:szCs w:val="47"/>
          <w:lang w:eastAsia="ru-RU"/>
        </w:rPr>
        <w:fldChar w:fldCharType="begin"/>
      </w:r>
      <w:r w:rsidRPr="002A3480">
        <w:rPr>
          <w:rFonts w:ascii="Georgia" w:eastAsia="Times New Roman" w:hAnsi="Georgia" w:cs="Times New Roman"/>
          <w:sz w:val="47"/>
          <w:szCs w:val="47"/>
          <w:lang w:eastAsia="ru-RU"/>
        </w:rPr>
        <w:instrText xml:space="preserve"> HYPERLINK "https://kolosok-25.ru/%D1%81%D0%B2%D0%B5%D0%B4%D0%B5%D0%BD%D0%B8%D1%8F-%D0%BE%D0%B1-%D0%BE%D0%B1%D1%80%D0%B0%D0%B7%D0%BE%D0%B2%D0%B0%D1%82%D0%B5%D0%BB%D1%8C%D0%BD%D0%BE%D0%B9-%D0%BE%D1%80%D0%B3%D0%B0%D0%BD%D0%B8%D0%B7%D0%B0%D1%86%D0%B8%D0%B8/%D0%BE%D1%80%D0%B3%D0%B0%D0%BD%D0%B8%D0%B7%D0%B0%D1%86%D0%B8%D1%8F-%D0%BF%D0%B8%D1%82%D0%B0%D0%BD%D0%B8%D1%8F-%D0%B2-%D0%BE%D0%B1%D1%80%D0%B0%D0%B7%D0%BE%D0%B2%D0%B0%D1%82%D0%B5%D0%BB%D1%8C%D0%BD%D0%BE%D0%B9-%D0%BE%D1%80%D0%B3%D0%B0%D0%BD%D0%B8%D0%B7%D0%B0%D1%86%D0%B8%D0%B8/686-%D0%B4%D0%BE%D1%81%D1%82%D1%83%D0%BF%D0%BD%D0%B0%D1%8F-%D1%81%D1%80%D0%B5%D0%B4%D0%B0.html" </w:instrText>
      </w:r>
      <w:r w:rsidRPr="002A3480">
        <w:rPr>
          <w:rFonts w:ascii="Georgia" w:eastAsia="Times New Roman" w:hAnsi="Georgia" w:cs="Times New Roman"/>
          <w:sz w:val="47"/>
          <w:szCs w:val="47"/>
          <w:lang w:eastAsia="ru-RU"/>
        </w:rPr>
        <w:fldChar w:fldCharType="separate"/>
      </w:r>
      <w:r w:rsidRPr="002A3480">
        <w:rPr>
          <w:rFonts w:ascii="Georgia" w:eastAsia="Times New Roman" w:hAnsi="Georgia" w:cs="Times New Roman"/>
          <w:sz w:val="47"/>
          <w:szCs w:val="47"/>
          <w:lang w:eastAsia="ru-RU"/>
        </w:rPr>
        <w:t>Организация питания в образовательной организации</w:t>
      </w:r>
      <w:r w:rsidRPr="002A3480">
        <w:rPr>
          <w:rFonts w:ascii="Georgia" w:eastAsia="Times New Roman" w:hAnsi="Georgia" w:cs="Times New Roman"/>
          <w:sz w:val="47"/>
          <w:szCs w:val="47"/>
          <w:lang w:eastAsia="ru-RU"/>
        </w:rPr>
        <w:fldChar w:fldCharType="end"/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Информация об условиях питания обучающихся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Для нормального роста и развития ребенка необходимо правильно организованное питание. Растущий и быстро развивающийся организм требует достаточной по количеству и полноценной по качеству пищи. Как недостаточное, так и избыточное одинаково вредно для здоровья ребенка и может привести к расстройству пищеварения, нарушению обмена веществ, снижению сопротивляемости организма, к замедлению не только физического, но и психического развития. С этой целью в детском саду организовано 4-х разовое питание с уплотненным полдником. Учреждение работает по 10-дневному меню.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Диетическое меню в организации не предусмотрено.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FA5327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Приготовление пищи осуществляет повар</w:t>
      </w: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ДОО. Поставку продуктов питания осуществляют поставщики: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1. ИП </w:t>
      </w:r>
      <w:proofErr w:type="spellStart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Арженовский</w:t>
      </w:r>
      <w:proofErr w:type="spellEnd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Евгений Сергеевич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347360, Россия, Ростовская область, г.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Волгодонск, ул. Черникова, 31-113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Телефон: 8 918 514 33 60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E-</w:t>
      </w:r>
      <w:proofErr w:type="spellStart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mail</w:t>
      </w:r>
      <w:proofErr w:type="spellEnd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: </w:t>
      </w:r>
      <w:hyperlink r:id="rId5" w:history="1">
        <w:r w:rsidRPr="002A3480">
          <w:rPr>
            <w:rFonts w:ascii="Times New Roman" w:eastAsia="Times New Roman" w:hAnsi="Times New Roman" w:cs="Times New Roman"/>
            <w:color w:val="2267A0"/>
            <w:sz w:val="28"/>
            <w:szCs w:val="28"/>
            <w:lang w:eastAsia="ru-RU"/>
          </w:rPr>
          <w:t>ip.arjenovskiy@mail.ru</w:t>
        </w:r>
      </w:hyperlink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FA5327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2</w:t>
      </w: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. ИП Глава К(Ф)Х Магомедов </w:t>
      </w:r>
      <w:proofErr w:type="spellStart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Джаваншир</w:t>
      </w:r>
      <w:proofErr w:type="spellEnd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  <w:proofErr w:type="spellStart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Мухиддинович</w:t>
      </w:r>
      <w:proofErr w:type="spellEnd"/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Ростовская обл., </w:t>
      </w:r>
      <w:proofErr w:type="spellStart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Цимлянский</w:t>
      </w:r>
      <w:proofErr w:type="spellEnd"/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район,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п. Дубравный, ул. Дружбы, д. № 8  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Тел: 8 9034070718        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Для обеспечения разнообразного и полноценного питания детей в учреждении и дома родителей информируют об ассортименте питания ребенка. Ежедневное меню вывешивается в уголке для родителей (в холле, раздевалках групповых учреждения).</w:t>
      </w:r>
    </w:p>
    <w:p w:rsidR="002A3480" w:rsidRPr="002A3480" w:rsidRDefault="002A3480" w:rsidP="002A3480">
      <w:pPr>
        <w:shd w:val="clear" w:color="auto" w:fill="FFFFFF"/>
        <w:spacing w:before="180" w:after="180" w:line="292" w:lineRule="atLeast"/>
        <w:jc w:val="center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b/>
          <w:bCs/>
          <w:color w:val="242C2E"/>
          <w:sz w:val="28"/>
          <w:szCs w:val="28"/>
          <w:lang w:eastAsia="ru-RU"/>
        </w:rPr>
        <w:t xml:space="preserve">Соблюдение </w:t>
      </w:r>
      <w:proofErr w:type="spellStart"/>
      <w:r w:rsidRPr="002A3480">
        <w:rPr>
          <w:rFonts w:ascii="Times New Roman" w:eastAsia="Times New Roman" w:hAnsi="Times New Roman" w:cs="Times New Roman"/>
          <w:b/>
          <w:bCs/>
          <w:color w:val="242C2E"/>
          <w:sz w:val="28"/>
          <w:szCs w:val="28"/>
          <w:lang w:eastAsia="ru-RU"/>
        </w:rPr>
        <w:t>санитарно</w:t>
      </w:r>
      <w:proofErr w:type="spellEnd"/>
      <w:r w:rsidRPr="002A3480">
        <w:rPr>
          <w:rFonts w:ascii="Times New Roman" w:eastAsia="Times New Roman" w:hAnsi="Times New Roman" w:cs="Times New Roman"/>
          <w:b/>
          <w:bCs/>
          <w:color w:val="242C2E"/>
          <w:sz w:val="28"/>
          <w:szCs w:val="28"/>
          <w:lang w:eastAsia="ru-RU"/>
        </w:rPr>
        <w:t xml:space="preserve"> – гигиенических требований.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 </w:t>
      </w:r>
      <w:hyperlink r:id="rId6" w:history="1">
        <w:r w:rsidRPr="002A3480">
          <w:rPr>
            <w:rFonts w:ascii="Times New Roman" w:eastAsia="Times New Roman" w:hAnsi="Times New Roman" w:cs="Times New Roman"/>
            <w:color w:val="2267A0"/>
            <w:sz w:val="28"/>
            <w:szCs w:val="28"/>
            <w:lang w:eastAsia="ru-RU"/>
          </w:rPr>
          <w:t>https://legalacts.ru/doc/postanovlenie-glavnogo-gosudarstvennogo-sanitarnogo-vracha-rf-ot-28092020-n/</w:t>
        </w:r>
      </w:hyperlink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242C2E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hyperlink r:id="rId7" w:history="1">
        <w:r w:rsidRPr="002A3480">
          <w:rPr>
            <w:rFonts w:ascii="Times New Roman" w:eastAsia="Times New Roman" w:hAnsi="Times New Roman" w:cs="Times New Roman"/>
            <w:color w:val="2267A0"/>
            <w:sz w:val="28"/>
            <w:szCs w:val="28"/>
            <w:lang w:eastAsia="ru-RU"/>
          </w:rPr>
          <w:t>https://docs.cntd.ru/document/566276706</w:t>
        </w:r>
      </w:hyperlink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питания</w:t>
      </w:r>
    </w:p>
    <w:p w:rsidR="002A3480" w:rsidRPr="002A3480" w:rsidRDefault="002A3480" w:rsidP="002A34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детском саду проведена большая работа по созданию условий приготовления пищи;</w:t>
      </w:r>
    </w:p>
    <w:p w:rsidR="002A3480" w:rsidRPr="002A3480" w:rsidRDefault="002A3480" w:rsidP="002A34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приобретены: весы, холодильники, электрическая мясорубка и многое другое.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норм основных продуктов</w:t>
      </w:r>
    </w:p>
    <w:p w:rsidR="002A3480" w:rsidRPr="002A3480" w:rsidRDefault="002A3480" w:rsidP="002A34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составлен рацион питания;</w:t>
      </w:r>
    </w:p>
    <w:p w:rsidR="002A3480" w:rsidRPr="002A3480" w:rsidRDefault="002A3480" w:rsidP="002A34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выдерживается достаточное обеспечение калорийности и содержания всех жизненно важных пищевых компонентов;</w:t>
      </w:r>
    </w:p>
    <w:p w:rsidR="002A3480" w:rsidRPr="002A3480" w:rsidRDefault="002A3480" w:rsidP="002A34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максимальное разнообразие рациона; проводится технологическая и кулинарная обработка продуктов и блюд;</w:t>
      </w:r>
    </w:p>
    <w:p w:rsidR="002A3480" w:rsidRPr="002A3480" w:rsidRDefault="002A3480" w:rsidP="002A348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пища, приготовленная на пищеблоке, имеет хорошие вкусовые качества и привлекательный внешний вид блюд.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питьевого режима</w:t>
      </w:r>
    </w:p>
    <w:p w:rsidR="002A3480" w:rsidRPr="002A3480" w:rsidRDefault="002A3480" w:rsidP="002A348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питьевой режим в детском саду проводится в соответствии с требованиями СП 2.4. 3648-20;</w:t>
      </w:r>
    </w:p>
    <w:p w:rsidR="002A3480" w:rsidRPr="002A3480" w:rsidRDefault="002A3480" w:rsidP="002A348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контроль санитарно-гигиенической безопасности питания. Систематически проводится контроль за качеством питания. Соблюдаются все санитарные требования:</w:t>
      </w:r>
    </w:p>
    <w:p w:rsidR="002A3480" w:rsidRPr="002A3480" w:rsidRDefault="002A3480" w:rsidP="002A34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состоянию пищеблока;</w:t>
      </w:r>
    </w:p>
    <w:p w:rsidR="002A3480" w:rsidRPr="002A3480" w:rsidRDefault="002A3480" w:rsidP="002A34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поставляемым продуктам питания;</w:t>
      </w:r>
    </w:p>
    <w:p w:rsidR="002A3480" w:rsidRPr="002A3480" w:rsidRDefault="002A3480" w:rsidP="002A34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транспортировке, хранению;</w:t>
      </w:r>
    </w:p>
    <w:p w:rsidR="002A3480" w:rsidRPr="002A3480" w:rsidRDefault="002A3480" w:rsidP="002A34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приготовлению и раздаче блюд;</w:t>
      </w:r>
    </w:p>
    <w:p w:rsidR="002A3480" w:rsidRPr="002A3480" w:rsidRDefault="002A3480" w:rsidP="002A34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личной гигиене пищеблока;</w:t>
      </w:r>
    </w:p>
    <w:p w:rsidR="002A3480" w:rsidRPr="002A3480" w:rsidRDefault="002A3480" w:rsidP="002A348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организации приема пищи детьми в группах.</w:t>
      </w:r>
    </w:p>
    <w:p w:rsidR="002A3480" w:rsidRPr="002A3480" w:rsidRDefault="002A3480" w:rsidP="002A3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Организация работы по пропаганде здорового питания</w:t>
      </w:r>
    </w:p>
    <w:p w:rsidR="002A3480" w:rsidRPr="002A3480" w:rsidRDefault="002A3480" w:rsidP="002A348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индивидуальные особенности детей (в том числе непереносимость ими отдельных продуктов и блюд);</w:t>
      </w:r>
    </w:p>
    <w:p w:rsidR="002A3480" w:rsidRPr="002A3480" w:rsidRDefault="002A3480" w:rsidP="002A348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оптимальный режим питания;</w:t>
      </w:r>
    </w:p>
    <w:p w:rsidR="002A3480" w:rsidRPr="002A3480" w:rsidRDefault="002A3480" w:rsidP="002A348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работа по формированию у детей навыков культуры питания;</w:t>
      </w:r>
    </w:p>
    <w:p w:rsidR="002A3480" w:rsidRPr="002A3480" w:rsidRDefault="002A3480" w:rsidP="002A348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соблюдаются принципы разработанного меню;</w:t>
      </w:r>
    </w:p>
    <w:p w:rsidR="002A3480" w:rsidRPr="002A3480" w:rsidRDefault="002A3480" w:rsidP="002A348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информационные стенды, информационные папки по вопросам здорового питания</w:t>
      </w:r>
    </w:p>
    <w:p w:rsidR="002A3480" w:rsidRPr="002A3480" w:rsidRDefault="002A3480" w:rsidP="002A348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3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ответственном лице за организацию питания</w:t>
      </w:r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образовательном учреждении: заведующий МБДОУ д/с «Кораблик» </w:t>
      </w:r>
      <w:proofErr w:type="spellStart"/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ст.Кумшацкой</w:t>
      </w:r>
      <w:proofErr w:type="spellEnd"/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proofErr w:type="spellStart"/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Семёнова</w:t>
      </w:r>
      <w:proofErr w:type="spellEnd"/>
      <w:r w:rsidRPr="002A3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Алексеевна</w:t>
      </w:r>
    </w:p>
    <w:p w:rsidR="00155F77" w:rsidRDefault="00155F77"/>
    <w:sectPr w:rsidR="0015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38FE"/>
    <w:multiLevelType w:val="multilevel"/>
    <w:tmpl w:val="5C22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57DBA"/>
    <w:multiLevelType w:val="multilevel"/>
    <w:tmpl w:val="33A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C4D5D"/>
    <w:multiLevelType w:val="multilevel"/>
    <w:tmpl w:val="803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E011A"/>
    <w:multiLevelType w:val="multilevel"/>
    <w:tmpl w:val="C2B6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421B8"/>
    <w:multiLevelType w:val="multilevel"/>
    <w:tmpl w:val="7C98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E0187"/>
    <w:multiLevelType w:val="multilevel"/>
    <w:tmpl w:val="6C68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E9"/>
    <w:rsid w:val="00155F77"/>
    <w:rsid w:val="002A3480"/>
    <w:rsid w:val="00EB03E9"/>
    <w:rsid w:val="00F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7DAC-E7CB-4E91-BE79-F84BAF06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276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glavnogo-gosudarstvennogo-sanitarnogo-vracha-rf-ot-28092020-n/" TargetMode="External"/><Relationship Id="rId5" Type="http://schemas.openxmlformats.org/officeDocument/2006/relationships/hyperlink" Target="mailto:ip.arjenovskiy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Семенюк</cp:lastModifiedBy>
  <cp:revision>3</cp:revision>
  <dcterms:created xsi:type="dcterms:W3CDTF">2024-12-09T18:44:00Z</dcterms:created>
  <dcterms:modified xsi:type="dcterms:W3CDTF">2024-12-09T18:55:00Z</dcterms:modified>
</cp:coreProperties>
</file>