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D3F" w:rsidRPr="00617D3F" w:rsidRDefault="00617D3F" w:rsidP="00617D3F">
      <w:pPr>
        <w:shd w:val="clear" w:color="auto" w:fill="FFFFFF"/>
        <w:spacing w:before="450" w:after="150" w:line="292" w:lineRule="atLeast"/>
        <w:jc w:val="center"/>
        <w:outlineLvl w:val="2"/>
        <w:rPr>
          <w:rFonts w:ascii="Georgia" w:eastAsia="Times New Roman" w:hAnsi="Georgia" w:cs="Times New Roman"/>
          <w:sz w:val="47"/>
          <w:szCs w:val="47"/>
          <w:lang w:eastAsia="ru-RU"/>
        </w:rPr>
      </w:pPr>
      <w:r w:rsidRPr="00617D3F">
        <w:rPr>
          <w:rFonts w:ascii="Georgia" w:eastAsia="Times New Roman" w:hAnsi="Georgia" w:cs="Times New Roman"/>
          <w:sz w:val="47"/>
          <w:szCs w:val="47"/>
          <w:lang w:eastAsia="ru-RU"/>
        </w:rPr>
        <w:t>ОБРАЗОВАНИЕ</w:t>
      </w:r>
    </w:p>
    <w:p w:rsidR="00617D3F" w:rsidRPr="00617D3F" w:rsidRDefault="00617D3F" w:rsidP="00617D3F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773A23"/>
          <w:sz w:val="24"/>
          <w:szCs w:val="24"/>
          <w:lang w:eastAsia="ru-RU"/>
        </w:rPr>
      </w:pPr>
      <w:r w:rsidRPr="00617D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Информация 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 (за исключением образовательных программ дошкольного образования):</w:t>
      </w:r>
    </w:p>
    <w:p w:rsidR="00617D3F" w:rsidRPr="00617D3F" w:rsidRDefault="00617D3F" w:rsidP="00617D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</w:pPr>
      <w:r w:rsidRPr="00617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об уровне общего или профессионального образования, о наименовании образовательной программы (для общеобразовательных программ)</w:t>
      </w:r>
    </w:p>
    <w:p w:rsidR="00617D3F" w:rsidRPr="00617D3F" w:rsidRDefault="00617D3F" w:rsidP="00617D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</w:pPr>
      <w:r w:rsidRPr="00617D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Уровень образования </w:t>
      </w:r>
      <w:r w:rsidRPr="00617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«Дошкольное образование». (п. 4, статья 10 Федерального закона № 273-ФЗ от 29.12. 2012 г. «Об образовании в Российской Федерации»)</w:t>
      </w:r>
    </w:p>
    <w:p w:rsidR="00617D3F" w:rsidRPr="00617D3F" w:rsidRDefault="00617D3F" w:rsidP="00617D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</w:pPr>
      <w:r w:rsidRPr="00617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 форме обучения (за исключением образовательных программ дошкольного образования)</w:t>
      </w:r>
    </w:p>
    <w:p w:rsidR="00331F46" w:rsidRDefault="00331F46" w:rsidP="00331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300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</w:t>
      </w:r>
      <w:r w:rsidR="00617D3F" w:rsidRPr="00617D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обучения</w:t>
      </w:r>
    </w:p>
    <w:p w:rsidR="00331F46" w:rsidRDefault="00617D3F" w:rsidP="00331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</w:pPr>
      <w:r w:rsidRPr="00617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обучения (образования) — очная.</w:t>
      </w:r>
    </w:p>
    <w:p w:rsidR="00617D3F" w:rsidRPr="00617D3F" w:rsidRDefault="00617D3F" w:rsidP="00331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</w:pPr>
      <w:r w:rsidRPr="00617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о нормативном сроке обучения, коде и наименовании профессии, специальности (специальностей), направления (направлений) подготовки или укрупненной группе профессий, специальностей и направлений подготовки (для образовательных программ высшего образования по программам </w:t>
      </w:r>
      <w:proofErr w:type="spellStart"/>
      <w:r w:rsidRPr="00617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бакалавриата</w:t>
      </w:r>
      <w:proofErr w:type="spellEnd"/>
      <w:r w:rsidRPr="00617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программам </w:t>
      </w:r>
      <w:proofErr w:type="spellStart"/>
      <w:r w:rsidRPr="00617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специалитета</w:t>
      </w:r>
      <w:proofErr w:type="spellEnd"/>
      <w:r w:rsidRPr="00617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программам магистратуры, программам ординатуры и программам </w:t>
      </w:r>
      <w:proofErr w:type="spellStart"/>
      <w:r w:rsidRPr="00617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ассистентуры</w:t>
      </w:r>
      <w:proofErr w:type="spellEnd"/>
      <w:r w:rsidRPr="00617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-стажировки)</w:t>
      </w:r>
    </w:p>
    <w:p w:rsidR="00331F46" w:rsidRDefault="00617D3F" w:rsidP="00617D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3002"/>
          <w:sz w:val="24"/>
          <w:szCs w:val="24"/>
          <w:lang w:eastAsia="ru-RU"/>
        </w:rPr>
      </w:pPr>
      <w:r w:rsidRPr="00617D3F">
        <w:rPr>
          <w:rFonts w:ascii="Times New Roman" w:eastAsia="Times New Roman" w:hAnsi="Times New Roman" w:cs="Times New Roman"/>
          <w:b/>
          <w:bCs/>
          <w:color w:val="4F3002"/>
          <w:sz w:val="24"/>
          <w:szCs w:val="24"/>
          <w:lang w:eastAsia="ru-RU"/>
        </w:rPr>
        <w:t>Нормативные сроки обучения</w:t>
      </w:r>
    </w:p>
    <w:p w:rsidR="00331F46" w:rsidRDefault="00617D3F" w:rsidP="00617D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3002"/>
          <w:sz w:val="24"/>
          <w:szCs w:val="24"/>
          <w:lang w:eastAsia="ru-RU"/>
        </w:rPr>
      </w:pPr>
      <w:r w:rsidRPr="00617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Нормативный срок обучения (образования) — 4-5 лет (дети с 3 лет до 7-8 лет) общеразвивающие группы.</w:t>
      </w:r>
    </w:p>
    <w:p w:rsidR="00617D3F" w:rsidRPr="00617D3F" w:rsidRDefault="00617D3F" w:rsidP="00617D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</w:pPr>
      <w:r w:rsidRPr="00617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по образовательной программе дошкольного образования в группах общеразвивающей направленности с 3 лет до прекращения образовательных отношений.</w:t>
      </w:r>
    </w:p>
    <w:p w:rsidR="00617D3F" w:rsidRPr="00617D3F" w:rsidRDefault="00617D3F" w:rsidP="00617D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</w:pPr>
      <w:r w:rsidRPr="00617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о шифре и наименовании области науки, группы научных специальностей, научной специальности (для образовательных программ высшего образования по программам подготовки научных и научно-педагогических кадров в аспирантуре (адъюнктуре)</w:t>
      </w:r>
    </w:p>
    <w:p w:rsidR="00617D3F" w:rsidRPr="00617D3F" w:rsidRDefault="00617D3F" w:rsidP="00617D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</w:pPr>
      <w:r w:rsidRPr="00617D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2.Информация о направлениях и результатах научной (научно-исследовательской) деятельности и научно-исследовательской базе для ее осуществления (для образовательных организаций высшего образования и образовательных организаций дополнительного профессионального </w:t>
      </w:r>
      <w:proofErr w:type="gramStart"/>
      <w:r w:rsidRPr="00617D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образования)-</w:t>
      </w:r>
      <w:proofErr w:type="gramEnd"/>
      <w:r w:rsidRPr="00617D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научная (научно-исследовательская) деятельность не осуществляется.</w:t>
      </w:r>
    </w:p>
    <w:p w:rsidR="00617D3F" w:rsidRPr="00617D3F" w:rsidRDefault="00617D3F" w:rsidP="00617D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</w:pPr>
      <w:r w:rsidRPr="00617D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Информация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 (в форме электронного документа)</w:t>
      </w:r>
    </w:p>
    <w:p w:rsidR="00617D3F" w:rsidRPr="00617D3F" w:rsidRDefault="00617D3F" w:rsidP="00617D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</w:pPr>
      <w:r w:rsidRPr="00617D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Информация о численности обучающихся, являющихся иностранными гражданами, по каждой общеобразовательной программе и каждой профессии, специальности, в том числе научной, направлению подготовки или укрупненной группе профессий, специальностей и направлений подготовки (для профессиональных образовательных программ)</w:t>
      </w:r>
    </w:p>
    <w:p w:rsidR="00617D3F" w:rsidRDefault="00617D3F" w:rsidP="00617D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D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Информация о языках образования (в форме электронного </w:t>
      </w:r>
      <w:proofErr w:type="gramStart"/>
      <w:r w:rsidRPr="00617D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документа)</w:t>
      </w:r>
      <w:r w:rsidRPr="00617D3F">
        <w:rPr>
          <w:rFonts w:ascii="Times New Roman" w:eastAsia="Times New Roman" w:hAnsi="Times New Roman" w:cs="Times New Roman"/>
          <w:color w:val="4F3002"/>
          <w:sz w:val="24"/>
          <w:szCs w:val="24"/>
          <w:lang w:eastAsia="ru-RU"/>
        </w:rPr>
        <w:br/>
      </w:r>
      <w:r w:rsidRPr="00617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</w:t>
      </w:r>
      <w:proofErr w:type="gramEnd"/>
      <w:r w:rsidRPr="00617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 осуществляется на государственном языке Российской Федерации — на русском языке.</w:t>
      </w:r>
    </w:p>
    <w:p w:rsidR="00A0528C" w:rsidRPr="00617D3F" w:rsidRDefault="00A0528C" w:rsidP="00617D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Положение о языке образования в МБДОУ д/с «Кораблик»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ст.Кумшацкой</w:t>
      </w:r>
      <w:proofErr w:type="spellEnd"/>
    </w:p>
    <w:p w:rsidR="00617D3F" w:rsidRPr="00617D3F" w:rsidRDefault="00617D3F" w:rsidP="00617D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</w:pPr>
    </w:p>
    <w:p w:rsidR="00617D3F" w:rsidRPr="00617D3F" w:rsidRDefault="00617D3F" w:rsidP="00617D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</w:pPr>
      <w:r w:rsidRPr="00617D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6.Информация о результатах приема по каждой профессии, специальности среднего профессионального образования (при наличии вступительных испытаний), </w:t>
      </w:r>
      <w:r w:rsidRPr="00617D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каждому направлению подготовки или специальности высшего образования, каждой научной специальности с различными условиями приема (на места, финансируемые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лиц) с указанием средней суммы набранных баллов по всем вступительным испытаниям, а также о результатах перевода, восстановления и отчисления- </w:t>
      </w:r>
      <w:r w:rsidRPr="00617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вступительные испытания отсутствуют</w:t>
      </w:r>
    </w:p>
    <w:p w:rsidR="00617D3F" w:rsidRPr="00617D3F" w:rsidRDefault="00617D3F" w:rsidP="00617D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</w:pPr>
      <w:r w:rsidRPr="00617D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7.Информация о трудоустройстве выпускников в виде численности трудоустроенных выпускников прошлого учебного года, освоивших основные профессиональные образовательные программы среднего профессионального и высшего образования, по каждой профессии, специальности, в том числе научной, направлению подготовки или укрупненной группе профессий, специальностей и направлений подготовки- </w:t>
      </w:r>
      <w:r w:rsidRPr="00617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трудоустройство выпускников не осуществляется.</w:t>
      </w:r>
    </w:p>
    <w:p w:rsidR="00617D3F" w:rsidRPr="00617D3F" w:rsidRDefault="00617D3F" w:rsidP="00617D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</w:pPr>
      <w:r w:rsidRPr="00617D3F"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  <w:t> </w:t>
      </w:r>
    </w:p>
    <w:p w:rsidR="00617D3F" w:rsidRPr="00617D3F" w:rsidRDefault="00617D3F" w:rsidP="00617D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</w:pPr>
      <w:r w:rsidRPr="00617D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 об использовании дистанционных образовательных технологий</w:t>
      </w:r>
    </w:p>
    <w:p w:rsidR="00617D3F" w:rsidRPr="00617D3F" w:rsidRDefault="00617D3F" w:rsidP="00617D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</w:pPr>
      <w:r w:rsidRPr="00617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 МБДОУ д/с «Кораблик» ст. </w:t>
      </w:r>
      <w:proofErr w:type="spellStart"/>
      <w:r w:rsidRPr="00617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Кумшацкой</w:t>
      </w:r>
      <w:proofErr w:type="spellEnd"/>
      <w:r w:rsidRPr="00617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электронные образовательные ресурсы, к которым обеспечивается доступ непосредственно воспитанников в рамках реализации образовательных программ, в том числе и адаптированных, приспособленные для использования инвалидами и лицами с ограниченными возможностями здоровья </w:t>
      </w:r>
      <w:r w:rsidRPr="00617D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 предусмотрены.</w:t>
      </w:r>
    </w:p>
    <w:p w:rsidR="00617D3F" w:rsidRPr="00617D3F" w:rsidRDefault="00617D3F" w:rsidP="00617D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</w:pPr>
      <w:r w:rsidRPr="00617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Электронное обучение в ДОУ предусмотрено для педагогического и административного состава: использование </w:t>
      </w:r>
      <w:proofErr w:type="spellStart"/>
      <w:r w:rsidRPr="00617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интернет-ресурсов</w:t>
      </w:r>
      <w:proofErr w:type="spellEnd"/>
      <w:r w:rsidRPr="00617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подготовки занятий, развлечений, самообразования педагогических работников, а также прослушивания </w:t>
      </w:r>
      <w:proofErr w:type="spellStart"/>
      <w:r w:rsidRPr="00617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вебинаров</w:t>
      </w:r>
      <w:proofErr w:type="spellEnd"/>
      <w:r w:rsidRPr="00617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прохождения дистанционных курсов повышения квалификации, профессиональной переподготовки педагогов:</w:t>
      </w:r>
    </w:p>
    <w:p w:rsidR="00617D3F" w:rsidRPr="00617D3F" w:rsidRDefault="00617D3F" w:rsidP="00617D3F">
      <w:pPr>
        <w:numPr>
          <w:ilvl w:val="0"/>
          <w:numId w:val="1"/>
        </w:numPr>
        <w:shd w:val="clear" w:color="auto" w:fill="FFFFFF"/>
        <w:spacing w:after="0" w:line="428" w:lineRule="atLeast"/>
        <w:ind w:left="135"/>
        <w:rPr>
          <w:rFonts w:ascii="Times New Roman" w:eastAsia="Times New Roman" w:hAnsi="Times New Roman" w:cs="Times New Roman"/>
          <w:color w:val="48575B"/>
          <w:sz w:val="21"/>
          <w:szCs w:val="21"/>
          <w:lang w:eastAsia="ru-RU"/>
        </w:rPr>
      </w:pPr>
      <w:r w:rsidRPr="00617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Воспитатель» [Электронный ресурс]. – Режим доступа: </w:t>
      </w:r>
      <w:hyperlink r:id="rId5" w:history="1">
        <w:r w:rsidRPr="00617D3F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http://vospitatel.com.ua/</w:t>
        </w:r>
      </w:hyperlink>
    </w:p>
    <w:p w:rsidR="00617D3F" w:rsidRPr="00617D3F" w:rsidRDefault="00617D3F" w:rsidP="00617D3F">
      <w:pPr>
        <w:shd w:val="clear" w:color="auto" w:fill="FFFFFF"/>
        <w:spacing w:before="180" w:after="180" w:line="292" w:lineRule="atLeast"/>
        <w:rPr>
          <w:rFonts w:ascii="Times New Roman" w:eastAsia="Times New Roman" w:hAnsi="Times New Roman" w:cs="Times New Roman"/>
          <w:color w:val="242C2E"/>
          <w:sz w:val="19"/>
          <w:szCs w:val="19"/>
          <w:lang w:eastAsia="ru-RU"/>
        </w:rPr>
      </w:pPr>
      <w:r w:rsidRPr="00617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(свободный)</w:t>
      </w:r>
    </w:p>
    <w:p w:rsidR="00617D3F" w:rsidRPr="00617D3F" w:rsidRDefault="00617D3F" w:rsidP="00617D3F">
      <w:pPr>
        <w:numPr>
          <w:ilvl w:val="0"/>
          <w:numId w:val="2"/>
        </w:numPr>
        <w:shd w:val="clear" w:color="auto" w:fill="FFFFFF"/>
        <w:spacing w:after="0" w:line="428" w:lineRule="atLeast"/>
        <w:ind w:left="135"/>
        <w:rPr>
          <w:rFonts w:ascii="Times New Roman" w:eastAsia="Times New Roman" w:hAnsi="Times New Roman" w:cs="Times New Roman"/>
          <w:color w:val="48575B"/>
          <w:sz w:val="21"/>
          <w:szCs w:val="21"/>
          <w:lang w:eastAsia="ru-RU"/>
        </w:rPr>
      </w:pPr>
      <w:r w:rsidRPr="00617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«Воспитание детей дошкольного возраста в детском саду и семье» [Электронный ресурс]. Режим доступа: </w:t>
      </w:r>
      <w:hyperlink r:id="rId6" w:history="1">
        <w:r w:rsidRPr="00617D3F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http://doshvozrast.ru/metodich/metodich.htm</w:t>
        </w:r>
      </w:hyperlink>
    </w:p>
    <w:p w:rsidR="00617D3F" w:rsidRPr="00617D3F" w:rsidRDefault="00617D3F" w:rsidP="00617D3F">
      <w:pPr>
        <w:numPr>
          <w:ilvl w:val="0"/>
          <w:numId w:val="3"/>
        </w:numPr>
        <w:shd w:val="clear" w:color="auto" w:fill="FFFFFF"/>
        <w:spacing w:after="0" w:line="428" w:lineRule="atLeast"/>
        <w:ind w:left="135"/>
        <w:rPr>
          <w:rFonts w:ascii="Times New Roman" w:eastAsia="Times New Roman" w:hAnsi="Times New Roman" w:cs="Times New Roman"/>
          <w:color w:val="48575B"/>
          <w:sz w:val="21"/>
          <w:szCs w:val="21"/>
          <w:lang w:eastAsia="ru-RU"/>
        </w:rPr>
      </w:pPr>
      <w:r w:rsidRPr="00617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«Дошкольник» [Электронный ресурс]. – Режим доступа: </w:t>
      </w:r>
      <w:hyperlink r:id="rId7" w:history="1">
        <w:r w:rsidRPr="00617D3F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http://doshkolnik.ru</w:t>
        </w:r>
      </w:hyperlink>
    </w:p>
    <w:p w:rsidR="00617D3F" w:rsidRPr="00617D3F" w:rsidRDefault="00617D3F" w:rsidP="00617D3F">
      <w:pPr>
        <w:numPr>
          <w:ilvl w:val="0"/>
          <w:numId w:val="4"/>
        </w:numPr>
        <w:shd w:val="clear" w:color="auto" w:fill="FFFFFF"/>
        <w:spacing w:after="0" w:line="428" w:lineRule="atLeast"/>
        <w:ind w:left="135"/>
        <w:rPr>
          <w:rFonts w:ascii="Times New Roman" w:eastAsia="Times New Roman" w:hAnsi="Times New Roman" w:cs="Times New Roman"/>
          <w:color w:val="48575B"/>
          <w:sz w:val="21"/>
          <w:szCs w:val="21"/>
          <w:lang w:eastAsia="ru-RU"/>
        </w:rPr>
      </w:pPr>
      <w:r w:rsidRPr="00617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«Российский общеобразовательный портал» [Электронный ресурс]. – Режим доступа: </w:t>
      </w:r>
      <w:hyperlink r:id="rId8" w:history="1">
        <w:r w:rsidRPr="00617D3F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http://window.edu.ru/resource/309/4309</w:t>
        </w:r>
      </w:hyperlink>
    </w:p>
    <w:p w:rsidR="00617D3F" w:rsidRPr="00617D3F" w:rsidRDefault="00617D3F" w:rsidP="00617D3F">
      <w:pPr>
        <w:numPr>
          <w:ilvl w:val="0"/>
          <w:numId w:val="5"/>
        </w:numPr>
        <w:shd w:val="clear" w:color="auto" w:fill="FFFFFF"/>
        <w:spacing w:after="0" w:line="428" w:lineRule="atLeast"/>
        <w:ind w:left="135"/>
        <w:rPr>
          <w:rFonts w:ascii="Times New Roman" w:eastAsia="Times New Roman" w:hAnsi="Times New Roman" w:cs="Times New Roman"/>
          <w:color w:val="48575B"/>
          <w:sz w:val="21"/>
          <w:szCs w:val="21"/>
          <w:lang w:eastAsia="ru-RU"/>
        </w:rPr>
      </w:pPr>
      <w:r w:rsidRPr="00617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 о раннем развитии детей «Рай в шалаше» [Электронный ресурс]. – Режим доступа: </w:t>
      </w:r>
      <w:hyperlink r:id="rId9" w:history="1">
        <w:r w:rsidRPr="00617D3F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http://homestead.narod.ru</w:t>
        </w:r>
      </w:hyperlink>
    </w:p>
    <w:p w:rsidR="00617D3F" w:rsidRPr="00617D3F" w:rsidRDefault="00617D3F" w:rsidP="00617D3F">
      <w:pPr>
        <w:numPr>
          <w:ilvl w:val="0"/>
          <w:numId w:val="6"/>
        </w:numPr>
        <w:shd w:val="clear" w:color="auto" w:fill="FFFFFF"/>
        <w:spacing w:after="0" w:line="428" w:lineRule="atLeast"/>
        <w:ind w:left="135"/>
        <w:rPr>
          <w:rFonts w:ascii="Times New Roman" w:eastAsia="Times New Roman" w:hAnsi="Times New Roman" w:cs="Times New Roman"/>
          <w:color w:val="48575B"/>
          <w:sz w:val="21"/>
          <w:szCs w:val="21"/>
          <w:lang w:eastAsia="ru-RU"/>
        </w:rPr>
      </w:pPr>
      <w:r w:rsidRPr="00617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«Сказка» [Электронный ресурс]. – Режим доступа: </w:t>
      </w:r>
      <w:hyperlink r:id="rId10" w:history="1">
        <w:r w:rsidRPr="00617D3F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http://www.skazka.com.ru</w:t>
        </w:r>
      </w:hyperlink>
    </w:p>
    <w:p w:rsidR="00617D3F" w:rsidRPr="00617D3F" w:rsidRDefault="00617D3F" w:rsidP="00617D3F">
      <w:pPr>
        <w:numPr>
          <w:ilvl w:val="0"/>
          <w:numId w:val="7"/>
        </w:numPr>
        <w:shd w:val="clear" w:color="auto" w:fill="FFFFFF"/>
        <w:spacing w:after="0" w:line="428" w:lineRule="atLeast"/>
        <w:ind w:left="135"/>
        <w:rPr>
          <w:rFonts w:ascii="Times New Roman" w:eastAsia="Times New Roman" w:hAnsi="Times New Roman" w:cs="Times New Roman"/>
          <w:color w:val="48575B"/>
          <w:sz w:val="21"/>
          <w:szCs w:val="21"/>
          <w:lang w:eastAsia="ru-RU"/>
        </w:rPr>
      </w:pPr>
      <w:r w:rsidRPr="00617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Каталог детских ресурсов [Электронный ресурс]. – Режим доступа: </w:t>
      </w:r>
      <w:hyperlink r:id="rId11" w:history="1">
        <w:r w:rsidRPr="00617D3F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http://www.catalog.detkiuch.ru</w:t>
        </w:r>
      </w:hyperlink>
    </w:p>
    <w:p w:rsidR="00617D3F" w:rsidRPr="00617D3F" w:rsidRDefault="00617D3F" w:rsidP="00617D3F">
      <w:pPr>
        <w:numPr>
          <w:ilvl w:val="0"/>
          <w:numId w:val="8"/>
        </w:numPr>
        <w:shd w:val="clear" w:color="auto" w:fill="FFFFFF"/>
        <w:spacing w:after="0" w:line="428" w:lineRule="atLeast"/>
        <w:ind w:left="135"/>
        <w:rPr>
          <w:rFonts w:ascii="Times New Roman" w:eastAsia="Times New Roman" w:hAnsi="Times New Roman" w:cs="Times New Roman"/>
          <w:color w:val="48575B"/>
          <w:sz w:val="21"/>
          <w:szCs w:val="21"/>
          <w:lang w:eastAsia="ru-RU"/>
        </w:rPr>
      </w:pPr>
      <w:r w:rsidRPr="00617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«Ладушки» [Электронный ресурс]. – Режим доступа: </w:t>
      </w:r>
      <w:hyperlink r:id="rId12" w:history="1">
        <w:r w:rsidRPr="00617D3F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http://ladushki.ru</w:t>
        </w:r>
      </w:hyperlink>
    </w:p>
    <w:p w:rsidR="00617D3F" w:rsidRPr="00617D3F" w:rsidRDefault="00617D3F" w:rsidP="00617D3F">
      <w:pPr>
        <w:numPr>
          <w:ilvl w:val="0"/>
          <w:numId w:val="9"/>
        </w:numPr>
        <w:shd w:val="clear" w:color="auto" w:fill="FFFFFF"/>
        <w:spacing w:after="0" w:line="428" w:lineRule="atLeast"/>
        <w:ind w:left="135"/>
        <w:rPr>
          <w:rFonts w:ascii="Times New Roman" w:eastAsia="Times New Roman" w:hAnsi="Times New Roman" w:cs="Times New Roman"/>
          <w:color w:val="48575B"/>
          <w:sz w:val="21"/>
          <w:szCs w:val="21"/>
          <w:lang w:eastAsia="ru-RU"/>
        </w:rPr>
      </w:pPr>
      <w:r w:rsidRPr="00617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«Детская игровая комната» [Электронный ресурс]. – Режим доступа: </w:t>
      </w:r>
      <w:hyperlink r:id="rId13" w:history="1">
        <w:r w:rsidRPr="00617D3F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http://playroom.com.ru</w:t>
        </w:r>
      </w:hyperlink>
    </w:p>
    <w:p w:rsidR="00331F46" w:rsidRPr="00331F46" w:rsidRDefault="00617D3F" w:rsidP="00331F46">
      <w:pPr>
        <w:numPr>
          <w:ilvl w:val="0"/>
          <w:numId w:val="10"/>
        </w:numPr>
        <w:shd w:val="clear" w:color="auto" w:fill="FFFFFF"/>
        <w:spacing w:after="0" w:line="428" w:lineRule="atLeast"/>
        <w:ind w:left="135"/>
        <w:rPr>
          <w:rFonts w:ascii="Times New Roman" w:eastAsia="Times New Roman" w:hAnsi="Times New Roman" w:cs="Times New Roman"/>
          <w:color w:val="48575B"/>
          <w:sz w:val="21"/>
          <w:szCs w:val="21"/>
          <w:lang w:eastAsia="ru-RU"/>
        </w:rPr>
      </w:pPr>
      <w:r w:rsidRPr="00617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«Детский сад. </w:t>
      </w:r>
      <w:proofErr w:type="spellStart"/>
      <w:r w:rsidRPr="00617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</w:t>
      </w:r>
      <w:proofErr w:type="spellEnd"/>
      <w:r w:rsidRPr="00617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[Электр</w:t>
      </w:r>
      <w:r w:rsidR="0033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онный ресурс]. – Режим доступа: </w:t>
      </w:r>
      <w:r w:rsidRPr="00617D3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http://www.detskiysad.ru</w:t>
      </w:r>
    </w:p>
    <w:p w:rsidR="00331F46" w:rsidRDefault="00331F46" w:rsidP="00331F4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7D3F" w:rsidRPr="00617D3F" w:rsidRDefault="00617D3F" w:rsidP="00331F4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773A23"/>
          <w:sz w:val="24"/>
          <w:szCs w:val="24"/>
          <w:lang w:eastAsia="ru-RU"/>
        </w:rPr>
      </w:pPr>
      <w:r w:rsidRPr="00617D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образовательной программы: </w:t>
      </w:r>
    </w:p>
    <w:p w:rsidR="00331F46" w:rsidRDefault="00617D3F" w:rsidP="00331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3002"/>
          <w:sz w:val="24"/>
          <w:szCs w:val="24"/>
          <w:lang w:eastAsia="ru-RU"/>
        </w:rPr>
      </w:pPr>
      <w:r w:rsidRPr="00617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обучающихся» (п.2 ст.64 Федерального закона 273-ФЗ от 29.12.2012 г. «Об образовании в Российской Федерации»).</w:t>
      </w:r>
    </w:p>
    <w:p w:rsidR="00617D3F" w:rsidRPr="00617D3F" w:rsidRDefault="00617D3F" w:rsidP="00331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</w:pPr>
      <w:r w:rsidRPr="00617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Приказом Министерства образования и науки Российской Федерации (</w:t>
      </w:r>
      <w:proofErr w:type="spellStart"/>
      <w:r w:rsidRPr="00617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617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России) от 31 07 2020 г. N 373 г. Москва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 п. 13. образовательная деятельность по образовательным программам дошкольного образования в образовательной организации осуществляется в группах.</w:t>
      </w:r>
      <w:r w:rsidRPr="00617D3F">
        <w:rPr>
          <w:rFonts w:ascii="Times New Roman" w:eastAsia="Times New Roman" w:hAnsi="Times New Roman" w:cs="Times New Roman"/>
          <w:color w:val="4F3002"/>
          <w:sz w:val="24"/>
          <w:szCs w:val="24"/>
          <w:lang w:eastAsia="ru-RU"/>
        </w:rPr>
        <w:br/>
      </w:r>
      <w:r w:rsidRPr="00617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группах общеразвивающей направленности осуществляется реализация образовательной программы дошкольного образования.</w:t>
      </w:r>
    </w:p>
    <w:p w:rsidR="00617D3F" w:rsidRPr="00617D3F" w:rsidRDefault="00617D3F" w:rsidP="00331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C2E"/>
          <w:sz w:val="24"/>
          <w:szCs w:val="24"/>
          <w:lang w:eastAsia="ru-RU"/>
        </w:rPr>
      </w:pPr>
      <w:bookmarkStart w:id="0" w:name="_GoBack"/>
      <w:bookmarkEnd w:id="0"/>
      <w:r w:rsidRPr="00617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МБДОУ д/с 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Кораблик</w:t>
      </w:r>
      <w:r w:rsidRPr="00617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 ст.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Кумшацкой</w:t>
      </w:r>
      <w:proofErr w:type="spellEnd"/>
      <w:r w:rsidRPr="00617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является нормативным документом, регламентирующим организацию образовательного процесса в дошкольном образовательном учреждении с учетом его специфики, учебно-методического, кадрового и материально-технического оснащения. Основными задачами планирования являются: регулирование объема образовательной нагрузки; реализация федерального государственного образовательного стандарта дошкольного образования; обеспечение коррекционной работы. </w:t>
      </w:r>
    </w:p>
    <w:p w:rsidR="001A50D8" w:rsidRPr="00617D3F" w:rsidRDefault="001A50D8">
      <w:pPr>
        <w:rPr>
          <w:rFonts w:ascii="Times New Roman" w:hAnsi="Times New Roman" w:cs="Times New Roman"/>
          <w:sz w:val="24"/>
          <w:szCs w:val="24"/>
        </w:rPr>
      </w:pPr>
    </w:p>
    <w:sectPr w:rsidR="001A50D8" w:rsidRPr="00617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F5409"/>
    <w:multiLevelType w:val="multilevel"/>
    <w:tmpl w:val="2E0CF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5F5A1E"/>
    <w:multiLevelType w:val="multilevel"/>
    <w:tmpl w:val="E2348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A86388"/>
    <w:multiLevelType w:val="multilevel"/>
    <w:tmpl w:val="66401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BC4E3C"/>
    <w:multiLevelType w:val="multilevel"/>
    <w:tmpl w:val="24EA9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3F2371"/>
    <w:multiLevelType w:val="multilevel"/>
    <w:tmpl w:val="A6268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4834E0"/>
    <w:multiLevelType w:val="multilevel"/>
    <w:tmpl w:val="790AD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8B2765"/>
    <w:multiLevelType w:val="multilevel"/>
    <w:tmpl w:val="0988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172C16"/>
    <w:multiLevelType w:val="multilevel"/>
    <w:tmpl w:val="E5929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3C4764"/>
    <w:multiLevelType w:val="multilevel"/>
    <w:tmpl w:val="305A5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2D40AC"/>
    <w:multiLevelType w:val="multilevel"/>
    <w:tmpl w:val="94064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113A20"/>
    <w:multiLevelType w:val="multilevel"/>
    <w:tmpl w:val="3D8A3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2"/>
  </w:num>
  <w:num w:numId="5">
    <w:abstractNumId w:val="5"/>
  </w:num>
  <w:num w:numId="6">
    <w:abstractNumId w:val="3"/>
  </w:num>
  <w:num w:numId="7">
    <w:abstractNumId w:val="8"/>
  </w:num>
  <w:num w:numId="8">
    <w:abstractNumId w:val="0"/>
  </w:num>
  <w:num w:numId="9">
    <w:abstractNumId w:val="1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DFB"/>
    <w:rsid w:val="001A50D8"/>
    <w:rsid w:val="00331F46"/>
    <w:rsid w:val="00617D3F"/>
    <w:rsid w:val="00A0528C"/>
    <w:rsid w:val="00CB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B5DAF-DBE3-430E-9E5F-57FB4201B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1F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1F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4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7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dow.edu.ru/resource/309/4309" TargetMode="External"/><Relationship Id="rId13" Type="http://schemas.openxmlformats.org/officeDocument/2006/relationships/hyperlink" Target="http://playroom.com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shkolnik.ru/" TargetMode="External"/><Relationship Id="rId12" Type="http://schemas.openxmlformats.org/officeDocument/2006/relationships/hyperlink" Target="http://ladushk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shvozrast.ru/metodich/metodich.htm" TargetMode="External"/><Relationship Id="rId11" Type="http://schemas.openxmlformats.org/officeDocument/2006/relationships/hyperlink" Target="http://www.catalog.detkiuch.ru/" TargetMode="External"/><Relationship Id="rId5" Type="http://schemas.openxmlformats.org/officeDocument/2006/relationships/hyperlink" Target="http://vospitatel.com.ua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skazka.co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omestead.narod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1163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Семенюк</dc:creator>
  <cp:keywords/>
  <dc:description/>
  <cp:lastModifiedBy>Семенюк</cp:lastModifiedBy>
  <cp:revision>3</cp:revision>
  <dcterms:created xsi:type="dcterms:W3CDTF">2024-12-09T19:34:00Z</dcterms:created>
  <dcterms:modified xsi:type="dcterms:W3CDTF">2024-12-09T19:58:00Z</dcterms:modified>
</cp:coreProperties>
</file>