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b/>
          <w:bCs/>
          <w:sz w:val="36"/>
          <w:szCs w:val="36"/>
        </w:rPr>
      </w:pPr>
      <w:r w:rsidRPr="005A1628">
        <w:rPr>
          <w:rStyle w:val="c0"/>
          <w:b/>
          <w:bCs/>
          <w:sz w:val="36"/>
          <w:szCs w:val="36"/>
        </w:rPr>
        <w:t>Муниципальное бюджетное дошкольное образовательное учреждение детский сад № 25</w:t>
      </w: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40"/>
          <w:szCs w:val="40"/>
        </w:rPr>
      </w:pP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40"/>
          <w:szCs w:val="40"/>
        </w:rPr>
      </w:pP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40"/>
          <w:szCs w:val="40"/>
        </w:rPr>
      </w:pP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40"/>
          <w:szCs w:val="40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  <w:r w:rsidRPr="005A1628">
        <w:rPr>
          <w:rStyle w:val="c0"/>
          <w:b/>
          <w:bCs/>
          <w:sz w:val="56"/>
          <w:szCs w:val="56"/>
        </w:rPr>
        <w:t>Консультация для родителей</w:t>
      </w: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  <w:r w:rsidRPr="005A1628">
        <w:rPr>
          <w:rStyle w:val="c0"/>
          <w:b/>
          <w:bCs/>
          <w:sz w:val="56"/>
          <w:szCs w:val="56"/>
        </w:rPr>
        <w:t>«Музыкальная игра</w:t>
      </w:r>
      <w:r>
        <w:rPr>
          <w:rStyle w:val="c0"/>
          <w:b/>
          <w:bCs/>
          <w:sz w:val="56"/>
          <w:szCs w:val="56"/>
        </w:rPr>
        <w:t xml:space="preserve"> в жизни ребёнка</w:t>
      </w:r>
      <w:r w:rsidRPr="005A1628">
        <w:rPr>
          <w:rStyle w:val="c0"/>
          <w:b/>
          <w:bCs/>
          <w:sz w:val="56"/>
          <w:szCs w:val="56"/>
        </w:rPr>
        <w:t>»</w:t>
      </w: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56"/>
          <w:szCs w:val="56"/>
        </w:rPr>
        <w:t xml:space="preserve">                                     </w:t>
      </w:r>
      <w:r>
        <w:rPr>
          <w:rStyle w:val="c0"/>
          <w:b/>
          <w:bCs/>
          <w:sz w:val="28"/>
          <w:szCs w:val="28"/>
        </w:rPr>
        <w:t xml:space="preserve">Подготовила </w:t>
      </w:r>
      <w:proofErr w:type="spellStart"/>
      <w:r>
        <w:rPr>
          <w:rStyle w:val="c0"/>
          <w:b/>
          <w:bCs/>
          <w:sz w:val="28"/>
          <w:szCs w:val="28"/>
        </w:rPr>
        <w:t>муз</w:t>
      </w:r>
      <w:proofErr w:type="gramStart"/>
      <w:r>
        <w:rPr>
          <w:rStyle w:val="c0"/>
          <w:b/>
          <w:bCs/>
          <w:sz w:val="28"/>
          <w:szCs w:val="28"/>
        </w:rPr>
        <w:t>.р</w:t>
      </w:r>
      <w:proofErr w:type="gramEnd"/>
      <w:r>
        <w:rPr>
          <w:rStyle w:val="c0"/>
          <w:b/>
          <w:bCs/>
          <w:sz w:val="28"/>
          <w:szCs w:val="28"/>
        </w:rPr>
        <w:t>уководитель</w:t>
      </w:r>
      <w:proofErr w:type="spellEnd"/>
      <w:r>
        <w:rPr>
          <w:rStyle w:val="c0"/>
          <w:b/>
          <w:bCs/>
          <w:sz w:val="28"/>
          <w:szCs w:val="28"/>
        </w:rPr>
        <w:t>:</w:t>
      </w: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sz w:val="28"/>
          <w:szCs w:val="28"/>
        </w:rPr>
      </w:pPr>
      <w:proofErr w:type="spellStart"/>
      <w:r>
        <w:rPr>
          <w:rStyle w:val="c0"/>
          <w:b/>
          <w:bCs/>
          <w:sz w:val="28"/>
          <w:szCs w:val="28"/>
        </w:rPr>
        <w:t>Досаева</w:t>
      </w:r>
      <w:proofErr w:type="spellEnd"/>
      <w:r>
        <w:rPr>
          <w:rStyle w:val="c0"/>
          <w:b/>
          <w:bCs/>
          <w:sz w:val="28"/>
          <w:szCs w:val="28"/>
        </w:rPr>
        <w:t xml:space="preserve"> И.Р.</w:t>
      </w: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56"/>
          <w:szCs w:val="56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A1628" w:rsidRPr="005A1628" w:rsidRDefault="005A1628" w:rsidP="005A1628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2022</w:t>
      </w:r>
    </w:p>
    <w:p w:rsidR="005A1628" w:rsidRDefault="005A1628" w:rsidP="005A16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A1628">
        <w:rPr>
          <w:rStyle w:val="c4"/>
          <w:sz w:val="32"/>
          <w:szCs w:val="32"/>
        </w:rPr>
        <w:lastRenderedPageBreak/>
        <w:t>Игра всегда была и остается ведущим видом деятельности</w:t>
      </w:r>
      <w:r>
        <w:rPr>
          <w:rStyle w:val="c4"/>
          <w:color w:val="000000"/>
          <w:sz w:val="32"/>
          <w:szCs w:val="32"/>
        </w:rPr>
        <w:t xml:space="preserve"> в дошкольном возрасте. Использование игр для развития и обучения дошкольников во всех образовательных областях -  это неотъемлемая и основная часть образовательного процесса. </w:t>
      </w:r>
    </w:p>
    <w:p w:rsidR="005A1628" w:rsidRDefault="005A1628" w:rsidP="005A1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Музыкальная игра вовлекает дошколят в посильную для их возраста деятельность, целями которой являются: развитие интереса к музыке, правильное восприятие её содержания, структуры, формы, а также пробуждение постоянного общения с музыкой и желания активно проявлять себя в этой сфере.</w:t>
      </w:r>
      <w:r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32"/>
          <w:szCs w:val="32"/>
          <w:shd w:val="clear" w:color="auto" w:fill="FFFFFF"/>
        </w:rPr>
        <w:t>В играх дети быстрее усваивают требования программы по развитию певческих и музыкально-</w:t>
      </w:r>
      <w:proofErr w:type="gramStart"/>
      <w:r>
        <w:rPr>
          <w:rStyle w:val="c3"/>
          <w:color w:val="000000"/>
          <w:sz w:val="32"/>
          <w:szCs w:val="32"/>
          <w:shd w:val="clear" w:color="auto" w:fill="FFFFFF"/>
        </w:rPr>
        <w:t>ритмических движений</w:t>
      </w:r>
      <w:proofErr w:type="gramEnd"/>
      <w:r>
        <w:rPr>
          <w:rStyle w:val="c3"/>
          <w:color w:val="000000"/>
          <w:sz w:val="32"/>
          <w:szCs w:val="32"/>
          <w:shd w:val="clear" w:color="auto" w:fill="FFFFFF"/>
        </w:rPr>
        <w:t xml:space="preserve"> и в области слушания музыки.</w:t>
      </w:r>
    </w:p>
    <w:p w:rsidR="005A1628" w:rsidRDefault="005A1628" w:rsidP="005A162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color w:val="1B1C2A"/>
          <w:sz w:val="32"/>
          <w:szCs w:val="32"/>
        </w:rPr>
        <w:t>Музыкальные игры, как правило, проводятся на занятиях, но также это может быть математика, развитие речи, познание окружающего мира, физкультура), а также в свободное от них время.</w:t>
      </w:r>
      <w:proofErr w:type="gramEnd"/>
      <w:r>
        <w:rPr>
          <w:rStyle w:val="c7"/>
          <w:color w:val="1B1C2A"/>
          <w:sz w:val="32"/>
          <w:szCs w:val="32"/>
        </w:rPr>
        <w:t xml:space="preserve"> В тёплый сезон такая деятельность вполне уместна и на прогулке.</w:t>
      </w:r>
    </w:p>
    <w:p w:rsidR="005A1628" w:rsidRDefault="005A1628" w:rsidP="005A162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B1C2A"/>
          <w:sz w:val="32"/>
          <w:szCs w:val="32"/>
        </w:rPr>
        <w:t>Обязательное условие для эффективности таких игр — наполнение музыкального уголка в группе различными пособиями (в соответствии с возрастом воспитанников).</w:t>
      </w:r>
    </w:p>
    <w:p w:rsidR="005A1628" w:rsidRDefault="005A1628" w:rsidP="005A1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B1C2A"/>
          <w:sz w:val="32"/>
          <w:szCs w:val="32"/>
          <w:shd w:val="clear" w:color="auto" w:fill="FFFFFF"/>
        </w:rPr>
        <w:t>Музыкальные игры должны быть неотъемлемой частью режимных моментов и просто свободного времени.                                                                                                                          </w:t>
      </w:r>
    </w:p>
    <w:p w:rsidR="005A1628" w:rsidRDefault="005A1628" w:rsidP="005A1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>Музыкальная  игра  помогает  стимулировать  интерес  и  доброжелательное отношение  к  сверстникам  и  взрослым,  способствует  эмоционально-положительным  контактам  между  детьми,  развивает  инициативные  действия, направленные на взаимодействие друг с другом.    </w:t>
      </w:r>
    </w:p>
    <w:p w:rsidR="005A1628" w:rsidRDefault="005A1628" w:rsidP="005A1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>Они совершенствуют восприятие, память, мышление, воображение, ощущения детей, активизируют умственные способности и положительно влияют на физическое и эмоционально развитие, возбуждают интерес к жизни и развивают их музыкальные способности.</w:t>
      </w:r>
    </w:p>
    <w:p w:rsidR="005A1628" w:rsidRDefault="005A1628" w:rsidP="005A162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Организуя музыкальные игры, необходимо предоставлять детям больше самостоятельности. Практика показывает, что чем больше доверяешь детям, тем сознательнее, добросовестнее они относятся к </w:t>
      </w:r>
      <w:proofErr w:type="gramStart"/>
      <w:r>
        <w:rPr>
          <w:rStyle w:val="c4"/>
          <w:color w:val="000000"/>
          <w:sz w:val="32"/>
          <w:szCs w:val="32"/>
          <w:shd w:val="clear" w:color="auto" w:fill="FFFFFF"/>
        </w:rPr>
        <w:t>порученному</w:t>
      </w:r>
      <w:proofErr w:type="gramEnd"/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Роль воспитателя в детской игре велика: он направляет ее, следит за взаимоотношениями играющих. Еще А. С. Макаренко писал: "И я как педагог должен с ними играть. Если я только буду приучать, </w:t>
      </w:r>
      <w:r>
        <w:rPr>
          <w:rStyle w:val="c4"/>
          <w:color w:val="000000"/>
          <w:sz w:val="32"/>
          <w:szCs w:val="32"/>
          <w:shd w:val="clear" w:color="auto" w:fill="FFFFFF"/>
        </w:rPr>
        <w:lastRenderedPageBreak/>
        <w:t>требовать, настаивать, я буду посторонней силой, может быть полезной, но не близкой. Я должен немного играть, и я этого требовал от всех своих коллег".</w:t>
      </w:r>
      <w:r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32"/>
          <w:szCs w:val="32"/>
          <w:shd w:val="clear" w:color="auto" w:fill="FFFFFF"/>
        </w:rPr>
        <w:t>Педагог организует игровое пространство, объясняет процесс игры, подбирает музыкальный материал, необходимые атрибуты, отбирает нужное количество участников и создает условия для их самовыражения, самоутверждения, самопознания, а главное для того, чтобы детям в игре было легко и уютно – комфортно.</w:t>
      </w:r>
    </w:p>
    <w:p w:rsidR="005A1628" w:rsidRDefault="005A1628" w:rsidP="005A162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>Таким образом, музыкальная игра имеет огромное значение в формировании духовного мира дошкольника, формирует у него эстетико-ориентированное мировосприятие, развивает эмоциональную и интеллектуальную сферы, оказывает неоценимое положительное влияние на его общее развитие.</w:t>
      </w:r>
    </w:p>
    <w:p w:rsidR="005A1628" w:rsidRDefault="005A1628" w:rsidP="005A162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>Содержание и тематика музыкальных игр складывается под влиянием других разделов  программы-знакомства  с  социальным  окружением,  с  природой, литературными  и  сказочными  персонажами  и  пр.  В  основе  игры  чаще  всего музыка  изобразительного  характера,  которая  подсказывает  ход  действия сюжетной  игры  или  игры  с  правилами.  В  ходе  игры  даже  самые  застенчивые дети могут представить себя и почтальоном, и козой, и сапожником</w:t>
      </w:r>
      <w:proofErr w:type="gramStart"/>
      <w:r>
        <w:rPr>
          <w:rStyle w:val="c4"/>
          <w:color w:val="000000"/>
          <w:sz w:val="32"/>
          <w:szCs w:val="32"/>
          <w:shd w:val="clear" w:color="auto" w:fill="FFFFFF"/>
        </w:rPr>
        <w:t>… В</w:t>
      </w:r>
      <w:proofErr w:type="gramEnd"/>
      <w:r>
        <w:rPr>
          <w:rStyle w:val="c4"/>
          <w:color w:val="000000"/>
          <w:sz w:val="32"/>
          <w:szCs w:val="32"/>
          <w:shd w:val="clear" w:color="auto" w:fill="FFFFFF"/>
        </w:rPr>
        <w:t xml:space="preserve"> играх, сопровождаемых  песней,  непосредственно  сам  текст  подсказывает соответствующие действия.  Ребенок в  дальнейшем и сам придумывает сюжет  игры, используя для этого игрушки и различные предметы, придавая им игровое значение, выступает как организатор в подгруппе играющих детей-сверстников.    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  <w:shd w:val="clear" w:color="auto" w:fill="FFFFFF"/>
        </w:rPr>
        <w:t>Методика организации игр, синтезирующих различные виды музыкальной деятельности разнообразна и вариативна. В процессе её реализации педагог должен руководствоваться целевой установкой – воспитание у детей чувства соответствия музыки и движения. </w:t>
      </w:r>
      <w:r>
        <w:rPr>
          <w:rStyle w:val="c4"/>
          <w:color w:val="000000"/>
          <w:sz w:val="32"/>
          <w:szCs w:val="32"/>
        </w:rPr>
        <w:t>Игры помогут достичь того, что образовательный процесс станет более ярким и эмоционально обогащенным.</w:t>
      </w:r>
    </w:p>
    <w:p w:rsidR="00020815" w:rsidRDefault="00020815"/>
    <w:sectPr w:rsidR="00020815" w:rsidSect="0002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1628"/>
    <w:rsid w:val="00020815"/>
    <w:rsid w:val="005A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628"/>
  </w:style>
  <w:style w:type="paragraph" w:customStyle="1" w:styleId="c2">
    <w:name w:val="c2"/>
    <w:basedOn w:val="a"/>
    <w:rsid w:val="005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1628"/>
  </w:style>
  <w:style w:type="paragraph" w:customStyle="1" w:styleId="c1">
    <w:name w:val="c1"/>
    <w:basedOn w:val="a"/>
    <w:rsid w:val="005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1628"/>
  </w:style>
  <w:style w:type="paragraph" w:customStyle="1" w:styleId="c11">
    <w:name w:val="c11"/>
    <w:basedOn w:val="a"/>
    <w:rsid w:val="005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1628"/>
  </w:style>
  <w:style w:type="character" w:customStyle="1" w:styleId="c6">
    <w:name w:val="c6"/>
    <w:basedOn w:val="a0"/>
    <w:rsid w:val="005A1628"/>
  </w:style>
  <w:style w:type="paragraph" w:customStyle="1" w:styleId="c5">
    <w:name w:val="c5"/>
    <w:basedOn w:val="a"/>
    <w:rsid w:val="005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</dc:creator>
  <cp:lastModifiedBy>ИРИНА ВАЛЕРЬЕВНА</cp:lastModifiedBy>
  <cp:revision>1</cp:revision>
  <dcterms:created xsi:type="dcterms:W3CDTF">2022-10-24T12:54:00Z</dcterms:created>
  <dcterms:modified xsi:type="dcterms:W3CDTF">2022-10-24T12:58:00Z</dcterms:modified>
</cp:coreProperties>
</file>