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 25</w:t>
      </w: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Pr="008B7515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8B7515">
        <w:rPr>
          <w:rStyle w:val="c7"/>
          <w:b/>
          <w:bCs/>
          <w:color w:val="000000"/>
          <w:sz w:val="52"/>
          <w:szCs w:val="52"/>
        </w:rPr>
        <w:t>Консультация для родителей</w:t>
      </w: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  <w:r>
        <w:rPr>
          <w:rStyle w:val="c7"/>
          <w:b/>
          <w:bCs/>
          <w:color w:val="000000"/>
          <w:sz w:val="52"/>
          <w:szCs w:val="52"/>
        </w:rPr>
        <w:t>«Музыкально-театральная деятельность, как способ приобщения к семейным традициям</w:t>
      </w:r>
      <w:r w:rsidRPr="008B7515">
        <w:rPr>
          <w:rStyle w:val="c7"/>
          <w:b/>
          <w:bCs/>
          <w:color w:val="000000"/>
          <w:sz w:val="52"/>
          <w:szCs w:val="52"/>
        </w:rPr>
        <w:t>»</w:t>
      </w: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Выполнила </w:t>
      </w:r>
    </w:p>
    <w:p w:rsidR="004837B2" w:rsidRPr="008B7515" w:rsidRDefault="004837B2" w:rsidP="004837B2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Музыкальный руководитель</w:t>
      </w: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2"/>
          <w:szCs w:val="32"/>
        </w:rPr>
      </w:pPr>
      <w:proofErr w:type="spellStart"/>
      <w:r>
        <w:rPr>
          <w:rStyle w:val="c7"/>
          <w:b/>
          <w:bCs/>
          <w:color w:val="000000"/>
          <w:sz w:val="32"/>
          <w:szCs w:val="32"/>
        </w:rPr>
        <w:t>Досаева</w:t>
      </w:r>
      <w:proofErr w:type="spellEnd"/>
      <w:r>
        <w:rPr>
          <w:rStyle w:val="c7"/>
          <w:b/>
          <w:bCs/>
          <w:color w:val="000000"/>
          <w:sz w:val="32"/>
          <w:szCs w:val="32"/>
        </w:rPr>
        <w:t xml:space="preserve"> И.Р.</w:t>
      </w: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4837B2" w:rsidRPr="004837B2" w:rsidRDefault="004837B2" w:rsidP="004837B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Fonts w:ascii="Calibri" w:hAnsi="Calibri"/>
          <w:color w:val="000000"/>
          <w:sz w:val="28"/>
          <w:szCs w:val="28"/>
        </w:rPr>
        <w:t>2022г</w:t>
      </w:r>
    </w:p>
    <w:p w:rsidR="004837B2" w:rsidRPr="004837B2" w:rsidRDefault="004837B2" w:rsidP="00483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«Организация взаимодействия с семьёй посредством театрализованной деятельности</w:t>
      </w:r>
      <w:r w:rsidRPr="00483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так точно предопределяющего закономерности формирования будущего человека.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В новом федеральном государственном образовательном стандарте дошкольного образования (ФГОС ДО, который отвечает новым социальным запросам, большое внимание уделяется работе с родителями.</w:t>
      </w:r>
      <w:proofErr w:type="gramEnd"/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и детский сад призваны стать не просто </w:t>
      </w:r>
      <w:r w:rsidRPr="004837B2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«социальными партнерами»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они призваны стать - воспитателями нравственной, творческой личности. Именно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Всё доброе в человеке воспитывается </w:t>
      </w: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через</w:t>
      </w:r>
      <w:proofErr w:type="gramEnd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 прекрасное. Так говорили древние греки. Нет другого такого занятия, которое объединяло бы в один дружный коллектив самых разнохарактерных людей с разными наклонностями и талантами. И главное, что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искусство близко и понятно как детям, так и взрослым, прежде всего потому, что в основе его лежит игра. А в игре как бы нет возраста, а есть общая цель, которая реализуется в воплощении живых образов и действий, в выражении своих мыслей, чувств, идей и взглядов на жизнь, и в желании подарить радость своим друзьям и близким.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Современные условия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деятельности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дошкольных учреждений выдвигают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взаимодействие с семьёй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на одно из ведущих мест.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Совместная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детей и взрослых позволяет преодолеть традиционный подход к режиму жизни дошкольного образовательного учреждения. Расширение круга общения создает полноценную среду развития, помогает каждому ребенку найти свое особенное место, стать полноценным членом сообщества. Следует отметить, что подобная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организация совместной деятельности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способствует не только самореализации и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взаимообогащению каждого ребенка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но и взрослых, так как взрослые и дети выступают здесь как равноправные партнеры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 Именно в общем спектакле или концерте ребенок естественно и непринужденно усваивает богатейший опыт взрослых, перенимая образцы поведения. Кроме того, воспитатели лучше узнают детей, особенности их характера, темперамента, мечты и желания.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Таким образом,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является одним из результативных сре</w:t>
      </w: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дств сбл</w:t>
      </w:r>
      <w:proofErr w:type="gramEnd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ижения взрослого и ребенка и способствует действенному эффективному эмоциональному развитию детей.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Признание приоритета семейного воспитания требует иных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взаимоотношений семьи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 и образовательного учреждения, а именно, 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lastRenderedPageBreak/>
        <w:t>сотрудничества,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взаимодействия и доверительности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 Да! Жизненный уклад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играет большую роль в жизни ребёнка. Потому, что именно 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формируются главные нравственные устои человека. Ведь какими бы прекрасными не были наши детские сады, главными воспитателями мысли малышей являются мать и отец. Детский сад и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должны стремиться к созданию единого пространства развития ребёнка.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В современной педагогике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все чаще привлекается для решения адаптационных и коммуникативных задач, а детский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театральный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коллектив рассматривается как развивающая среда, средство образования, воспитания и психологической коррекции личности ребенка.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таит в себе большие возможности для решения целого ряда задач из разных образовательных направлений, связанных с речевым, социальным, эстетическим, познавательным развитием ребенка, которые в той или иной мере решаются сегодня в процессе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организованного обучения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Коллективная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 деятельность </w:t>
      </w:r>
      <w:r w:rsidRPr="004837B2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(воспитатель, ребенок и родитель)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направлена на целостное воздействие, на личность ребенка, его раскрепощение, вовлечение в действие, активизируя при этом все имеющиеся у него возможности; развитие всех ведущих психических процессов;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радости.</w:t>
      </w:r>
      <w:proofErr w:type="gramEnd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воспитателям через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театрализованную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оказывать позитивное влияние на детей. Совместные участия детей и взрослых 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 действиях дарят участникам процесса теплоту дружественного общения, уважение друг к другу, сплочение в успешном достижении цели. Получая положительный эмоциональный заряд, ребенок открывается навстречу добру и красоте. Этому способствуют совместные </w:t>
      </w: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со</w:t>
      </w:r>
      <w:proofErr w:type="gramEnd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 взрослыми переживания, исполнительская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общее веселье, доброжелательность отношений.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Наша задача – создать единое пространство развития ребенка 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семье и ДОУ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взаимодействии ДОУ и семьи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Для конструктивного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с родителями необходимо привлекать инициативных родителей 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представления для детей, потому что пример близких и родных людей - главный фактор взросления малышей - играет колоссальную роль в становлении и развитии ребёнка, в воспитании психически и духовно здоровой личности.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Формы и методы работы с родителями, применяемые ранее (выступления на родительских собраниях, наглядная агитация, являются недостаточно эффективными, не позволяют родителям занять активную 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lastRenderedPageBreak/>
        <w:t>позицию в образовательном процессе ДОУ.</w:t>
      </w:r>
      <w:proofErr w:type="gramEnd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 Поэтому возникла необходимость поиска инновационных форм работы с родителями, в которых и родители, и дети будут активными участниками. Одной из продуктивных и интересных форм является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которая способствует полноценному объединению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семьи и детского сада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Изучая литературу по работе с родителями, я обратила внимание, что эффективность работы с родителями резко повышается, если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с ними строится на основе сотрудничества и доверительных отношений. Общение на репетициях, беседах-обсуждениях между педагогом и родителями получалось непринужденным и доверительным, без нот морализирования, ведь это очень надоедает современному родителю. Родителей, как и детей, не надо учить, нужно им дать возможность самим научиться. Научиться чему-либо можно, только если испытываешь стойкий интерес, чувствуешь себя свободно и веришь, что тебе доверяют. Только в этом ключе рождается момент позитивного восприятия детского сада и педагога-профессионала.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Для осуществления данной работы 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организация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взрослыми разнообразной совместной с ребенком художественно-творческой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деятельности в различных формах </w:t>
      </w:r>
      <w:r w:rsidRPr="004837B2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(драматизации, пение, танцы, хороводы, игры и др.)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 Такого вида консультации способствуют расширению кругозора, обогащают внутренний мир, а главное – учат членов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семьи взаимопониманию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сближают их. Во многих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семьях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стали практиковаться развлечения. Проявление такого общего интереса сплачивает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семью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коллектив детей, воспитателей и родителей.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Проводя, совместные с родителями развлечения и праздничные утренники, на которых родители вместе с детьми водили хороводы, пели, танцевали, могли взять на себя роль зайчика или белочки в инсценировке.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ребенка. Далеко не все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в полной мере реализуют свой потенциал воспитания, в силу недостатка педагогических знаний, педагогической осведомленности и педагогической рефлексии. Необходимы терпение и целенаправленный поиск путей решения этой проблемы, важно установить партнерские отношения с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семьей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каждого воспитанника, создать атмосферу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взаимной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поддержки и общности интересов.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Совместная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театрально-игровая 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 - уникальный вид сотрудничества. В ней все </w:t>
      </w:r>
      <w:r w:rsidRPr="004837B2">
        <w:rPr>
          <w:rFonts w:ascii="Arial" w:eastAsia="Times New Roman" w:hAnsi="Arial" w:cs="Arial"/>
          <w:color w:val="111111"/>
          <w:sz w:val="26"/>
          <w:u w:val="single"/>
          <w:lang w:eastAsia="ru-RU"/>
        </w:rPr>
        <w:t>равны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: ребенок, педагог, мамы, папы, бабушки и дедушки. Играя вместе </w:t>
      </w:r>
      <w:proofErr w:type="gramStart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со</w:t>
      </w:r>
      <w:proofErr w:type="gramEnd"/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 любую ситуацию 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lastRenderedPageBreak/>
        <w:t>разрешать при совместных действиях. Хочу особенно отметить, что в этом процессе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Эмоциональное общение, участие в общем деле способствует сплочению коллектива родителей, детей и педагога. От таких совместных мероприятий выигрывают </w:t>
      </w:r>
      <w:r w:rsidRPr="004837B2">
        <w:rPr>
          <w:rFonts w:ascii="Arial" w:eastAsia="Times New Roman" w:hAnsi="Arial" w:cs="Arial"/>
          <w:color w:val="111111"/>
          <w:sz w:val="26"/>
          <w:u w:val="single"/>
          <w:lang w:eastAsia="ru-RU"/>
        </w:rPr>
        <w:t>все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: дети начинают гордиться своими родными, а родители приобретают опыт сотрудничества со своим ребёнком с другими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семьями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 Все это помогает создать в группе доброжелательные отношения, основанные на доверии, ведь родители охотно идут на контакт, выражают желание сотрудничать именно тогда, когда речь идет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непосредственно об их ребенке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 Все, что связано с конкретным ребенком, вызывает неподдельный интерес. Этот интерес стараюсь использовать при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организации взаимодействия с родителями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Таким образом, использование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театрализованной деятельности с семьями 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воспитанников детского сада дает положительные результаты. Всей своей работой мы доказываем родителям, что их вовлечение в педагогическую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деятельность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заинтересованное участие в воспитательно-образовательном процессе важно не потому, что это хочет воспитатель, а потому, что это необходимо для развития их собственного ребенка.</w:t>
      </w:r>
    </w:p>
    <w:p w:rsidR="004837B2" w:rsidRPr="004837B2" w:rsidRDefault="004837B2" w:rsidP="004837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Внедрение новых Федеральных Государственных Образовательных Стандартов позволяет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организовывать совместную деятельность детского сада и семьи более эффективно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. И как результат эффективности такой работы - повышение качества образования наших детей за счет активного включения родителей в образовательный процесс. Занимаясь с детьми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театром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мы сделаем их жизнь интересной и содержательной, наполним ее яркими впечатлениями и радостью творчества. А самое главное - навыки, полученные в </w:t>
      </w:r>
      <w:r w:rsidRPr="004837B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 играх</w:t>
      </w:r>
      <w:r w:rsidRPr="004837B2">
        <w:rPr>
          <w:rFonts w:ascii="Arial" w:eastAsia="Times New Roman" w:hAnsi="Arial" w:cs="Arial"/>
          <w:color w:val="111111"/>
          <w:sz w:val="26"/>
          <w:lang w:eastAsia="ru-RU"/>
        </w:rPr>
        <w:t>, представлениях дети смогут использовать в повседневной жизни.</w:t>
      </w:r>
    </w:p>
    <w:p w:rsidR="0009469E" w:rsidRDefault="0009469E"/>
    <w:sectPr w:rsidR="0009469E" w:rsidSect="0009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37B2"/>
    <w:rsid w:val="0009469E"/>
    <w:rsid w:val="0048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37B2"/>
  </w:style>
  <w:style w:type="paragraph" w:customStyle="1" w:styleId="c11">
    <w:name w:val="c11"/>
    <w:basedOn w:val="a"/>
    <w:rsid w:val="004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7B2"/>
  </w:style>
  <w:style w:type="character" w:customStyle="1" w:styleId="c3">
    <w:name w:val="c3"/>
    <w:basedOn w:val="a0"/>
    <w:rsid w:val="004837B2"/>
  </w:style>
  <w:style w:type="paragraph" w:customStyle="1" w:styleId="c2">
    <w:name w:val="c2"/>
    <w:basedOn w:val="a"/>
    <w:rsid w:val="004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7B2"/>
  </w:style>
  <w:style w:type="paragraph" w:customStyle="1" w:styleId="c12">
    <w:name w:val="c12"/>
    <w:basedOn w:val="a"/>
    <w:rsid w:val="004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7B2"/>
  </w:style>
  <w:style w:type="character" w:customStyle="1" w:styleId="c8">
    <w:name w:val="c8"/>
    <w:basedOn w:val="a0"/>
    <w:rsid w:val="00483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</dc:creator>
  <cp:lastModifiedBy>ИРИНА ВАЛЕРЬЕВНА</cp:lastModifiedBy>
  <cp:revision>1</cp:revision>
  <dcterms:created xsi:type="dcterms:W3CDTF">2022-10-27T09:01:00Z</dcterms:created>
  <dcterms:modified xsi:type="dcterms:W3CDTF">2022-10-27T09:11:00Z</dcterms:modified>
</cp:coreProperties>
</file>