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Pr="00571924" w:rsidRDefault="00571924" w:rsidP="005719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7E78">
        <w:rPr>
          <w:rFonts w:ascii="Times New Roman" w:hAnsi="Times New Roman" w:cs="Times New Roman"/>
          <w:snapToGrid w:val="0"/>
          <w:spacing w:val="-2"/>
          <w:sz w:val="28"/>
          <w:szCs w:val="28"/>
        </w:rPr>
        <w:t xml:space="preserve">Информация подготовлена: </w:t>
      </w:r>
      <w:r w:rsidRPr="00647E78">
        <w:rPr>
          <w:rFonts w:ascii="Times New Roman" w:hAnsi="Times New Roman" w:cs="Times New Roman"/>
          <w:sz w:val="28"/>
          <w:szCs w:val="28"/>
        </w:rPr>
        <w:t>руководитель центра М.Г. Ембулаева</w:t>
      </w:r>
    </w:p>
    <w:p w:rsidR="00571924" w:rsidRPr="00A30CCF" w:rsidRDefault="00571924" w:rsidP="005719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</w:pPr>
      <w:r w:rsidRPr="00A30CC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</w:rPr>
        <w:t>музыкальный руководитель Досаева И.Р.</w:t>
      </w: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571924" w:rsidRDefault="00571924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</w:p>
    <w:p w:rsidR="00CA5D8A" w:rsidRPr="00345793" w:rsidRDefault="00CA5D8A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  <w:r w:rsidRPr="00345793"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  <w:lastRenderedPageBreak/>
        <w:t>1 июня</w:t>
      </w:r>
    </w:p>
    <w:p w:rsidR="00A25A0B" w:rsidRPr="00A25A0B" w:rsidRDefault="00A25A0B" w:rsidP="00CA5D8A">
      <w:pPr>
        <w:shd w:val="clear" w:color="auto" w:fill="FFFFFF"/>
        <w:spacing w:after="137" w:line="754" w:lineRule="atLeast"/>
        <w:jc w:val="center"/>
        <w:outlineLvl w:val="0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</w:pPr>
      <w:r w:rsidRPr="00A25A0B"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65"/>
          <w:szCs w:val="65"/>
        </w:rPr>
        <w:t>День защиты детей – праздник счастливого детства</w:t>
      </w:r>
    </w:p>
    <w:p w:rsidR="00A25A0B" w:rsidRPr="00A25A0B" w:rsidRDefault="00A25A0B" w:rsidP="00A25A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00000"/>
          <w:sz w:val="29"/>
          <w:szCs w:val="29"/>
        </w:rPr>
        <w:drawing>
          <wp:inline distT="0" distB="0" distL="0" distR="0">
            <wp:extent cx="4756785" cy="2982595"/>
            <wp:effectExtent l="19050" t="0" r="5715" b="0"/>
            <wp:docPr id="1" name="Рисунок 1" descr="1 июня, День защиты детей – праздник счастливого де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июня, День защиты детей – праздник счастливого детс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9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B" w:rsidRPr="00A25A0B" w:rsidRDefault="00A25A0B" w:rsidP="00A25A0B">
      <w:pPr>
        <w:shd w:val="clear" w:color="auto" w:fill="FFFFFF"/>
        <w:spacing w:before="720" w:after="137" w:line="240" w:lineRule="auto"/>
        <w:outlineLvl w:val="1"/>
        <w:rPr>
          <w:rFonts w:ascii="Arial" w:eastAsia="Times New Roman" w:hAnsi="Arial" w:cs="Arial"/>
          <w:b/>
          <w:bCs/>
          <w:color w:val="4F6228" w:themeColor="accent3" w:themeShade="80"/>
          <w:sz w:val="48"/>
          <w:szCs w:val="48"/>
        </w:rPr>
      </w:pPr>
      <w:r w:rsidRPr="00A25A0B">
        <w:rPr>
          <w:rFonts w:ascii="Arial" w:eastAsia="Times New Roman" w:hAnsi="Arial" w:cs="Arial"/>
          <w:b/>
          <w:bCs/>
          <w:color w:val="4F6228" w:themeColor="accent3" w:themeShade="80"/>
          <w:sz w:val="48"/>
          <w:szCs w:val="48"/>
        </w:rPr>
        <w:t>История праздника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день защиты детей 1 июня празднуется во многих странах. А впервые официально он стал отмечаться в 1950 г. Но история праздника начинается намного раньше. Впервые вопросы, связанные с актуальными проблемами детства, были подняты женщинами в 1925 г. на Всемирной конференции, которая проходила в Женеве. В начале века общественность беспокоили проблемы беспризорников, сирот, плохого медицинского обслуживания. Но идея не получила широкой общественной поддержки.</w:t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D8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56785" cy="3200400"/>
            <wp:effectExtent l="19050" t="0" r="5715" b="0"/>
            <wp:docPr id="3" name="Рисунок 3" descr="Фестиваль плавающих драк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стиваль плавающих дракон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Фестиваль плавающих драконов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для сирот в Сан-Франциско консулом из Китая был организован праздник, который вошел в историю, как фестиваль плавающих драконов. Проходило это масштабное мероприятие 1 июня. По одной из версии именно это событие и стало решающим при выборе, в какой день отмечать в дальнейшем праздник детства.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 вопросы благополучия детей встали перед общественностью в послевоенные годы. Поэтому в 1949 г. Женский конгресс повторно выдвигает идею учредить особый праздник. На конференции принимается единогласное решение направить все силы на борьбу за мир ради счастливого детства всех малышей и подростков планеты.</w:t>
      </w:r>
    </w:p>
    <w:p w:rsidR="00A25A0B" w:rsidRPr="00A25A0B" w:rsidRDefault="00A25A0B" w:rsidP="00CA5D8A">
      <w:pPr>
        <w:shd w:val="clear" w:color="auto" w:fill="FFFFFF"/>
        <w:spacing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И уже в 1950 г. новый праздник отмечается во многих странах, причем с большим размахом.</w:t>
      </w:r>
    </w:p>
    <w:p w:rsidR="00A25A0B" w:rsidRPr="00A25A0B" w:rsidRDefault="00A25A0B" w:rsidP="00CA5D8A">
      <w:pPr>
        <w:shd w:val="clear" w:color="auto" w:fill="FFFFFF"/>
        <w:spacing w:after="13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Символика праздника</w:t>
      </w:r>
    </w:p>
    <w:p w:rsidR="00A25A0B" w:rsidRPr="00A25A0B" w:rsidRDefault="00A25A0B" w:rsidP="00CA5D8A">
      <w:pPr>
        <w:shd w:val="clear" w:color="auto" w:fill="FFFFFF"/>
        <w:spacing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 символом праздника является флаг зеленого цвета. На нем изображена наша планета, на которой расположены детские фигурки разных рас и национальностей. Они протягивают друг</w:t>
      </w:r>
      <w:r w:rsidR="006669E6" w:rsidRPr="00CA5D8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8617" cy="1168400"/>
            <wp:effectExtent l="19050" t="0" r="0" b="0"/>
            <wp:docPr id="13" name="Рисунок 4" descr="Символика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мволика праздн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59" cy="116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 руки, символизируя единство и дружбу, как единственную возможность для развития и мира.</w:t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Символика праздника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Но существуют и более специфические символы. Так, под изображением белого цветка 1 июня проводится акция, направленная на сбор средств тяжелобольным малышам.</w:t>
      </w:r>
    </w:p>
    <w:p w:rsidR="00A25A0B" w:rsidRPr="00A25A0B" w:rsidRDefault="00A25A0B" w:rsidP="00CA5D8A">
      <w:pPr>
        <w:shd w:val="clear" w:color="auto" w:fill="FFFFFF"/>
        <w:spacing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А под символом в виде белой лилии проходят акции в поддержку репродуктивной медицины, дающей шанс на рождение тысячам малышей.</w:t>
      </w:r>
    </w:p>
    <w:p w:rsidR="00A25A0B" w:rsidRPr="00A25A0B" w:rsidRDefault="00A25A0B" w:rsidP="00CA5D8A">
      <w:pPr>
        <w:shd w:val="clear" w:color="auto" w:fill="FFFFFF"/>
        <w:spacing w:after="13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t>Праздник для каждого ребенка</w:t>
      </w:r>
    </w:p>
    <w:p w:rsidR="006669E6" w:rsidRDefault="00A25A0B" w:rsidP="006669E6">
      <w:pPr>
        <w:shd w:val="clear" w:color="auto" w:fill="FFFFFF"/>
        <w:spacing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 слово праздник ассоциируется с радостью, весельем, счастьем. И, действительно, для многих малышей 1 июня в 2019 году станет </w:t>
      </w:r>
      <w:r w:rsidR="006669E6"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незабываем</w:t>
      </w:r>
      <w:r w:rsidR="006669E6" w:rsidRPr="00CA5D8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39017" cy="1845733"/>
            <wp:effectExtent l="19050" t="0" r="4233" b="0"/>
            <wp:docPr id="14" name="Рисунок 5" descr="Эксплуатация детского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ксплуатация детского труд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75" cy="18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D8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Эксплуатация детского труда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Но у этого праздника есть и оборотная сторона, которая, возможно, намного важнее самой идеи веселья. Главная цель Дня защиты детей – это заострить внимание общественности и простых людей на реальных детских проблемах. Эта идея напрямую присутствует в названии праздника. Поэтому важно задуматься, от чего надо защищать детей.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Печальные факты мировой статистики:</w:t>
      </w:r>
    </w:p>
    <w:p w:rsidR="00A25A0B" w:rsidRPr="00A25A0B" w:rsidRDefault="00A25A0B" w:rsidP="00CA5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100 миллионов ребятишек не имеют возможности учиться, так как школ рядом попросту нет;</w:t>
      </w:r>
    </w:p>
    <w:p w:rsidR="00A25A0B" w:rsidRPr="00A25A0B" w:rsidRDefault="00A25A0B" w:rsidP="00CA5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миллионов малышей стали сиротами, потеряв родителей или одного из них по причине заражения </w:t>
      </w:r>
      <w:proofErr w:type="spellStart"/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СПИДом</w:t>
      </w:r>
      <w:proofErr w:type="spellEnd"/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5A0B" w:rsidRPr="00A25A0B" w:rsidRDefault="00A25A0B" w:rsidP="00CA5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10 миллионов умирает ежегодно, так как отсутствует доступ к медучреждениям и лекарствам;</w:t>
      </w:r>
    </w:p>
    <w:p w:rsidR="00A25A0B" w:rsidRPr="00A25A0B" w:rsidRDefault="00A25A0B" w:rsidP="00CA5D8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300 тысяч – </w:t>
      </w:r>
      <w:proofErr w:type="gramStart"/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вынуждены</w:t>
      </w:r>
      <w:proofErr w:type="gramEnd"/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участвовать в войнах, в самых настоящих, а не компьютерных или игрушечных;</w:t>
      </w:r>
    </w:p>
    <w:p w:rsidR="00A25A0B" w:rsidRPr="00A25A0B" w:rsidRDefault="00A25A0B" w:rsidP="00CA5D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миллионы малышей не имеют жилья и нормального питания;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А в развивающихся странах сохранилась практика эксплуатации детского труда, как дешевой рабочей силы и даже детское рабство.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Именно такое положение вещей в мире стало основанием для появления некоторых документов, в которых прописаны детские свободы и права.</w:t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D8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753193" cy="5486400"/>
            <wp:effectExtent l="19050" t="0" r="407" b="0"/>
            <wp:docPr id="6" name="Рисунок 6" descr=" Счастлив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Счастливые дет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Счастливые дети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детские права и свободы отражены в </w:t>
      </w:r>
      <w:r w:rsidRPr="00A2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Декларации прав ребенка</w:t>
      </w: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была принята Генеральной Ассамблеей ООН в 1959 году. Этот документ – призыв признавать права каждого ребенка и соблюдать их. Он должен неукоснительно соблюдаться родителями, общественными организациями и властями.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30 лет в 1989 году учреждается </w:t>
      </w:r>
      <w:r w:rsidRPr="00A2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«Конвекция о правах ребенка»</w:t>
      </w: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которой определены все права маленьких граждан, а также прописаны обязанности взрослых.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Эти документы были ратифицированы во многих странах. Но это не решило всех детских проблем.</w:t>
      </w:r>
    </w:p>
    <w:p w:rsidR="00A25A0B" w:rsidRPr="00A25A0B" w:rsidRDefault="00A25A0B" w:rsidP="00CA5D8A">
      <w:pPr>
        <w:shd w:val="clear" w:color="auto" w:fill="FFFFFF"/>
        <w:spacing w:before="720" w:after="13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</w:rPr>
        <w:lastRenderedPageBreak/>
        <w:t>Дети России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Защитой прав несовершеннолетних и помощью матерям, оказавшимся в затруднительной ситуации, в России занимается несколько организаций. Прежде всего, это Детский фонд ЮНИСЕФ, который работает с 1997 года.</w:t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D8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56785" cy="2634615"/>
            <wp:effectExtent l="19050" t="0" r="5715" b="0"/>
            <wp:docPr id="7" name="Рисунок 7" descr="Помощь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мощь детям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63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детям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законодательном уровне права детей защищены</w:t>
      </w:r>
      <w:r w:rsidRPr="00A25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Федеральным законом № 124 «О гарантиях прав ребенка в РФ»</w:t>
      </w: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. Но даже забота государства и общественных организаций не могут решить всех проблем.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 в нашей стране живет более 30 млн. детей, и только 12% абсолютно </w:t>
      </w:r>
      <w:proofErr w:type="gramStart"/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</w:t>
      </w:r>
      <w:proofErr w:type="gramEnd"/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. Многие нуждаются в уходе и дорогостоящем лечении. Причем остро стоит проблема психологического здоровья. Агрессия, вандализм и суициды – частые явления среди малышей и подростков.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рождается в России детей с врожденными пороками по вине самих родителей. Наследники алкоголиков, наркоманов остаются без опеки сразу же после рождения, получив в нагрузку от родителей целый комплекс неизлечимых патологий. Да и среди подростков практически половина уже пристрастились к алкоголю и наркотикам.</w:t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D8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524067" cy="5379410"/>
            <wp:effectExtent l="19050" t="0" r="0" b="0"/>
            <wp:docPr id="8" name="Рисунок 8" descr=" Сделайте ребенка счастлив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Сделайте ребенка счастливым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067" cy="537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Сделайте ребенка счастливым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Хватает проблем и в относительно благополучных семьях. Прежде всего, это отсутствие внимания. Забота родителей заключается в материальном обеспечении, и малышу катастрофически не хватает тепла и ласки близких. Подростки рано взрослеют, получают ненужную, а порой опасную информацию из интернета.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В малообеспеченных и многодетных семьях остро стоит вопрос материального обеспечения. Ведь нередко в таких семьях, несмотря на все усилия заботливых родителей, малышам не хватает элементарных вещей, вплоть до питания и условий жизни.</w:t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D8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56785" cy="3505200"/>
            <wp:effectExtent l="19050" t="0" r="5715" b="0"/>
            <wp:docPr id="9" name="Рисунок 9" descr="Малообеспеченные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лообеспеченные семьи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  <w:t>Малообеспеченные семьи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смело сказать, что детские проблемы касаются каждого взрослого, независимо от социального статуса, возраста и материального обеспечения. Поэтому праздник детей стал очень популярным в России и поддерживается многими государственными и общественными организациями, а также просто неравнодушными людьми.  Именно к этому дню приурочены многие благотворительные акции.</w:t>
      </w:r>
    </w:p>
    <w:p w:rsidR="00A25A0B" w:rsidRPr="00A25A0B" w:rsidRDefault="00A25A0B" w:rsidP="00CA5D8A">
      <w:pPr>
        <w:shd w:val="clear" w:color="auto" w:fill="FFFFFF"/>
        <w:spacing w:before="720" w:after="137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</w:rPr>
        <w:t>Традиции: как организовать детский праздник</w:t>
      </w:r>
    </w:p>
    <w:p w:rsidR="00A25A0B" w:rsidRPr="00A25A0B" w:rsidRDefault="00A25A0B" w:rsidP="00CA5D8A">
      <w:pPr>
        <w:shd w:val="clear" w:color="auto" w:fill="FFFFFF"/>
        <w:spacing w:before="103" w:after="3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1 июня – это прекрасный повод организовать веселый праздник для детей. В рамках праздничных мероприятий проводятся конкурсы рисунков на асфальте, выставки детских картинок на улице, праздничные концерты и театральные постановки с участие детей. Малыши и подростки танцуют, поют песни, декламируют стихи, принимают участие в соревнованиях.</w:t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5D8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8288867" cy="5086095"/>
            <wp:effectExtent l="19050" t="0" r="0" b="0"/>
            <wp:docPr id="10" name="Рисунок 10" descr="Конкурс рисунков на асфальте[/caption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курс рисунков на асфальте[/caption]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330" cy="5090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A0B" w:rsidRPr="00A25A0B" w:rsidRDefault="00A25A0B" w:rsidP="00CA5D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5A0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</w:t>
      </w:r>
      <w:r w:rsidRPr="00CA5D8A">
        <w:rPr>
          <w:rFonts w:ascii="Times New Roman" w:eastAsia="Times New Roman" w:hAnsi="Times New Roman" w:cs="Times New Roman"/>
          <w:color w:val="000000"/>
          <w:sz w:val="28"/>
          <w:szCs w:val="28"/>
        </w:rPr>
        <w:t>с рисунков на асфальте</w:t>
      </w:r>
    </w:p>
    <w:p w:rsidR="00A25A0B" w:rsidRPr="00A25A0B" w:rsidRDefault="00A25A0B" w:rsidP="00345793">
      <w:pPr>
        <w:shd w:val="clear" w:color="auto" w:fill="FFFFFF"/>
        <w:spacing w:before="103" w:after="343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72"/>
          <w:szCs w:val="72"/>
        </w:rPr>
      </w:pPr>
      <w:r w:rsidRPr="00A25A0B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72"/>
          <w:szCs w:val="72"/>
        </w:rPr>
        <w:t>Всем спасибо!</w:t>
      </w:r>
    </w:p>
    <w:p w:rsidR="00330DD6" w:rsidRPr="00CA5D8A" w:rsidRDefault="00330DD6" w:rsidP="00CA5D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0DD6" w:rsidRPr="00CA5D8A" w:rsidSect="006669E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6F43"/>
    <w:multiLevelType w:val="multilevel"/>
    <w:tmpl w:val="471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5A0B"/>
    <w:rsid w:val="00330DD6"/>
    <w:rsid w:val="00345793"/>
    <w:rsid w:val="00571924"/>
    <w:rsid w:val="006669E6"/>
    <w:rsid w:val="00A25A0B"/>
    <w:rsid w:val="00CA5D8A"/>
    <w:rsid w:val="00D9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6E"/>
  </w:style>
  <w:style w:type="paragraph" w:styleId="1">
    <w:name w:val="heading 1"/>
    <w:basedOn w:val="a"/>
    <w:link w:val="10"/>
    <w:uiPriority w:val="9"/>
    <w:qFormat/>
    <w:rsid w:val="00A25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25A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25A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icle-statdate">
    <w:name w:val="article-stat__date"/>
    <w:basedOn w:val="a0"/>
    <w:rsid w:val="00A25A0B"/>
  </w:style>
  <w:style w:type="character" w:customStyle="1" w:styleId="article-statcount">
    <w:name w:val="article-stat__count"/>
    <w:basedOn w:val="a0"/>
    <w:rsid w:val="00A25A0B"/>
  </w:style>
  <w:style w:type="paragraph" w:customStyle="1" w:styleId="article-renderblock">
    <w:name w:val="article-render__block"/>
    <w:basedOn w:val="a"/>
    <w:rsid w:val="00A2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A0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7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534">
              <w:marLeft w:val="0"/>
              <w:marRight w:val="0"/>
              <w:marTop w:val="0"/>
              <w:marBottom w:val="3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2071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1483">
                      <w:marLeft w:val="0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923</Words>
  <Characters>5265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сад-25</dc:creator>
  <cp:keywords/>
  <dc:description/>
  <cp:lastModifiedBy>Дет сад-25</cp:lastModifiedBy>
  <cp:revision>6</cp:revision>
  <dcterms:created xsi:type="dcterms:W3CDTF">2020-10-28T09:43:00Z</dcterms:created>
  <dcterms:modified xsi:type="dcterms:W3CDTF">2020-10-28T11:12:00Z</dcterms:modified>
</cp:coreProperties>
</file>