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E5" w:rsidRDefault="001D13E5" w:rsidP="001D13E5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Дорофеев В. А.</w:t>
      </w:r>
    </w:p>
    <w:p w:rsidR="001D13E5" w:rsidRPr="001D13E5" w:rsidRDefault="001D13E5" w:rsidP="001D13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13E5">
        <w:rPr>
          <w:rFonts w:ascii="Times New Roman" w:hAnsi="Times New Roman" w:cs="Times New Roman"/>
          <w:b/>
          <w:bCs/>
          <w:spacing w:val="-1"/>
          <w:sz w:val="32"/>
          <w:szCs w:val="32"/>
        </w:rPr>
        <w:t>Элементы математической логики. Кванторы.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</w:t>
      </w:r>
      <w:r w:rsidRPr="001D13E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1D13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z w:val="28"/>
          <w:szCs w:val="28"/>
        </w:rPr>
        <w:t xml:space="preserve">Пусть Р(х) - одноместный предикат, определенный 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на множестве М. </w:t>
      </w:r>
      <w:r w:rsidRPr="001D13E5">
        <w:rPr>
          <w:rFonts w:ascii="Times New Roman" w:hAnsi="Times New Roman" w:cs="Times New Roman"/>
          <w:b/>
          <w:i/>
          <w:spacing w:val="-1"/>
          <w:sz w:val="28"/>
          <w:szCs w:val="28"/>
        </w:rPr>
        <w:t>Символами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581797897" r:id="rId8"/>
        </w:objec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P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) обозначим </w:t>
      </w:r>
      <w:r w:rsidRPr="001D13E5">
        <w:rPr>
          <w:rFonts w:ascii="Times New Roman" w:hAnsi="Times New Roman" w:cs="Times New Roman"/>
          <w:sz w:val="28"/>
          <w:szCs w:val="28"/>
        </w:rPr>
        <w:t>высказывание, которое исти</w:t>
      </w:r>
      <w:r w:rsidRPr="001D13E5">
        <w:rPr>
          <w:rFonts w:ascii="Times New Roman" w:hAnsi="Times New Roman" w:cs="Times New Roman"/>
          <w:sz w:val="28"/>
          <w:szCs w:val="28"/>
        </w:rPr>
        <w:t>н</w:t>
      </w:r>
      <w:r w:rsidRPr="001D13E5">
        <w:rPr>
          <w:rFonts w:ascii="Times New Roman" w:hAnsi="Times New Roman" w:cs="Times New Roman"/>
          <w:sz w:val="28"/>
          <w:szCs w:val="28"/>
        </w:rPr>
        <w:t>но, если Р(х) прини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 xml:space="preserve">мает значение Т для любого элемента множества М. 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581797898" r:id="rId10"/>
        </w:objec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- квантор общности; </w:t>
      </w:r>
      <w:r w:rsidRPr="001D13E5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9" o:title=""/>
          </v:shape>
          <o:OLEObject Type="Embed" ProgID="Equation.3" ShapeID="_x0000_i1027" DrawAspect="Content" ObjectID="_1581797899" r:id="rId11"/>
        </w:objec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читается: для любого х, </w:t>
      </w:r>
      <w:r w:rsidRPr="001D13E5">
        <w:rPr>
          <w:rFonts w:ascii="Times New Roman" w:hAnsi="Times New Roman" w:cs="Times New Roman"/>
          <w:sz w:val="28"/>
          <w:szCs w:val="28"/>
        </w:rPr>
        <w:t>или для каждого х, или для всех х)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Итак, </w:t>
      </w:r>
      <w:r w:rsidRPr="001D13E5">
        <w:rPr>
          <w:rFonts w:ascii="Times New Roman" w:hAnsi="Times New Roman" w:cs="Times New Roman"/>
          <w:spacing w:val="-1"/>
          <w:position w:val="-36"/>
          <w:sz w:val="28"/>
          <w:szCs w:val="28"/>
        </w:rPr>
        <w:object w:dxaOrig="7200" w:dyaOrig="859">
          <v:shape id="_x0000_i1028" type="#_x0000_t75" style="width:5in;height:42.75pt" o:ole="">
            <v:imagedata r:id="rId12" o:title=""/>
          </v:shape>
          <o:OLEObject Type="Embed" ProgID="Equation.3" ShapeID="_x0000_i1028" DrawAspect="Content" ObjectID="_1581797900" r:id="rId13"/>
        </w:objec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D13E5">
        <w:rPr>
          <w:rFonts w:ascii="Times New Roman" w:hAnsi="Times New Roman" w:cs="Times New Roman"/>
          <w:b/>
          <w:spacing w:val="1"/>
          <w:sz w:val="28"/>
          <w:szCs w:val="28"/>
        </w:rPr>
        <w:t>Упражнение</w:t>
      </w:r>
      <w:r w:rsidRPr="001D13E5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D13E5">
        <w:rPr>
          <w:rFonts w:ascii="Times New Roman" w:hAnsi="Times New Roman" w:cs="Times New Roman"/>
          <w:spacing w:val="-1"/>
          <w:sz w:val="28"/>
          <w:szCs w:val="28"/>
        </w:rPr>
        <w:t>Записать символами высказывание "</w:t>
      </w:r>
      <w:r w:rsidRPr="001D13E5">
        <w:rPr>
          <w:rFonts w:ascii="Times New Roman" w:hAnsi="Times New Roman" w:cs="Times New Roman"/>
          <w:i/>
          <w:spacing w:val="-1"/>
          <w:sz w:val="28"/>
          <w:szCs w:val="28"/>
        </w:rPr>
        <w:t>Все мыши серые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".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D13E5">
        <w:rPr>
          <w:rFonts w:ascii="Times New Roman" w:hAnsi="Times New Roman" w:cs="Times New Roman"/>
          <w:spacing w:val="-1"/>
          <w:sz w:val="28"/>
          <w:szCs w:val="28"/>
        </w:rPr>
        <w:t>Подготовим, то есть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перефразируем высказывание так: "Для каждого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, если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- мышь, то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- серая".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Введя обозначения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):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- мышь;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G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): 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- серая, получим </w:t>
      </w:r>
      <w:r w:rsidRPr="001D13E5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60" w:dyaOrig="279">
          <v:shape id="_x0000_i1071" type="#_x0000_t75" style="width:12.75pt;height:14.25pt" o:ole="">
            <v:imagedata r:id="rId14" o:title=""/>
          </v:shape>
          <o:OLEObject Type="Embed" ProgID="Equation.3" ShapeID="_x0000_i1071" DrawAspect="Content" ObjectID="_1581797901" r:id="rId15"/>
        </w:objec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[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1D13E5">
        <w:rPr>
          <w:rFonts w:ascii="Times New Roman" w:hAnsi="Times New Roman" w:cs="Times New Roman"/>
          <w:spacing w:val="-1"/>
          <w:position w:val="-6"/>
          <w:sz w:val="28"/>
          <w:szCs w:val="28"/>
        </w:rPr>
        <w:object w:dxaOrig="300" w:dyaOrig="240">
          <v:shape id="_x0000_i1029" type="#_x0000_t75" style="width:15pt;height:12pt" o:ole="">
            <v:imagedata r:id="rId16" o:title=""/>
          </v:shape>
          <o:OLEObject Type="Embed" ProgID="Equation.3" ShapeID="_x0000_i1029" DrawAspect="Content" ObjectID="_1581797902" r:id="rId17"/>
        </w:objec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G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)].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Выражения, составленные из элементарных формул с помощью </w: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>опер</w: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 xml:space="preserve">ций логики высказываний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30" type="#_x0000_t75" style="width:11.25pt;height:9.75pt" o:ole="">
            <v:imagedata r:id="rId18" o:title=""/>
          </v:shape>
          <o:OLEObject Type="Embed" ProgID="Equation.3" ShapeID="_x0000_i1030" DrawAspect="Content" ObjectID="_1581797903" r:id="rId19"/>
        </w:objec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31" type="#_x0000_t75" style="width:11.25pt;height:9.75pt" o:ole="">
            <v:imagedata r:id="rId20" o:title=""/>
          </v:shape>
          <o:OLEObject Type="Embed" ProgID="Equation.3" ShapeID="_x0000_i1031" DrawAspect="Content" ObjectID="_1581797904" r:id="rId21"/>
        </w:objec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>, Ί</w:t>
      </w:r>
      <w:r w:rsidRPr="001D13E5">
        <w:rPr>
          <w:rFonts w:ascii="Times New Roman" w:hAnsi="Times New Roman" w:cs="Times New Roman"/>
          <w:sz w:val="28"/>
          <w:szCs w:val="28"/>
        </w:rPr>
        <w:t xml:space="preserve">, </w:t>
      </w:r>
      <w:r w:rsidRPr="001D13E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32" type="#_x0000_t75" style="width:15pt;height:12pt" o:ole="">
            <v:imagedata r:id="rId22" o:title=""/>
          </v:shape>
          <o:OLEObject Type="Embed" ProgID="Equation.3" ShapeID="_x0000_i1032" DrawAspect="Content" ObjectID="_1581797905" r:id="rId23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, </w:t>
      </w:r>
      <w:r w:rsidRPr="001D13E5">
        <w:rPr>
          <w:rFonts w:ascii="Times New Roman" w:hAnsi="Times New Roman" w:cs="Times New Roman"/>
          <w:position w:val="-6"/>
          <w:sz w:val="28"/>
          <w:szCs w:val="28"/>
        </w:rPr>
        <w:object w:dxaOrig="320" w:dyaOrig="240">
          <v:shape id="_x0000_i1033" type="#_x0000_t75" style="width:15.75pt;height:12pt" o:ole="">
            <v:imagedata r:id="rId24" o:title=""/>
          </v:shape>
          <o:OLEObject Type="Embed" ProgID="Equation.3" ShapeID="_x0000_i1033" DrawAspect="Content" ObjectID="_1581797906" r:id="rId25"/>
        </w:object>
      </w:r>
      <w:r w:rsidRPr="001D13E5">
        <w:rPr>
          <w:rFonts w:ascii="Times New Roman" w:hAnsi="Times New Roman" w:cs="Times New Roman"/>
          <w:sz w:val="28"/>
          <w:szCs w:val="28"/>
        </w:rPr>
        <w:t>,</w: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 xml:space="preserve"> и операций кван</w:t>
      </w:r>
      <w:r w:rsidRPr="001D13E5">
        <w:rPr>
          <w:rFonts w:ascii="Times New Roman" w:hAnsi="Times New Roman" w:cs="Times New Roman"/>
          <w:sz w:val="28"/>
          <w:szCs w:val="28"/>
        </w:rPr>
        <w:t>тификации (нав</w:t>
      </w:r>
      <w:r w:rsidRPr="001D13E5">
        <w:rPr>
          <w:rFonts w:ascii="Times New Roman" w:hAnsi="Times New Roman" w:cs="Times New Roman"/>
          <w:sz w:val="28"/>
          <w:szCs w:val="28"/>
        </w:rPr>
        <w:t>е</w:t>
      </w:r>
      <w:r w:rsidRPr="001D13E5">
        <w:rPr>
          <w:rFonts w:ascii="Times New Roman" w:hAnsi="Times New Roman" w:cs="Times New Roman"/>
          <w:sz w:val="28"/>
          <w:szCs w:val="28"/>
        </w:rPr>
        <w:t xml:space="preserve">шивания кванторов)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70" type="#_x0000_t75" style="width:12.75pt;height:14.25pt" o:ole="">
            <v:imagedata r:id="rId26" o:title=""/>
          </v:shape>
          <o:OLEObject Type="Embed" ProgID="Equation.3" ShapeID="_x0000_i1070" DrawAspect="Content" ObjectID="_1581797907" r:id="rId27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,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69" type="#_x0000_t75" style="width:9.75pt;height:14.25pt" o:ole="">
            <v:imagedata r:id="rId28" o:title=""/>
          </v:shape>
          <o:OLEObject Type="Embed" ProgID="Equation.3" ShapeID="_x0000_i1069" DrawAspect="Content" ObjectID="_1581797908" r:id="rId29"/>
        </w:object>
      </w:r>
      <w:r w:rsidRPr="001D13E5">
        <w:rPr>
          <w:rFonts w:ascii="Times New Roman" w:hAnsi="Times New Roman" w:cs="Times New Roman"/>
          <w:sz w:val="28"/>
          <w:szCs w:val="28"/>
        </w:rPr>
        <w:t>, будем называть формулами логики высказываний.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spacing w:val="-2"/>
          <w:sz w:val="28"/>
          <w:szCs w:val="28"/>
        </w:rPr>
        <w:t xml:space="preserve">Например, пусть "х &lt; у" - двухместный предикат на множестве </w:t>
      </w:r>
      <w:r w:rsidRPr="001D13E5">
        <w:rPr>
          <w:rFonts w:ascii="Times New Roman" w:hAnsi="Times New Roman" w:cs="Times New Roman"/>
          <w:sz w:val="28"/>
          <w:szCs w:val="28"/>
        </w:rPr>
        <w:t>действ</w:t>
      </w:r>
      <w:r w:rsidRPr="001D13E5">
        <w:rPr>
          <w:rFonts w:ascii="Times New Roman" w:hAnsi="Times New Roman" w:cs="Times New Roman"/>
          <w:sz w:val="28"/>
          <w:szCs w:val="28"/>
        </w:rPr>
        <w:t>и</w:t>
      </w:r>
      <w:r w:rsidRPr="001D13E5">
        <w:rPr>
          <w:rFonts w:ascii="Times New Roman" w:hAnsi="Times New Roman" w:cs="Times New Roman"/>
          <w:sz w:val="28"/>
          <w:szCs w:val="28"/>
        </w:rPr>
        <w:t xml:space="preserve">тельных чисел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13E5">
        <w:rPr>
          <w:rFonts w:ascii="Times New Roman" w:hAnsi="Times New Roman" w:cs="Times New Roman"/>
          <w:sz w:val="28"/>
          <w:szCs w:val="28"/>
        </w:rPr>
        <w:t xml:space="preserve">. Кванторы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68" type="#_x0000_t75" style="width:12.75pt;height:14.25pt" o:ole="">
            <v:imagedata r:id="rId30" o:title=""/>
          </v:shape>
          <o:OLEObject Type="Embed" ProgID="Equation.3" ShapeID="_x0000_i1068" DrawAspect="Content" ObjectID="_1581797909" r:id="rId31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и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67" type="#_x0000_t75" style="width:9.75pt;height:14.25pt" o:ole="">
            <v:imagedata r:id="rId32" o:title=""/>
          </v:shape>
          <o:OLEObject Type="Embed" ProgID="Equation.3" ShapeID="_x0000_i1067" DrawAspect="Content" ObjectID="_1581797910" r:id="rId33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можно применить как к переменной х, так и к переменной у, при этом можно получить четы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ре одноместных пред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 xml:space="preserve">ката, у которых одна переменная будет связана </w:t>
      </w:r>
      <w:r w:rsidRPr="001D13E5">
        <w:rPr>
          <w:rFonts w:ascii="Times New Roman" w:hAnsi="Times New Roman" w:cs="Times New Roman"/>
          <w:sz w:val="28"/>
          <w:szCs w:val="28"/>
        </w:rPr>
        <w:t>операцией квантификации, а одна останется свободной:</w:t>
      </w:r>
    </w:p>
    <w:p w:rsidR="001D13E5" w:rsidRPr="001D13E5" w:rsidRDefault="001D13E5" w:rsidP="001D13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66" type="#_x0000_t75" style="width:12.75pt;height:14.25pt" o:ole="">
            <v:imagedata r:id="rId34" o:title=""/>
          </v:shape>
          <o:OLEObject Type="Embed" ProgID="Equation.3" ShapeID="_x0000_i1066" DrawAspect="Content" ObjectID="_1581797911" r:id="rId35"/>
        </w:object>
      </w:r>
      <w:r w:rsidRPr="001D13E5">
        <w:rPr>
          <w:rFonts w:ascii="Times New Roman" w:hAnsi="Times New Roman" w:cs="Times New Roman"/>
          <w:sz w:val="28"/>
          <w:szCs w:val="28"/>
        </w:rPr>
        <w:t>х (х &lt; у);</w:t>
      </w:r>
    </w:p>
    <w:p w:rsidR="001D13E5" w:rsidRPr="001D13E5" w:rsidRDefault="001D13E5" w:rsidP="001D13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65" type="#_x0000_t75" style="width:12.75pt;height:14.25pt" o:ole="">
            <v:imagedata r:id="rId36" o:title=""/>
          </v:shape>
          <o:OLEObject Type="Embed" ProgID="Equation.3" ShapeID="_x0000_i1065" DrawAspect="Content" ObjectID="_1581797912" r:id="rId37"/>
        </w:objec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у (х &lt; у);</w:t>
      </w:r>
    </w:p>
    <w:p w:rsidR="001D13E5" w:rsidRPr="001D13E5" w:rsidRDefault="001D13E5" w:rsidP="001D13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64" type="#_x0000_t75" style="width:9.75pt;height:14.25pt" o:ole="">
            <v:imagedata r:id="rId38" o:title=""/>
          </v:shape>
          <o:OLEObject Type="Embed" ProgID="Equation.3" ShapeID="_x0000_i1064" DrawAspect="Content" ObjectID="_1581797913" r:id="rId39"/>
        </w:objec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х (х &lt; у);</w:t>
      </w:r>
    </w:p>
    <w:p w:rsidR="001D13E5" w:rsidRPr="001D13E5" w:rsidRDefault="001D13E5" w:rsidP="001D13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63" type="#_x0000_t75" style="width:9.75pt;height:14.25pt" o:ole="">
            <v:imagedata r:id="rId40" o:title=""/>
          </v:shape>
          <o:OLEObject Type="Embed" ProgID="Equation.3" ShapeID="_x0000_i1063" DrawAspect="Content" ObjectID="_1581797914" r:id="rId41"/>
        </w:object>
      </w:r>
      <w:r w:rsidRPr="001D13E5">
        <w:rPr>
          <w:rFonts w:ascii="Times New Roman" w:hAnsi="Times New Roman" w:cs="Times New Roman"/>
          <w:sz w:val="28"/>
          <w:szCs w:val="28"/>
        </w:rPr>
        <w:t>у (х &lt; у).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sz w:val="28"/>
          <w:szCs w:val="28"/>
        </w:rPr>
        <w:t xml:space="preserve">Применим кванторы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72" type="#_x0000_t75" style="width:12.75pt;height:14.25pt" o:ole="">
            <v:imagedata r:id="rId42" o:title=""/>
          </v:shape>
          <o:OLEObject Type="Embed" ProgID="Equation.3" ShapeID="_x0000_i1072" DrawAspect="Content" ObjectID="_1581797915" r:id="rId43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и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73" type="#_x0000_t75" style="width:9.75pt;height:14.25pt" o:ole="">
            <v:imagedata r:id="rId44" o:title=""/>
          </v:shape>
          <o:OLEObject Type="Embed" ProgID="Equation.3" ShapeID="_x0000_i1073" DrawAspect="Content" ObjectID="_1581797916" r:id="rId45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еще раз к оставшимся свободными пе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менным, при этом одноместные предикаты превратятся в нульмес</w:t>
      </w:r>
      <w:r w:rsidRPr="001D13E5">
        <w:rPr>
          <w:rFonts w:ascii="Times New Roman" w:hAnsi="Times New Roman" w:cs="Times New Roman"/>
          <w:sz w:val="28"/>
          <w:szCs w:val="28"/>
        </w:rPr>
        <w:t>тные пр</w:t>
      </w:r>
      <w:r w:rsidRPr="001D13E5">
        <w:rPr>
          <w:rFonts w:ascii="Times New Roman" w:hAnsi="Times New Roman" w:cs="Times New Roman"/>
          <w:sz w:val="28"/>
          <w:szCs w:val="28"/>
        </w:rPr>
        <w:t>е</w:t>
      </w:r>
      <w:r w:rsidRPr="001D13E5">
        <w:rPr>
          <w:rFonts w:ascii="Times New Roman" w:hAnsi="Times New Roman" w:cs="Times New Roman"/>
          <w:sz w:val="28"/>
          <w:szCs w:val="28"/>
        </w:rPr>
        <w:t>дикаты, то есть в логические высказывания. Данные логические высказыв</w:t>
      </w:r>
      <w:r w:rsidRPr="001D13E5">
        <w:rPr>
          <w:rFonts w:ascii="Times New Roman" w:hAnsi="Times New Roman" w:cs="Times New Roman"/>
          <w:sz w:val="28"/>
          <w:szCs w:val="28"/>
        </w:rPr>
        <w:t>а</w:t>
      </w:r>
      <w:r w:rsidRPr="001D13E5">
        <w:rPr>
          <w:rFonts w:ascii="Times New Roman" w:hAnsi="Times New Roman" w:cs="Times New Roman"/>
          <w:sz w:val="28"/>
          <w:szCs w:val="28"/>
        </w:rPr>
        <w:lastRenderedPageBreak/>
        <w:t xml:space="preserve">ния будут иметь определенное значение: либо Т, либо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13E5">
        <w:rPr>
          <w:rFonts w:ascii="Times New Roman" w:hAnsi="Times New Roman" w:cs="Times New Roman"/>
          <w:sz w:val="28"/>
          <w:szCs w:val="28"/>
        </w:rPr>
        <w:t>, и таких нульмес</w:t>
      </w:r>
      <w:r w:rsidRPr="001D13E5">
        <w:rPr>
          <w:rFonts w:ascii="Times New Roman" w:hAnsi="Times New Roman" w:cs="Times New Roman"/>
          <w:sz w:val="28"/>
          <w:szCs w:val="28"/>
        </w:rPr>
        <w:t>т</w:t>
      </w:r>
      <w:r w:rsidRPr="001D13E5">
        <w:rPr>
          <w:rFonts w:ascii="Times New Roman" w:hAnsi="Times New Roman" w:cs="Times New Roman"/>
          <w:sz w:val="28"/>
          <w:szCs w:val="28"/>
        </w:rPr>
        <w:t>ных предикатов будет восемь: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4" type="#_x0000_t75" style="width:12pt;height:12.75pt" o:ole="">
            <v:imagedata r:id="rId46" o:title=""/>
          </v:shape>
          <o:OLEObject Type="Embed" ProgID="Equation.3" ShapeID="_x0000_i1034" DrawAspect="Content" ObjectID="_1581797917" r:id="rId47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у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5" type="#_x0000_t75" style="width:12pt;height:12.75pt" o:ole="">
            <v:imagedata r:id="rId46" o:title=""/>
          </v:shape>
          <o:OLEObject Type="Embed" ProgID="Equation.3" ShapeID="_x0000_i1035" DrawAspect="Content" ObjectID="_1581797918" r:id="rId48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х (х &lt; у) =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13E5">
        <w:rPr>
          <w:rFonts w:ascii="Times New Roman" w:hAnsi="Times New Roman" w:cs="Times New Roman"/>
          <w:sz w:val="28"/>
          <w:szCs w:val="28"/>
        </w:rPr>
        <w:t>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36" type="#_x0000_t75" style="width:9.75pt;height:12pt" o:ole="">
            <v:imagedata r:id="rId49" o:title=""/>
          </v:shape>
          <o:OLEObject Type="Embed" ProgID="Equation.3" ShapeID="_x0000_i1036" DrawAspect="Content" ObjectID="_1581797919" r:id="rId50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у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7" type="#_x0000_t75" style="width:12pt;height:12.75pt" o:ole="">
            <v:imagedata r:id="rId46" o:title=""/>
          </v:shape>
          <o:OLEObject Type="Embed" ProgID="Equation.3" ShapeID="_x0000_i1037" DrawAspect="Content" ObjectID="_1581797920" r:id="rId51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х (х &lt; у) =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13E5">
        <w:rPr>
          <w:rFonts w:ascii="Times New Roman" w:hAnsi="Times New Roman" w:cs="Times New Roman"/>
          <w:sz w:val="28"/>
          <w:szCs w:val="28"/>
        </w:rPr>
        <w:t>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8" type="#_x0000_t75" style="width:12pt;height:12.75pt" o:ole="">
            <v:imagedata r:id="rId46" o:title=""/>
          </v:shape>
          <o:OLEObject Type="Embed" ProgID="Equation.3" ShapeID="_x0000_i1038" DrawAspect="Content" ObjectID="_1581797921" r:id="rId52"/>
        </w:object>
      </w:r>
      <w:r w:rsidRPr="001D13E5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y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39" type="#_x0000_t75" style="width:9.75pt;height:12pt" o:ole="">
            <v:imagedata r:id="rId49" o:title=""/>
          </v:shape>
          <o:OLEObject Type="Embed" ProgID="Equation.3" ShapeID="_x0000_i1039" DrawAspect="Content" ObjectID="_1581797922" r:id="rId53"/>
        </w:object>
      </w:r>
      <w:r w:rsidRPr="001D13E5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x </w:t>
      </w:r>
      <w:r w:rsidRPr="001D13E5">
        <w:rPr>
          <w:rFonts w:ascii="Times New Roman" w:hAnsi="Times New Roman" w:cs="Times New Roman"/>
          <w:spacing w:val="49"/>
          <w:sz w:val="28"/>
          <w:szCs w:val="28"/>
        </w:rPr>
        <w:t>(</w:t>
      </w:r>
      <w:r w:rsidRPr="001D13E5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x </w:t>
      </w:r>
      <w:r w:rsidRPr="001D13E5">
        <w:rPr>
          <w:rFonts w:ascii="Times New Roman" w:hAnsi="Times New Roman" w:cs="Times New Roman"/>
          <w:spacing w:val="49"/>
          <w:sz w:val="28"/>
          <w:szCs w:val="28"/>
        </w:rPr>
        <w:t>&lt;</w:t>
      </w:r>
      <w:r w:rsidRPr="001D13E5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 y</w:t>
      </w:r>
      <w:r w:rsidRPr="001D13E5">
        <w:rPr>
          <w:rFonts w:ascii="Times New Roman" w:hAnsi="Times New Roman" w:cs="Times New Roman"/>
          <w:spacing w:val="49"/>
          <w:sz w:val="28"/>
          <w:szCs w:val="28"/>
        </w:rPr>
        <w:t>)</w: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6"/>
          <w:sz w:val="28"/>
          <w:szCs w:val="28"/>
        </w:rPr>
        <w:t xml:space="preserve">= </w:t>
      </w:r>
      <w:r w:rsidRPr="001D13E5">
        <w:rPr>
          <w:rFonts w:ascii="Times New Roman" w:hAnsi="Times New Roman" w:cs="Times New Roman"/>
          <w:spacing w:val="-6"/>
          <w:sz w:val="28"/>
          <w:szCs w:val="28"/>
          <w:lang w:val="en-US"/>
        </w:rPr>
        <w:t>T</w:t>
      </w:r>
      <w:r w:rsidRPr="001D13E5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0" type="#_x0000_t75" style="width:9.75pt;height:12pt" o:ole="">
            <v:imagedata r:id="rId49" o:title=""/>
          </v:shape>
          <o:OLEObject Type="Embed" ProgID="Equation.3" ShapeID="_x0000_i1040" DrawAspect="Content" ObjectID="_1581797923" r:id="rId54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у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1" type="#_x0000_t75" style="width:9.75pt;height:12pt" o:ole="">
            <v:imagedata r:id="rId49" o:title=""/>
          </v:shape>
          <o:OLEObject Type="Embed" ProgID="Equation.3" ShapeID="_x0000_i1041" DrawAspect="Content" ObjectID="_1581797924" r:id="rId55"/>
        </w:object>
      </w:r>
      <w:r w:rsidRPr="001D13E5">
        <w:rPr>
          <w:rFonts w:ascii="Times New Roman" w:hAnsi="Times New Roman" w:cs="Times New Roman"/>
          <w:sz w:val="28"/>
          <w:szCs w:val="28"/>
        </w:rPr>
        <w:t>х (х &lt; у) = Т;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2" type="#_x0000_t75" style="width:12pt;height:12.75pt" o:ole="">
            <v:imagedata r:id="rId46" o:title=""/>
          </v:shape>
          <o:OLEObject Type="Embed" ProgID="Equation.3" ShapeID="_x0000_i1042" DrawAspect="Content" ObjectID="_1581797925" r:id="rId56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х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3" type="#_x0000_t75" style="width:12pt;height:12.75pt" o:ole="">
            <v:imagedata r:id="rId46" o:title=""/>
          </v:shape>
          <o:OLEObject Type="Embed" ProgID="Equation.3" ShapeID="_x0000_i1043" DrawAspect="Content" ObjectID="_1581797926" r:id="rId57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у (х &lt; у) =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13E5">
        <w:rPr>
          <w:rFonts w:ascii="Times New Roman" w:hAnsi="Times New Roman" w:cs="Times New Roman"/>
          <w:sz w:val="28"/>
          <w:szCs w:val="28"/>
        </w:rPr>
        <w:t>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4" type="#_x0000_t75" style="width:9.75pt;height:12pt" o:ole="">
            <v:imagedata r:id="rId49" o:title=""/>
          </v:shape>
          <o:OLEObject Type="Embed" ProgID="Equation.3" ShapeID="_x0000_i1044" DrawAspect="Content" ObjectID="_1581797927" r:id="rId58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х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5" type="#_x0000_t75" style="width:12pt;height:12.75pt" o:ole="">
            <v:imagedata r:id="rId46" o:title=""/>
          </v:shape>
          <o:OLEObject Type="Embed" ProgID="Equation.3" ShapeID="_x0000_i1045" DrawAspect="Content" ObjectID="_1581797928" r:id="rId59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у (х &lt; у) =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13E5">
        <w:rPr>
          <w:rFonts w:ascii="Times New Roman" w:hAnsi="Times New Roman" w:cs="Times New Roman"/>
          <w:sz w:val="28"/>
          <w:szCs w:val="28"/>
        </w:rPr>
        <w:t>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6" type="#_x0000_t75" style="width:12pt;height:12.75pt" o:ole="">
            <v:imagedata r:id="rId46" o:title=""/>
          </v:shape>
          <o:OLEObject Type="Embed" ProgID="Equation.3" ShapeID="_x0000_i1046" DrawAspect="Content" ObjectID="_1581797929" r:id="rId60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х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7" type="#_x0000_t75" style="width:9.75pt;height:12pt" o:ole="">
            <v:imagedata r:id="rId49" o:title=""/>
          </v:shape>
          <o:OLEObject Type="Embed" ProgID="Equation.3" ShapeID="_x0000_i1047" DrawAspect="Content" ObjectID="_1581797930" r:id="rId61"/>
        </w:object>
      </w:r>
      <w:r w:rsidRPr="001D13E5">
        <w:rPr>
          <w:rFonts w:ascii="Times New Roman" w:hAnsi="Times New Roman" w:cs="Times New Roman"/>
          <w:sz w:val="28"/>
          <w:szCs w:val="28"/>
        </w:rPr>
        <w:t>у (х &lt; у) = Т;</w:t>
      </w:r>
    </w:p>
    <w:p w:rsidR="001D13E5" w:rsidRPr="001D13E5" w:rsidRDefault="001D13E5" w:rsidP="001D13E5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8" type="#_x0000_t75" style="width:9.75pt;height:12pt" o:ole="">
            <v:imagedata r:id="rId49" o:title=""/>
          </v:shape>
          <o:OLEObject Type="Embed" ProgID="Equation.3" ShapeID="_x0000_i1048" DrawAspect="Content" ObjectID="_1581797931" r:id="rId62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х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 id="_x0000_i1049" type="#_x0000_t75" style="width:9.75pt;height:12pt" o:ole="">
            <v:imagedata r:id="rId49" o:title=""/>
          </v:shape>
          <o:OLEObject Type="Embed" ProgID="Equation.3" ShapeID="_x0000_i1049" DrawAspect="Content" ObjectID="_1581797932" r:id="rId63"/>
        </w:object>
      </w:r>
      <w:r w:rsidRPr="001D13E5">
        <w:rPr>
          <w:rFonts w:ascii="Times New Roman" w:hAnsi="Times New Roman" w:cs="Times New Roman"/>
          <w:sz w:val="28"/>
          <w:szCs w:val="28"/>
        </w:rPr>
        <w:t>у (х &lt; у) = Т.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sz w:val="28"/>
          <w:szCs w:val="28"/>
        </w:rPr>
        <w:t>Обратите внимание на строчки (</w:t>
      </w:r>
      <w:r w:rsidRPr="001D13E5">
        <w:rPr>
          <w:rFonts w:ascii="Times New Roman" w:hAnsi="Times New Roman" w:cs="Times New Roman"/>
          <w:caps/>
          <w:sz w:val="28"/>
          <w:szCs w:val="28"/>
          <w:lang w:val="en-US"/>
        </w:rPr>
        <w:t>ii</w:t>
      </w:r>
      <w:r w:rsidRPr="001D13E5">
        <w:rPr>
          <w:rFonts w:ascii="Times New Roman" w:hAnsi="Times New Roman" w:cs="Times New Roman"/>
          <w:sz w:val="28"/>
          <w:szCs w:val="28"/>
        </w:rPr>
        <w:t>) и (</w:t>
      </w:r>
      <w:r w:rsidRPr="001D13E5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Pr="001D13E5">
        <w:rPr>
          <w:rFonts w:ascii="Times New Roman" w:hAnsi="Times New Roman" w:cs="Times New Roman"/>
          <w:sz w:val="28"/>
          <w:szCs w:val="28"/>
        </w:rPr>
        <w:t>), а также на строчки (</w:t>
      </w:r>
      <w:r w:rsidRPr="001D13E5">
        <w:rPr>
          <w:rFonts w:ascii="Times New Roman" w:hAnsi="Times New Roman" w:cs="Times New Roman"/>
          <w:caps/>
          <w:sz w:val="28"/>
          <w:szCs w:val="28"/>
          <w:lang w:val="en-US"/>
        </w:rPr>
        <w:t>iii</w:t>
      </w:r>
      <w:r w:rsidRPr="001D13E5">
        <w:rPr>
          <w:rFonts w:ascii="Times New Roman" w:hAnsi="Times New Roman" w:cs="Times New Roman"/>
          <w:sz w:val="28"/>
          <w:szCs w:val="28"/>
        </w:rPr>
        <w:t>) и (</w:t>
      </w:r>
      <w:r w:rsidRPr="001D13E5">
        <w:rPr>
          <w:rFonts w:ascii="Times New Roman" w:hAnsi="Times New Roman" w:cs="Times New Roman"/>
          <w:caps/>
          <w:sz w:val="28"/>
          <w:szCs w:val="28"/>
          <w:lang w:val="en-US"/>
        </w:rPr>
        <w:t>vi</w:t>
      </w:r>
      <w:r w:rsidRPr="001D13E5">
        <w:rPr>
          <w:rFonts w:ascii="Times New Roman" w:hAnsi="Times New Roman" w:cs="Times New Roman"/>
          <w:sz w:val="28"/>
          <w:szCs w:val="28"/>
        </w:rPr>
        <w:t xml:space="preserve">): кванторы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74" type="#_x0000_t75" style="width:12.75pt;height:14.25pt" o:ole="">
            <v:imagedata r:id="rId64" o:title=""/>
          </v:shape>
          <o:OLEObject Type="Embed" ProgID="Equation.3" ShapeID="_x0000_i1074" DrawAspect="Content" ObjectID="_1581797933" r:id="rId65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и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75" type="#_x0000_t75" style="width:9.75pt;height:14.25pt" o:ole="">
            <v:imagedata r:id="rId66" o:title=""/>
          </v:shape>
          <o:OLEObject Type="Embed" ProgID="Equation.3" ShapeID="_x0000_i1075" DrawAspect="Content" ObjectID="_1581797934" r:id="rId67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не обладают свойством коммутативности!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b/>
          <w:sz w:val="28"/>
          <w:szCs w:val="28"/>
        </w:rPr>
        <w:t>Замечание.</w:t>
      </w:r>
      <w:r w:rsidRPr="001D13E5">
        <w:rPr>
          <w:rFonts w:ascii="Times New Roman" w:hAnsi="Times New Roman" w:cs="Times New Roman"/>
          <w:sz w:val="28"/>
          <w:szCs w:val="28"/>
        </w:rPr>
        <w:t xml:space="preserve"> Пусть одноместный предикат Р(х) определен на 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конечном множестве М = { а</w:t>
      </w:r>
      <w:r w:rsidRPr="001D13E5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, а</w:t>
      </w:r>
      <w:r w:rsidRPr="001D13E5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, ... , а</w:t>
      </w:r>
      <w:r w:rsidRPr="001D13E5">
        <w:rPr>
          <w:rFonts w:ascii="Times New Roman" w:hAnsi="Times New Roman" w:cs="Times New Roman"/>
          <w:spacing w:val="-1"/>
          <w:sz w:val="28"/>
          <w:szCs w:val="28"/>
          <w:vertAlign w:val="subscript"/>
          <w:lang w:val="en-US"/>
        </w:rPr>
        <w:t>n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}, тогда справедливы равен</w:t>
      </w:r>
      <w:r w:rsidRPr="001D13E5">
        <w:rPr>
          <w:rFonts w:ascii="Times New Roman" w:hAnsi="Times New Roman" w:cs="Times New Roman"/>
          <w:sz w:val="28"/>
          <w:szCs w:val="28"/>
        </w:rPr>
        <w:t>ства: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76" type="#_x0000_t75" style="width:12.75pt;height:14.25pt" o:ole="">
            <v:imagedata r:id="rId68" o:title=""/>
          </v:shape>
          <o:OLEObject Type="Embed" ProgID="Equation.3" ShapeID="_x0000_i1076" DrawAspect="Content" ObjectID="_1581797935" r:id="rId69"/>
        </w:object>
      </w:r>
      <w:r w:rsidRPr="001D13E5">
        <w:rPr>
          <w:rFonts w:ascii="Times New Roman" w:hAnsi="Times New Roman" w:cs="Times New Roman"/>
          <w:sz w:val="28"/>
          <w:szCs w:val="28"/>
        </w:rPr>
        <w:t>х Р(х) = Р(а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13E5">
        <w:rPr>
          <w:rFonts w:ascii="Times New Roman" w:hAnsi="Times New Roman" w:cs="Times New Roman"/>
          <w:sz w:val="28"/>
          <w:szCs w:val="28"/>
        </w:rPr>
        <w:t xml:space="preserve">)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0" type="#_x0000_t75" style="width:11.25pt;height:9.75pt" o:ole="">
            <v:imagedata r:id="rId18" o:title=""/>
          </v:shape>
          <o:OLEObject Type="Embed" ProgID="Equation.3" ShapeID="_x0000_i1050" DrawAspect="Content" ObjectID="_1581797936" r:id="rId70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Р(а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13E5">
        <w:rPr>
          <w:rFonts w:ascii="Times New Roman" w:hAnsi="Times New Roman" w:cs="Times New Roman"/>
          <w:sz w:val="28"/>
          <w:szCs w:val="28"/>
        </w:rPr>
        <w:t xml:space="preserve">)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1" type="#_x0000_t75" style="width:11.25pt;height:9.75pt" o:ole="">
            <v:imagedata r:id="rId18" o:title=""/>
          </v:shape>
          <o:OLEObject Type="Embed" ProgID="Equation.3" ShapeID="_x0000_i1051" DrawAspect="Content" ObjectID="_1581797937" r:id="rId71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...</w: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2" type="#_x0000_t75" style="width:11.25pt;height:9.75pt" o:ole="">
            <v:imagedata r:id="rId18" o:title=""/>
          </v:shape>
          <o:OLEObject Type="Embed" ProgID="Equation.3" ShapeID="_x0000_i1052" DrawAspect="Content" ObjectID="_1581797938" r:id="rId72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Р(а</w:t>
      </w:r>
      <w:r w:rsidRPr="001D13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D13E5">
        <w:rPr>
          <w:rFonts w:ascii="Times New Roman" w:hAnsi="Times New Roman" w:cs="Times New Roman"/>
          <w:sz w:val="28"/>
          <w:szCs w:val="28"/>
        </w:rPr>
        <w:t>);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77" type="#_x0000_t75" style="width:9.75pt;height:14.25pt" o:ole="">
            <v:imagedata r:id="rId73" o:title=""/>
          </v:shape>
          <o:OLEObject Type="Embed" ProgID="Equation.3" ShapeID="_x0000_i1077" DrawAspect="Content" ObjectID="_1581797939" r:id="rId74"/>
        </w:object>
      </w:r>
      <w:r w:rsidRPr="001D13E5">
        <w:rPr>
          <w:rFonts w:ascii="Times New Roman" w:hAnsi="Times New Roman" w:cs="Times New Roman"/>
          <w:sz w:val="28"/>
          <w:szCs w:val="28"/>
        </w:rPr>
        <w:t>х Р(х) = Р(а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13E5">
        <w:rPr>
          <w:rFonts w:ascii="Times New Roman" w:hAnsi="Times New Roman" w:cs="Times New Roman"/>
          <w:sz w:val="28"/>
          <w:szCs w:val="28"/>
        </w:rPr>
        <w:t xml:space="preserve">)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3" type="#_x0000_t75" style="width:11.25pt;height:9.75pt" o:ole="">
            <v:imagedata r:id="rId20" o:title=""/>
          </v:shape>
          <o:OLEObject Type="Embed" ProgID="Equation.3" ShapeID="_x0000_i1053" DrawAspect="Content" ObjectID="_1581797940" r:id="rId75"/>
        </w:objec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z w:val="28"/>
          <w:szCs w:val="28"/>
        </w:rPr>
        <w:t>Р(а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13E5">
        <w:rPr>
          <w:rFonts w:ascii="Times New Roman" w:hAnsi="Times New Roman" w:cs="Times New Roman"/>
          <w:sz w:val="28"/>
          <w:szCs w:val="28"/>
        </w:rPr>
        <w:t xml:space="preserve">)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4" type="#_x0000_t75" style="width:11.25pt;height:9.75pt" o:ole="">
            <v:imagedata r:id="rId20" o:title=""/>
          </v:shape>
          <o:OLEObject Type="Embed" ProgID="Equation.3" ShapeID="_x0000_i1054" DrawAspect="Content" ObjectID="_1581797941" r:id="rId76"/>
        </w:object>
      </w:r>
      <w:r w:rsidRPr="001D13E5">
        <w:rPr>
          <w:rFonts w:ascii="Times New Roman" w:hAnsi="Times New Roman" w:cs="Times New Roman"/>
          <w:sz w:val="28"/>
          <w:szCs w:val="28"/>
        </w:rPr>
        <w:t>...</w:t>
      </w:r>
      <w:r w:rsidRPr="001D13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5" type="#_x0000_t75" style="width:11.25pt;height:9.75pt" o:ole="">
            <v:imagedata r:id="rId20" o:title=""/>
          </v:shape>
          <o:OLEObject Type="Embed" ProgID="Equation.3" ShapeID="_x0000_i1055" DrawAspect="Content" ObjectID="_1581797942" r:id="rId77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Р(а</w:t>
      </w:r>
      <w:r w:rsidRPr="001D13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D13E5">
        <w:rPr>
          <w:rFonts w:ascii="Times New Roman" w:hAnsi="Times New Roman" w:cs="Times New Roman"/>
          <w:sz w:val="28"/>
          <w:szCs w:val="28"/>
        </w:rPr>
        <w:t>);</w:t>
      </w:r>
    </w:p>
    <w:p w:rsidR="001D13E5" w:rsidRPr="001D13E5" w:rsidRDefault="001D13E5" w:rsidP="001D13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то есть квантор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79" type="#_x0000_t75" style="width:12.75pt;height:14.25pt" o:ole="">
            <v:imagedata r:id="rId78" o:title=""/>
          </v:shape>
          <o:OLEObject Type="Embed" ProgID="Equation.3" ShapeID="_x0000_i1079" DrawAspect="Content" ObjectID="_1581797943" r:id="rId79"/>
        </w:objec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 xml:space="preserve"> для преди</w:t>
      </w:r>
      <w:r w:rsidRPr="001D13E5">
        <w:rPr>
          <w:rFonts w:ascii="Times New Roman" w:hAnsi="Times New Roman" w:cs="Times New Roman"/>
          <w:sz w:val="28"/>
          <w:szCs w:val="28"/>
        </w:rPr>
        <w:t>ката, заданного на конечном множестве, своди</w:t>
      </w:r>
      <w:r w:rsidRPr="001D13E5">
        <w:rPr>
          <w:rFonts w:ascii="Times New Roman" w:hAnsi="Times New Roman" w:cs="Times New Roman"/>
          <w:sz w:val="28"/>
          <w:szCs w:val="28"/>
        </w:rPr>
        <w:t>т</w:t>
      </w:r>
      <w:r w:rsidRPr="001D13E5">
        <w:rPr>
          <w:rFonts w:ascii="Times New Roman" w:hAnsi="Times New Roman" w:cs="Times New Roman"/>
          <w:sz w:val="28"/>
          <w:szCs w:val="28"/>
        </w:rPr>
        <w:t xml:space="preserve">ся к конъюнкции, а квантор </w:t>
      </w:r>
      <w:r w:rsidRPr="001D13E5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78" type="#_x0000_t75" style="width:9.75pt;height:14.25pt" o:ole="">
            <v:imagedata r:id="rId80" o:title=""/>
          </v:shape>
          <o:OLEObject Type="Embed" ProgID="Equation.3" ShapeID="_x0000_i1078" DrawAspect="Content" ObjectID="_1581797944" r:id="rId81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для предиката, заданного на конечном множ</w:t>
      </w:r>
      <w:r w:rsidRPr="001D13E5">
        <w:rPr>
          <w:rFonts w:ascii="Times New Roman" w:hAnsi="Times New Roman" w:cs="Times New Roman"/>
          <w:sz w:val="28"/>
          <w:szCs w:val="28"/>
        </w:rPr>
        <w:t>е</w:t>
      </w:r>
      <w:r w:rsidRPr="001D13E5">
        <w:rPr>
          <w:rFonts w:ascii="Times New Roman" w:hAnsi="Times New Roman" w:cs="Times New Roman"/>
          <w:sz w:val="28"/>
          <w:szCs w:val="28"/>
        </w:rPr>
        <w:t>стве, сводится к дизъюнкции.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2</w:t>
      </w:r>
      <w:r w:rsidRPr="001D13E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.</w:t>
      </w:r>
      <w:r w:rsidRPr="001D13E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i/>
          <w:spacing w:val="-2"/>
          <w:sz w:val="28"/>
          <w:szCs w:val="28"/>
        </w:rPr>
        <w:t>Аргументация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 xml:space="preserve"> состоит из множества высказываний, н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D13E5">
        <w:rPr>
          <w:rFonts w:ascii="Times New Roman" w:hAnsi="Times New Roman" w:cs="Times New Roman"/>
          <w:spacing w:val="-1"/>
          <w:sz w:val="28"/>
          <w:szCs w:val="28"/>
        </w:rPr>
        <w:t>зываемых посылками, которые предполагают опреде</w:t>
      </w:r>
      <w:r w:rsidRPr="001D13E5">
        <w:rPr>
          <w:rFonts w:ascii="Times New Roman" w:hAnsi="Times New Roman" w:cs="Times New Roman"/>
          <w:sz w:val="28"/>
          <w:szCs w:val="28"/>
        </w:rPr>
        <w:t>ленный вывод (заключ</w:t>
      </w:r>
      <w:r w:rsidRPr="001D13E5">
        <w:rPr>
          <w:rFonts w:ascii="Times New Roman" w:hAnsi="Times New Roman" w:cs="Times New Roman"/>
          <w:sz w:val="28"/>
          <w:szCs w:val="28"/>
        </w:rPr>
        <w:t>е</w:t>
      </w:r>
      <w:r w:rsidRPr="001D13E5">
        <w:rPr>
          <w:rFonts w:ascii="Times New Roman" w:hAnsi="Times New Roman" w:cs="Times New Roman"/>
          <w:sz w:val="28"/>
          <w:szCs w:val="28"/>
        </w:rPr>
        <w:t>ние).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3</w:t>
      </w:r>
      <w:r w:rsidRPr="001D13E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.</w:t>
      </w:r>
      <w:r w:rsidRPr="001D13E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 xml:space="preserve">Будем говорить, что аргументация является </w:t>
      </w:r>
      <w:r w:rsidRPr="001D13E5">
        <w:rPr>
          <w:rFonts w:ascii="Times New Roman" w:hAnsi="Times New Roman" w:cs="Times New Roman"/>
          <w:i/>
          <w:spacing w:val="-2"/>
          <w:sz w:val="28"/>
          <w:szCs w:val="28"/>
        </w:rPr>
        <w:t>обоснова</w:t>
      </w:r>
      <w:r w:rsidRPr="001D13E5">
        <w:rPr>
          <w:rFonts w:ascii="Times New Roman" w:hAnsi="Times New Roman" w:cs="Times New Roman"/>
          <w:i/>
          <w:spacing w:val="-2"/>
          <w:sz w:val="28"/>
          <w:szCs w:val="28"/>
        </w:rPr>
        <w:t>н</w:t>
      </w:r>
      <w:r w:rsidRPr="001D13E5">
        <w:rPr>
          <w:rFonts w:ascii="Times New Roman" w:hAnsi="Times New Roman" w:cs="Times New Roman"/>
          <w:i/>
          <w:sz w:val="28"/>
          <w:szCs w:val="28"/>
        </w:rPr>
        <w:t>ной</w:t>
      </w:r>
      <w:r w:rsidRPr="001D13E5">
        <w:rPr>
          <w:rFonts w:ascii="Times New Roman" w:hAnsi="Times New Roman" w:cs="Times New Roman"/>
          <w:sz w:val="28"/>
          <w:szCs w:val="28"/>
        </w:rPr>
        <w:t>, если конъюнкция посылок логически имплициру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ет вывод. В противном сл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1D13E5">
        <w:rPr>
          <w:rFonts w:ascii="Times New Roman" w:hAnsi="Times New Roman" w:cs="Times New Roman"/>
          <w:spacing w:val="-2"/>
          <w:sz w:val="28"/>
          <w:szCs w:val="28"/>
        </w:rPr>
        <w:t>чае будем говорить, что ар</w:t>
      </w:r>
      <w:r w:rsidRPr="001D13E5">
        <w:rPr>
          <w:rFonts w:ascii="Times New Roman" w:hAnsi="Times New Roman" w:cs="Times New Roman"/>
          <w:sz w:val="28"/>
          <w:szCs w:val="28"/>
        </w:rPr>
        <w:t xml:space="preserve">гументация является </w:t>
      </w:r>
      <w:r w:rsidRPr="001D13E5">
        <w:rPr>
          <w:rFonts w:ascii="Times New Roman" w:hAnsi="Times New Roman" w:cs="Times New Roman"/>
          <w:i/>
          <w:sz w:val="28"/>
          <w:szCs w:val="28"/>
        </w:rPr>
        <w:t>необоснованной</w:t>
      </w:r>
      <w:r w:rsidRPr="001D13E5">
        <w:rPr>
          <w:rFonts w:ascii="Times New Roman" w:hAnsi="Times New Roman" w:cs="Times New Roman"/>
          <w:sz w:val="28"/>
          <w:szCs w:val="28"/>
        </w:rPr>
        <w:t>.</w:t>
      </w:r>
    </w:p>
    <w:p w:rsidR="001D13E5" w:rsidRPr="001D13E5" w:rsidRDefault="001D13E5" w:rsidP="001D13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3E5">
        <w:rPr>
          <w:rFonts w:ascii="Times New Roman" w:hAnsi="Times New Roman" w:cs="Times New Roman"/>
          <w:sz w:val="28"/>
          <w:szCs w:val="28"/>
        </w:rPr>
        <w:t>Итак, если Р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13E5">
        <w:rPr>
          <w:rFonts w:ascii="Times New Roman" w:hAnsi="Times New Roman" w:cs="Times New Roman"/>
          <w:sz w:val="28"/>
          <w:szCs w:val="28"/>
        </w:rPr>
        <w:t>, Р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13E5">
        <w:rPr>
          <w:rFonts w:ascii="Times New Roman" w:hAnsi="Times New Roman" w:cs="Times New Roman"/>
          <w:sz w:val="28"/>
          <w:szCs w:val="28"/>
        </w:rPr>
        <w:t>, ..., Р</w:t>
      </w:r>
      <w:r w:rsidRPr="001D13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D13E5">
        <w:rPr>
          <w:rFonts w:ascii="Times New Roman" w:hAnsi="Times New Roman" w:cs="Times New Roman"/>
          <w:sz w:val="28"/>
          <w:szCs w:val="28"/>
        </w:rPr>
        <w:t xml:space="preserve"> посылки,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13E5">
        <w:rPr>
          <w:rFonts w:ascii="Times New Roman" w:hAnsi="Times New Roman" w:cs="Times New Roman"/>
          <w:sz w:val="28"/>
          <w:szCs w:val="28"/>
        </w:rPr>
        <w:t xml:space="preserve"> - вывод, то аргументация является обоснованной, если: (Р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6" type="#_x0000_t75" style="width:11.25pt;height:9.75pt" o:ole="">
            <v:imagedata r:id="rId18" o:title=""/>
          </v:shape>
          <o:OLEObject Type="Embed" ProgID="Equation.3" ShapeID="_x0000_i1056" DrawAspect="Content" ObjectID="_1581797945" r:id="rId82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Р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7" type="#_x0000_t75" style="width:11.25pt;height:9.75pt" o:ole="">
            <v:imagedata r:id="rId18" o:title=""/>
          </v:shape>
          <o:OLEObject Type="Embed" ProgID="Equation.3" ShapeID="_x0000_i1057" DrawAspect="Content" ObjectID="_1581797946" r:id="rId83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...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8" type="#_x0000_t75" style="width:11.25pt;height:9.75pt" o:ole="">
            <v:imagedata r:id="rId18" o:title=""/>
          </v:shape>
          <o:OLEObject Type="Embed" ProgID="Equation.3" ShapeID="_x0000_i1058" DrawAspect="Content" ObjectID="_1581797947" r:id="rId84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D13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D13E5">
        <w:rPr>
          <w:rFonts w:ascii="Times New Roman" w:hAnsi="Times New Roman" w:cs="Times New Roman"/>
          <w:sz w:val="28"/>
          <w:szCs w:val="28"/>
        </w:rPr>
        <w:t xml:space="preserve">) ├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13E5">
        <w:rPr>
          <w:rFonts w:ascii="Times New Roman" w:hAnsi="Times New Roman" w:cs="Times New Roman"/>
          <w:sz w:val="28"/>
          <w:szCs w:val="28"/>
        </w:rPr>
        <w:t xml:space="preserve"> , то есть (Р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59" type="#_x0000_t75" style="width:11.25pt;height:9.75pt" o:ole="">
            <v:imagedata r:id="rId18" o:title=""/>
          </v:shape>
          <o:OLEObject Type="Embed" ProgID="Equation.3" ShapeID="_x0000_i1059" DrawAspect="Content" ObjectID="_1581797948" r:id="rId85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Р</w:t>
      </w:r>
      <w:r w:rsidRPr="001D13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60" type="#_x0000_t75" style="width:11.25pt;height:9.75pt" o:ole="">
            <v:imagedata r:id="rId18" o:title=""/>
          </v:shape>
          <o:OLEObject Type="Embed" ProgID="Equation.3" ShapeID="_x0000_i1060" DrawAspect="Content" ObjectID="_1581797949" r:id="rId86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... </w:t>
      </w:r>
      <w:r w:rsidRPr="001D13E5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61" type="#_x0000_t75" style="width:11.25pt;height:9.75pt" o:ole="">
            <v:imagedata r:id="rId18" o:title=""/>
          </v:shape>
          <o:OLEObject Type="Embed" ProgID="Equation.3" ShapeID="_x0000_i1061" DrawAspect="Content" ObjectID="_1581797950" r:id="rId87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D13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D13E5">
        <w:rPr>
          <w:rFonts w:ascii="Times New Roman" w:hAnsi="Times New Roman" w:cs="Times New Roman"/>
          <w:sz w:val="28"/>
          <w:szCs w:val="28"/>
        </w:rPr>
        <w:t xml:space="preserve">) </w:t>
      </w:r>
      <w:r w:rsidRPr="001D13E5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2" type="#_x0000_t75" style="width:15pt;height:12pt" o:ole="">
            <v:imagedata r:id="rId88" o:title=""/>
          </v:shape>
          <o:OLEObject Type="Embed" ProgID="Equation.3" ShapeID="_x0000_i1062" DrawAspect="Content" ObjectID="_1581797951" r:id="rId89"/>
        </w:object>
      </w:r>
      <w:r w:rsidRPr="001D13E5">
        <w:rPr>
          <w:rFonts w:ascii="Times New Roman" w:hAnsi="Times New Roman" w:cs="Times New Roman"/>
          <w:sz w:val="28"/>
          <w:szCs w:val="28"/>
        </w:rPr>
        <w:t xml:space="preserve"> </w:t>
      </w:r>
      <w:r w:rsidRPr="001D13E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13E5">
        <w:rPr>
          <w:rFonts w:ascii="Times New Roman" w:hAnsi="Times New Roman" w:cs="Times New Roman"/>
          <w:sz w:val="28"/>
          <w:szCs w:val="28"/>
        </w:rPr>
        <w:t xml:space="preserve"> - тавтология.</w:t>
      </w:r>
    </w:p>
    <w:p w:rsidR="00661279" w:rsidRPr="001D13E5" w:rsidRDefault="00661279" w:rsidP="001D13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1279" w:rsidRPr="001D13E5">
      <w:footerReference w:type="default" r:id="rId9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79" w:rsidRDefault="00661279" w:rsidP="001D13E5">
      <w:pPr>
        <w:spacing w:after="0" w:line="240" w:lineRule="auto"/>
      </w:pPr>
      <w:r>
        <w:separator/>
      </w:r>
    </w:p>
  </w:endnote>
  <w:endnote w:type="continuationSeparator" w:id="1">
    <w:p w:rsidR="00661279" w:rsidRDefault="00661279" w:rsidP="001D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7830"/>
      <w:docPartObj>
        <w:docPartGallery w:val="Page Numbers (Bottom of Page)"/>
        <w:docPartUnique/>
      </w:docPartObj>
    </w:sdtPr>
    <w:sdtContent>
      <w:p w:rsidR="001D13E5" w:rsidRDefault="001D13E5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D13E5" w:rsidRDefault="001D13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79" w:rsidRDefault="00661279" w:rsidP="001D13E5">
      <w:pPr>
        <w:spacing w:after="0" w:line="240" w:lineRule="auto"/>
      </w:pPr>
      <w:r>
        <w:separator/>
      </w:r>
    </w:p>
  </w:footnote>
  <w:footnote w:type="continuationSeparator" w:id="1">
    <w:p w:rsidR="00661279" w:rsidRDefault="00661279" w:rsidP="001D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DCA"/>
    <w:multiLevelType w:val="hybridMultilevel"/>
    <w:tmpl w:val="A7E6CE80"/>
    <w:lvl w:ilvl="0" w:tplc="AB708A0A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CAE251C"/>
    <w:multiLevelType w:val="hybridMultilevel"/>
    <w:tmpl w:val="15246AAA"/>
    <w:lvl w:ilvl="0" w:tplc="65EC7FDE">
      <w:start w:val="1"/>
      <w:numFmt w:val="lowerRoman"/>
      <w:lvlText w:val="%1."/>
      <w:lvlJc w:val="right"/>
      <w:pPr>
        <w:tabs>
          <w:tab w:val="num" w:pos="2232"/>
        </w:tabs>
        <w:ind w:left="2232" w:hanging="360"/>
      </w:pPr>
      <w:rPr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3E5"/>
    <w:rsid w:val="001D13E5"/>
    <w:rsid w:val="0066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3E5"/>
  </w:style>
  <w:style w:type="paragraph" w:styleId="a5">
    <w:name w:val="footer"/>
    <w:basedOn w:val="a"/>
    <w:link w:val="a6"/>
    <w:uiPriority w:val="99"/>
    <w:unhideWhenUsed/>
    <w:rsid w:val="001D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4.wmf"/><Relationship Id="rId76" Type="http://schemas.openxmlformats.org/officeDocument/2006/relationships/oleObject" Target="embeddings/oleObject45.bin"/><Relationship Id="rId84" Type="http://schemas.openxmlformats.org/officeDocument/2006/relationships/oleObject" Target="embeddings/oleObject51.bin"/><Relationship Id="rId89" Type="http://schemas.openxmlformats.org/officeDocument/2006/relationships/oleObject" Target="embeddings/oleObject55.bin"/><Relationship Id="rId7" Type="http://schemas.openxmlformats.org/officeDocument/2006/relationships/image" Target="media/image1.wmf"/><Relationship Id="rId71" Type="http://schemas.openxmlformats.org/officeDocument/2006/relationships/oleObject" Target="embeddings/oleObject41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1.bin"/><Relationship Id="rId66" Type="http://schemas.openxmlformats.org/officeDocument/2006/relationships/image" Target="media/image23.wmf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4.bin"/><Relationship Id="rId5" Type="http://schemas.openxmlformats.org/officeDocument/2006/relationships/footnotes" Target="footnotes.xml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9.bin"/><Relationship Id="rId90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2.wmf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2.bin"/><Relationship Id="rId80" Type="http://schemas.openxmlformats.org/officeDocument/2006/relationships/image" Target="media/image27.wmf"/><Relationship Id="rId85" Type="http://schemas.openxmlformats.org/officeDocument/2006/relationships/oleObject" Target="embeddings/oleObject52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4.bin"/><Relationship Id="rId83" Type="http://schemas.openxmlformats.org/officeDocument/2006/relationships/oleObject" Target="embeddings/oleObject50.bin"/><Relationship Id="rId88" Type="http://schemas.openxmlformats.org/officeDocument/2006/relationships/image" Target="media/image28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7.bin"/><Relationship Id="rId73" Type="http://schemas.openxmlformats.org/officeDocument/2006/relationships/image" Target="media/image25.wmf"/><Relationship Id="rId78" Type="http://schemas.openxmlformats.org/officeDocument/2006/relationships/image" Target="media/image26.wmf"/><Relationship Id="rId81" Type="http://schemas.openxmlformats.org/officeDocument/2006/relationships/oleObject" Target="embeddings/oleObject48.bin"/><Relationship Id="rId86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2018-03-05T20:20:00Z</dcterms:created>
  <dcterms:modified xsi:type="dcterms:W3CDTF">2018-03-05T20:27:00Z</dcterms:modified>
</cp:coreProperties>
</file>