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3A" w:rsidRPr="0096053A" w:rsidRDefault="0096053A" w:rsidP="0096053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6053A">
        <w:rPr>
          <w:rFonts w:ascii="Times New Roman" w:hAnsi="Times New Roman" w:cs="Times New Roman"/>
          <w:b/>
          <w:sz w:val="28"/>
          <w:szCs w:val="28"/>
        </w:rPr>
        <w:t>Дорофеев В. А.</w:t>
      </w:r>
    </w:p>
    <w:p w:rsidR="0096053A" w:rsidRPr="0096053A" w:rsidRDefault="0096053A" w:rsidP="0096053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053A">
        <w:rPr>
          <w:rFonts w:ascii="Times New Roman" w:hAnsi="Times New Roman" w:cs="Times New Roman"/>
          <w:b/>
          <w:sz w:val="32"/>
        </w:rPr>
        <w:t>Приближённое решение уравнений</w:t>
      </w:r>
      <w:r>
        <w:rPr>
          <w:rFonts w:ascii="Times New Roman" w:hAnsi="Times New Roman" w:cs="Times New Roman"/>
          <w:b/>
          <w:sz w:val="32"/>
        </w:rPr>
        <w:t xml:space="preserve">: </w:t>
      </w:r>
      <w:r w:rsidRPr="0096053A">
        <w:rPr>
          <w:rFonts w:ascii="Times New Roman" w:hAnsi="Times New Roman" w:cs="Times New Roman"/>
          <w:b/>
          <w:sz w:val="32"/>
          <w:szCs w:val="32"/>
        </w:rPr>
        <w:t>метод итераций.</w:t>
      </w:r>
    </w:p>
    <w:p w:rsidR="0096053A" w:rsidRPr="0096053A" w:rsidRDefault="0096053A" w:rsidP="0096053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053A">
        <w:rPr>
          <w:rFonts w:ascii="Times New Roman" w:hAnsi="Times New Roman" w:cs="Times New Roman"/>
          <w:sz w:val="28"/>
          <w:szCs w:val="28"/>
        </w:rPr>
        <w:t>Рассмотрим вначале сущность итерационного метода. В отличие от пр</w:t>
      </w:r>
      <w:r w:rsidRPr="0096053A">
        <w:rPr>
          <w:rFonts w:ascii="Times New Roman" w:hAnsi="Times New Roman" w:cs="Times New Roman"/>
          <w:sz w:val="28"/>
          <w:szCs w:val="28"/>
        </w:rPr>
        <w:t>я</w:t>
      </w:r>
      <w:r w:rsidRPr="0096053A">
        <w:rPr>
          <w:rFonts w:ascii="Times New Roman" w:hAnsi="Times New Roman" w:cs="Times New Roman"/>
          <w:sz w:val="28"/>
          <w:szCs w:val="28"/>
        </w:rPr>
        <w:t>мых или точных методов, итерационные дают возможность получить решение лишь приближенно, путем повторения некоторой совокупности операций, п</w:t>
      </w:r>
      <w:r w:rsidRPr="0096053A">
        <w:rPr>
          <w:rFonts w:ascii="Times New Roman" w:hAnsi="Times New Roman" w:cs="Times New Roman"/>
          <w:sz w:val="28"/>
          <w:szCs w:val="28"/>
        </w:rPr>
        <w:t>о</w:t>
      </w:r>
      <w:r w:rsidRPr="0096053A">
        <w:rPr>
          <w:rFonts w:ascii="Times New Roman" w:hAnsi="Times New Roman" w:cs="Times New Roman"/>
          <w:sz w:val="28"/>
          <w:szCs w:val="28"/>
        </w:rPr>
        <w:t>зволяющей по исходному приближенному значению решения определить его уточненное значение. Выполнение этой совокупности операций составляет о</w:t>
      </w:r>
      <w:r w:rsidRPr="0096053A">
        <w:rPr>
          <w:rFonts w:ascii="Times New Roman" w:hAnsi="Times New Roman" w:cs="Times New Roman"/>
          <w:sz w:val="28"/>
          <w:szCs w:val="28"/>
        </w:rPr>
        <w:t>д</w:t>
      </w:r>
      <w:r w:rsidRPr="0096053A">
        <w:rPr>
          <w:rFonts w:ascii="Times New Roman" w:hAnsi="Times New Roman" w:cs="Times New Roman"/>
          <w:sz w:val="28"/>
          <w:szCs w:val="28"/>
        </w:rPr>
        <w:t>ну итерацию. Многократное повторение итераций позволяет получать все более точное решение при условии, что итерационный процесс сходится к искомому решению.</w:t>
      </w:r>
    </w:p>
    <w:p w:rsidR="0096053A" w:rsidRPr="0096053A" w:rsidRDefault="0096053A" w:rsidP="009605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53A">
        <w:rPr>
          <w:rFonts w:ascii="Times New Roman" w:hAnsi="Times New Roman" w:cs="Times New Roman"/>
          <w:sz w:val="28"/>
          <w:szCs w:val="28"/>
        </w:rPr>
        <w:tab/>
        <w:t>Если данное уравнение</w:t>
      </w:r>
      <w:r w:rsidRPr="009605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6053A">
        <w:rPr>
          <w:rFonts w:ascii="Times New Roman" w:hAnsi="Times New Roman" w:cs="Times New Roman"/>
          <w:sz w:val="28"/>
          <w:szCs w:val="28"/>
        </w:rPr>
        <w:t>(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6053A">
        <w:rPr>
          <w:rFonts w:ascii="Times New Roman" w:hAnsi="Times New Roman" w:cs="Times New Roman"/>
          <w:sz w:val="28"/>
          <w:szCs w:val="28"/>
        </w:rPr>
        <w:t xml:space="preserve">)=0 приведено к виду 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6053A">
        <w:rPr>
          <w:rFonts w:ascii="Times New Roman" w:hAnsi="Times New Roman" w:cs="Times New Roman"/>
          <w:i/>
          <w:sz w:val="28"/>
          <w:szCs w:val="28"/>
        </w:rPr>
        <w:t>=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A"/>
      </w:r>
      <w:r w:rsidRPr="0096053A">
        <w:rPr>
          <w:rFonts w:ascii="Times New Roman" w:hAnsi="Times New Roman" w:cs="Times New Roman"/>
          <w:sz w:val="28"/>
          <w:szCs w:val="28"/>
        </w:rPr>
        <w:t>(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6053A">
        <w:rPr>
          <w:rFonts w:ascii="Times New Roman" w:hAnsi="Times New Roman" w:cs="Times New Roman"/>
          <w:sz w:val="28"/>
          <w:szCs w:val="28"/>
        </w:rPr>
        <w:t xml:space="preserve">), где </w:t>
      </w:r>
      <w:r w:rsidRPr="0096053A">
        <w:rPr>
          <w:rFonts w:ascii="Times New Roman" w:hAnsi="Times New Roman" w:cs="Times New Roman"/>
          <w:sz w:val="28"/>
          <w:szCs w:val="28"/>
        </w:rPr>
        <w:sym w:font="Symbol" w:char="F07C"/>
      </w:r>
      <w:r w:rsidRPr="0096053A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96053A">
        <w:rPr>
          <w:rFonts w:ascii="Times New Roman" w:hAnsi="Times New Roman" w:cs="Times New Roman"/>
          <w:sz w:val="28"/>
          <w:szCs w:val="28"/>
        </w:rPr>
        <w:t>'(</w:t>
      </w:r>
      <w:r w:rsidRPr="0096053A">
        <w:rPr>
          <w:rFonts w:ascii="Times New Roman" w:hAnsi="Times New Roman" w:cs="Times New Roman"/>
          <w:i/>
          <w:sz w:val="28"/>
          <w:szCs w:val="28"/>
        </w:rPr>
        <w:t>х</w:t>
      </w:r>
      <w:r w:rsidRPr="0096053A">
        <w:rPr>
          <w:rFonts w:ascii="Times New Roman" w:hAnsi="Times New Roman" w:cs="Times New Roman"/>
          <w:sz w:val="28"/>
          <w:szCs w:val="28"/>
        </w:rPr>
        <w:t>)</w:t>
      </w:r>
      <w:r w:rsidRPr="0096053A">
        <w:rPr>
          <w:rFonts w:ascii="Times New Roman" w:hAnsi="Times New Roman" w:cs="Times New Roman"/>
          <w:sz w:val="28"/>
          <w:szCs w:val="28"/>
        </w:rPr>
        <w:sym w:font="Symbol" w:char="F07C"/>
      </w:r>
      <w:r w:rsidRPr="0096053A">
        <w:rPr>
          <w:rFonts w:ascii="Times New Roman" w:hAnsi="Times New Roman" w:cs="Times New Roman"/>
          <w:sz w:val="28"/>
          <w:szCs w:val="28"/>
        </w:rPr>
        <w:sym w:font="Symbol" w:char="F0A3"/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96053A">
        <w:rPr>
          <w:rFonts w:ascii="Times New Roman" w:hAnsi="Times New Roman" w:cs="Times New Roman"/>
          <w:sz w:val="28"/>
          <w:szCs w:val="28"/>
          <w:lang w:val="en-US"/>
        </w:rPr>
        <w:sym w:font="Symbol" w:char="F03C"/>
      </w:r>
      <w:r w:rsidRPr="0096053A">
        <w:rPr>
          <w:rFonts w:ascii="Times New Roman" w:hAnsi="Times New Roman" w:cs="Times New Roman"/>
          <w:sz w:val="28"/>
          <w:szCs w:val="28"/>
        </w:rPr>
        <w:t>1 всюду на отрезке [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6053A">
        <w:rPr>
          <w:rFonts w:ascii="Times New Roman" w:hAnsi="Times New Roman" w:cs="Times New Roman"/>
          <w:sz w:val="28"/>
          <w:szCs w:val="28"/>
        </w:rPr>
        <w:t>,</w:t>
      </w:r>
      <w:r w:rsidRPr="009605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6053A">
        <w:rPr>
          <w:rFonts w:ascii="Times New Roman" w:hAnsi="Times New Roman" w:cs="Times New Roman"/>
          <w:sz w:val="28"/>
          <w:szCs w:val="28"/>
        </w:rPr>
        <w:t xml:space="preserve">], на котором оно имеет единственный корень, то исходя из некоторого начального значения </w:t>
      </w:r>
      <w:r w:rsidRPr="0096053A">
        <w:rPr>
          <w:rFonts w:ascii="Times New Roman" w:hAnsi="Times New Roman" w:cs="Times New Roman"/>
          <w:i/>
          <w:sz w:val="28"/>
          <w:szCs w:val="28"/>
        </w:rPr>
        <w:t>х</w:t>
      </w:r>
      <w:r w:rsidRPr="0096053A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6053A">
        <w:rPr>
          <w:rFonts w:ascii="Times New Roman" w:hAnsi="Times New Roman" w:cs="Times New Roman"/>
          <w:sz w:val="28"/>
          <w:szCs w:val="28"/>
        </w:rPr>
        <w:t>, принадлежащего отрезку [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6053A">
        <w:rPr>
          <w:rFonts w:ascii="Times New Roman" w:hAnsi="Times New Roman" w:cs="Times New Roman"/>
          <w:sz w:val="28"/>
          <w:szCs w:val="28"/>
        </w:rPr>
        <w:t>,</w:t>
      </w:r>
      <w:r w:rsidRPr="009605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6053A">
        <w:rPr>
          <w:rFonts w:ascii="Times New Roman" w:hAnsi="Times New Roman" w:cs="Times New Roman"/>
          <w:sz w:val="28"/>
          <w:szCs w:val="28"/>
        </w:rPr>
        <w:t xml:space="preserve">], можно построить такую последовательность: </w:t>
      </w:r>
      <w:r w:rsidRPr="0096053A">
        <w:rPr>
          <w:rFonts w:ascii="Times New Roman" w:hAnsi="Times New Roman" w:cs="Times New Roman"/>
          <w:i/>
          <w:sz w:val="28"/>
          <w:szCs w:val="28"/>
        </w:rPr>
        <w:t>х</w:t>
      </w:r>
      <w:r w:rsidRPr="0096053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6053A">
        <w:rPr>
          <w:rFonts w:ascii="Times New Roman" w:hAnsi="Times New Roman" w:cs="Times New Roman"/>
          <w:sz w:val="28"/>
          <w:szCs w:val="28"/>
        </w:rPr>
        <w:t>=</w:t>
      </w:r>
      <w:r w:rsidRPr="0096053A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96053A">
        <w:rPr>
          <w:rFonts w:ascii="Times New Roman" w:hAnsi="Times New Roman" w:cs="Times New Roman"/>
          <w:sz w:val="28"/>
          <w:szCs w:val="28"/>
        </w:rPr>
        <w:t>(</w:t>
      </w:r>
      <w:r w:rsidRPr="0096053A">
        <w:rPr>
          <w:rFonts w:ascii="Times New Roman" w:hAnsi="Times New Roman" w:cs="Times New Roman"/>
          <w:i/>
          <w:sz w:val="28"/>
          <w:szCs w:val="28"/>
        </w:rPr>
        <w:t>х</w:t>
      </w:r>
      <w:r w:rsidRPr="0096053A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96053A">
        <w:rPr>
          <w:rFonts w:ascii="Times New Roman" w:hAnsi="Times New Roman" w:cs="Times New Roman"/>
          <w:sz w:val="28"/>
          <w:szCs w:val="28"/>
        </w:rPr>
        <w:t xml:space="preserve">), </w:t>
      </w:r>
      <w:r w:rsidRPr="0096053A">
        <w:rPr>
          <w:rFonts w:ascii="Times New Roman" w:hAnsi="Times New Roman" w:cs="Times New Roman"/>
          <w:i/>
          <w:sz w:val="28"/>
          <w:szCs w:val="28"/>
        </w:rPr>
        <w:t>х</w:t>
      </w:r>
      <w:r w:rsidRPr="0096053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6053A">
        <w:rPr>
          <w:rFonts w:ascii="Times New Roman" w:hAnsi="Times New Roman" w:cs="Times New Roman"/>
          <w:sz w:val="28"/>
          <w:szCs w:val="28"/>
        </w:rPr>
        <w:t>=</w:t>
      </w:r>
      <w:r w:rsidRPr="0096053A">
        <w:rPr>
          <w:rFonts w:ascii="Times New Roman" w:hAnsi="Times New Roman" w:cs="Times New Roman"/>
          <w:i/>
          <w:sz w:val="28"/>
          <w:szCs w:val="28"/>
        </w:rPr>
        <w:sym w:font="Symbol" w:char="F06A"/>
      </w:r>
      <w:r w:rsidRPr="0096053A">
        <w:rPr>
          <w:rFonts w:ascii="Times New Roman" w:hAnsi="Times New Roman" w:cs="Times New Roman"/>
          <w:sz w:val="28"/>
          <w:szCs w:val="28"/>
        </w:rPr>
        <w:t>(</w:t>
      </w:r>
      <w:r w:rsidRPr="0096053A">
        <w:rPr>
          <w:rFonts w:ascii="Times New Roman" w:hAnsi="Times New Roman" w:cs="Times New Roman"/>
          <w:i/>
          <w:sz w:val="28"/>
          <w:szCs w:val="28"/>
        </w:rPr>
        <w:t>х</w:t>
      </w:r>
      <w:r w:rsidRPr="0096053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6053A">
        <w:rPr>
          <w:rFonts w:ascii="Times New Roman" w:hAnsi="Times New Roman" w:cs="Times New Roman"/>
          <w:sz w:val="28"/>
          <w:szCs w:val="28"/>
        </w:rPr>
        <w:t xml:space="preserve">),…, </w:t>
      </w:r>
      <w:r w:rsidRPr="0096053A">
        <w:rPr>
          <w:rFonts w:ascii="Times New Roman" w:hAnsi="Times New Roman" w:cs="Times New Roman"/>
          <w:i/>
          <w:sz w:val="28"/>
          <w:szCs w:val="28"/>
        </w:rPr>
        <w:t>х</w:t>
      </w:r>
      <w:r w:rsidRPr="0096053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96053A">
        <w:rPr>
          <w:rFonts w:ascii="Times New Roman" w:hAnsi="Times New Roman" w:cs="Times New Roman"/>
          <w:i/>
          <w:sz w:val="28"/>
          <w:szCs w:val="28"/>
        </w:rPr>
        <w:t>=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A"/>
      </w:r>
      <w:r w:rsidRPr="0096053A">
        <w:rPr>
          <w:rFonts w:ascii="Times New Roman" w:hAnsi="Times New Roman" w:cs="Times New Roman"/>
          <w:sz w:val="28"/>
          <w:szCs w:val="28"/>
        </w:rPr>
        <w:t>(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605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6053A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 w:rsidRPr="0096053A">
        <w:rPr>
          <w:rFonts w:ascii="Times New Roman" w:hAnsi="Times New Roman" w:cs="Times New Roman"/>
          <w:sz w:val="28"/>
          <w:szCs w:val="28"/>
        </w:rPr>
        <w:t>),… . Пр</w:t>
      </w:r>
      <w:r w:rsidRPr="0096053A">
        <w:rPr>
          <w:rFonts w:ascii="Times New Roman" w:hAnsi="Times New Roman" w:cs="Times New Roman"/>
          <w:sz w:val="28"/>
          <w:szCs w:val="28"/>
        </w:rPr>
        <w:t>е</w:t>
      </w:r>
      <w:r w:rsidRPr="0096053A">
        <w:rPr>
          <w:rFonts w:ascii="Times New Roman" w:hAnsi="Times New Roman" w:cs="Times New Roman"/>
          <w:sz w:val="28"/>
          <w:szCs w:val="28"/>
        </w:rPr>
        <w:t xml:space="preserve">делом этой последовательности является единственный корень уравнения 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6053A">
        <w:rPr>
          <w:rFonts w:ascii="Times New Roman" w:hAnsi="Times New Roman" w:cs="Times New Roman"/>
          <w:sz w:val="28"/>
          <w:szCs w:val="28"/>
        </w:rPr>
        <w:t>(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6053A">
        <w:rPr>
          <w:rFonts w:ascii="Times New Roman" w:hAnsi="Times New Roman" w:cs="Times New Roman"/>
          <w:sz w:val="28"/>
          <w:szCs w:val="28"/>
        </w:rPr>
        <w:t>)=0 на отрезке [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96053A">
        <w:rPr>
          <w:rFonts w:ascii="Times New Roman" w:hAnsi="Times New Roman" w:cs="Times New Roman"/>
          <w:sz w:val="28"/>
          <w:szCs w:val="28"/>
        </w:rPr>
        <w:t>,</w:t>
      </w:r>
      <w:r w:rsidRPr="009605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96053A">
        <w:rPr>
          <w:rFonts w:ascii="Times New Roman" w:hAnsi="Times New Roman" w:cs="Times New Roman"/>
          <w:sz w:val="28"/>
          <w:szCs w:val="28"/>
        </w:rPr>
        <w:t xml:space="preserve">].Погрешность приближенного значения 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6053A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96053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6053A">
        <w:rPr>
          <w:rFonts w:ascii="Times New Roman" w:hAnsi="Times New Roman" w:cs="Times New Roman"/>
          <w:sz w:val="28"/>
          <w:szCs w:val="28"/>
        </w:rPr>
        <w:t xml:space="preserve">корня </w:t>
      </w:r>
      <w:r w:rsidRPr="0096053A">
        <w:rPr>
          <w:rFonts w:ascii="Times New Roman" w:hAnsi="Times New Roman" w:cs="Times New Roman"/>
          <w:position w:val="-6"/>
          <w:sz w:val="28"/>
          <w:szCs w:val="28"/>
        </w:rPr>
        <w:object w:dxaOrig="2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8.75pt" o:ole="" fillcolor="window">
            <v:imagedata r:id="rId6" o:title=""/>
          </v:shape>
          <o:OLEObject Type="Embed" ProgID="Equation.3" ShapeID="_x0000_i1025" DrawAspect="Content" ObjectID="_1579205480" r:id="rId7"/>
        </w:object>
      </w:r>
      <w:r w:rsidRPr="0096053A">
        <w:rPr>
          <w:rFonts w:ascii="Times New Roman" w:hAnsi="Times New Roman" w:cs="Times New Roman"/>
          <w:sz w:val="28"/>
          <w:szCs w:val="28"/>
        </w:rPr>
        <w:t xml:space="preserve"> опр</w:t>
      </w:r>
      <w:r w:rsidRPr="0096053A">
        <w:rPr>
          <w:rFonts w:ascii="Times New Roman" w:hAnsi="Times New Roman" w:cs="Times New Roman"/>
          <w:sz w:val="28"/>
          <w:szCs w:val="28"/>
        </w:rPr>
        <w:t>е</w:t>
      </w:r>
      <w:r w:rsidRPr="0096053A">
        <w:rPr>
          <w:rFonts w:ascii="Times New Roman" w:hAnsi="Times New Roman" w:cs="Times New Roman"/>
          <w:sz w:val="28"/>
          <w:szCs w:val="28"/>
        </w:rPr>
        <w:t xml:space="preserve">деляется неравенством: </w:t>
      </w:r>
      <w:r w:rsidRPr="0096053A">
        <w:rPr>
          <w:rFonts w:ascii="Times New Roman" w:hAnsi="Times New Roman" w:cs="Times New Roman"/>
          <w:position w:val="-26"/>
          <w:sz w:val="28"/>
          <w:szCs w:val="28"/>
          <w:lang w:val="en-US"/>
        </w:rPr>
        <w:object w:dxaOrig="2820" w:dyaOrig="700">
          <v:shape id="_x0000_i1026" type="#_x0000_t75" style="width:141pt;height:35.25pt" o:ole="" fillcolor="window">
            <v:imagedata r:id="rId8" o:title=""/>
          </v:shape>
          <o:OLEObject Type="Embed" ProgID="Equation.3" ShapeID="_x0000_i1026" DrawAspect="Content" ObjectID="_1579205481" r:id="rId9"/>
        </w:object>
      </w:r>
      <w:r w:rsidRPr="0096053A">
        <w:rPr>
          <w:rFonts w:ascii="Times New Roman" w:hAnsi="Times New Roman" w:cs="Times New Roman"/>
          <w:sz w:val="28"/>
          <w:szCs w:val="28"/>
        </w:rPr>
        <w:t>.</w:t>
      </w:r>
    </w:p>
    <w:p w:rsidR="0096053A" w:rsidRDefault="00F63BE1" w:rsidP="009605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053A"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28" style="position:absolute;left:0;text-align:left;flip:x;z-index:251662336" from="45.05pt,31.2pt" to="59.25pt,265.55pt" o:allowincell="f"/>
        </w:pict>
      </w:r>
      <w:r w:rsidR="0096053A" w:rsidRPr="0096053A"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26" style="position:absolute;left:0;text-align:left;flip:y;z-index:251660288" from="66.35pt,31.2pt" to="66.35pt,275.15pt" o:allowincell="f">
            <v:stroke endarrow="classic" endarrowwidth="narrow" endarrowlength="long"/>
          </v:line>
        </w:pict>
      </w:r>
      <w:r w:rsidR="0096053A" w:rsidRPr="0096053A">
        <w:rPr>
          <w:rFonts w:ascii="Times New Roman" w:hAnsi="Times New Roman" w:cs="Times New Roman"/>
          <w:b/>
          <w:sz w:val="28"/>
          <w:szCs w:val="28"/>
        </w:rPr>
        <w:t>Пример:</w:t>
      </w:r>
      <w:r w:rsidR="0096053A" w:rsidRPr="0096053A">
        <w:rPr>
          <w:rFonts w:ascii="Times New Roman" w:hAnsi="Times New Roman" w:cs="Times New Roman"/>
          <w:sz w:val="28"/>
          <w:szCs w:val="28"/>
        </w:rPr>
        <w:t xml:space="preserve"> Методом итераций решить с точностью до 0,01 уравнение        </w:t>
      </w:r>
      <w:r w:rsidR="0096053A" w:rsidRPr="0096053A">
        <w:rPr>
          <w:rFonts w:ascii="Times New Roman" w:hAnsi="Times New Roman" w:cs="Times New Roman"/>
          <w:i/>
          <w:sz w:val="28"/>
          <w:szCs w:val="28"/>
        </w:rPr>
        <w:t>x</w:t>
      </w:r>
      <w:r w:rsidR="0096053A" w:rsidRPr="0096053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6053A" w:rsidRPr="0096053A">
        <w:rPr>
          <w:rFonts w:ascii="Times New Roman" w:hAnsi="Times New Roman" w:cs="Times New Roman"/>
          <w:sz w:val="28"/>
          <w:szCs w:val="28"/>
        </w:rPr>
        <w:t>-12</w:t>
      </w:r>
      <w:r w:rsidR="0096053A" w:rsidRPr="0096053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96053A" w:rsidRPr="0096053A">
        <w:rPr>
          <w:rFonts w:ascii="Times New Roman" w:hAnsi="Times New Roman" w:cs="Times New Roman"/>
          <w:sz w:val="28"/>
          <w:szCs w:val="28"/>
        </w:rPr>
        <w:t>-5=0.</w:t>
      </w:r>
    </w:p>
    <w:p w:rsidR="0096053A" w:rsidRPr="0096053A" w:rsidRDefault="0096053A" w:rsidP="0096053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053A">
        <w:rPr>
          <w:rFonts w:ascii="Times New Roman" w:hAnsi="Times New Roman" w:cs="Times New Roman"/>
          <w:i/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left:0;text-align:left;margin-left:26.2pt;margin-top:30.5pt;width:115.9pt;height:63.9pt;rotation:-270;z-index:251663360" coordsize="20995,21600" o:allowincell="f" adj=",-890848" path="wr-21600,,21600,43200,,,20995,16523nfewr-21600,,21600,43200,,,20995,16523l,21600nsxe" strokeweight="1.25pt">
            <v:path o:connectlocs="0,0;20995,16523;0,21600"/>
          </v:shape>
        </w:pict>
      </w: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  <w:gridCol w:w="4961"/>
      </w:tblGrid>
      <w:tr w:rsidR="0096053A" w:rsidRPr="0096053A" w:rsidTr="008A2110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6053A" w:rsidRPr="0096053A" w:rsidRDefault="0096053A" w:rsidP="0096053A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96053A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34" type="#_x0000_t19" style="position:absolute;left:0;text-align:left;margin-left:7.3pt;margin-top:126.05pt;width:112.95pt;height:69.5pt;rotation:-90;z-index:251668480" coordsize="19289,21600" o:allowincell="f" adj=",-1752856" path="wr-21600,,21600,43200,,,19289,11879nfewr-21600,,21600,43200,,,19289,11879l,21600nsxe" strokeweight="1.25pt">
                  <v:path o:connectlocs="0,0;19289,11879;0,21600"/>
                </v:shape>
              </w:pict>
            </w:r>
            <w:r w:rsidRPr="0096053A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7" style="position:absolute;left:0;text-align:left;z-index:251661312" from="63pt,91.2pt" to="70.1pt,91.2pt" o:allowincell="f"/>
              </w:pict>
            </w:r>
            <w:r w:rsidRPr="0096053A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2" style="position:absolute;left:0;text-align:left;z-index:251666432" from="63pt,13.1pt" to="70.1pt,13.1pt" o:allowincell="f"/>
              </w:pict>
            </w:r>
            <w:r w:rsidRPr="0096053A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1" style="position:absolute;left:0;text-align:left;z-index:251665408" from="87.65pt,100.9pt" to="87.65pt,108pt" o:allowincell="f"/>
              </w:pict>
            </w:r>
            <w:r w:rsidRPr="0096053A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3" style="position:absolute;left:0;text-align:left;flip:x y;z-index:251667456" from="45.05pt,101.65pt" to="45.05pt,108.75pt" o:allowincell="f"/>
              </w:pict>
            </w:r>
            <w:r w:rsidRPr="0096053A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0" style="position:absolute;left:0;text-align:left;z-index:251664384" from="-4.65pt,105.4pt" to="227.3pt,105.4pt" o:allowincell="f">
                  <v:stroke endarrow="classic" endarrowwidth="narrow" endarrowlength="long"/>
                </v:line>
              </w:pic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60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    </w:t>
            </w:r>
          </w:p>
          <w:p w:rsidR="0096053A" w:rsidRPr="0096053A" w:rsidRDefault="0096053A" w:rsidP="009605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6053A" w:rsidRPr="0096053A" w:rsidRDefault="0096053A" w:rsidP="009605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53A" w:rsidRPr="0096053A" w:rsidRDefault="0096053A" w:rsidP="009605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53A" w:rsidRPr="0096053A" w:rsidRDefault="0096053A" w:rsidP="00F63B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-1           1</w:t>
            </w:r>
          </w:p>
          <w:p w:rsidR="0096053A" w:rsidRPr="0096053A" w:rsidRDefault="0096053A" w:rsidP="00F63BE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</w:t>
            </w:r>
            <w:r w:rsidRPr="0096053A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9605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9605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</w:t>
            </w:r>
          </w:p>
          <w:p w:rsidR="0096053A" w:rsidRPr="0096053A" w:rsidRDefault="0096053A" w:rsidP="009605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</w:p>
          <w:p w:rsidR="0096053A" w:rsidRPr="0096053A" w:rsidRDefault="0096053A" w:rsidP="0096053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6053A" w:rsidRPr="0096053A" w:rsidRDefault="0096053A" w:rsidP="0096053A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>Решение:</w:t>
            </w:r>
          </w:p>
          <w:p w:rsidR="0096053A" w:rsidRPr="0096053A" w:rsidRDefault="0096053A" w:rsidP="00F63BE1">
            <w:pPr>
              <w:spacing w:after="0" w:line="360" w:lineRule="auto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 xml:space="preserve">Найдем интервал изоляции действи- тельного корня уравнения. </w:t>
            </w:r>
            <w:r w:rsidRPr="0096053A">
              <w:rPr>
                <w:rFonts w:ascii="Times New Roman" w:hAnsi="Times New Roman" w:cs="Times New Roman"/>
                <w:caps/>
                <w:sz w:val="28"/>
                <w:szCs w:val="28"/>
              </w:rPr>
              <w:t>п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 xml:space="preserve">редставим данное уравнение в виде </w:t>
            </w:r>
            <w:r w:rsidRPr="009605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9605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>=12</w:t>
            </w:r>
            <w:r w:rsidRPr="009605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>+5 и п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>строим графики двух функций</w:t>
            </w:r>
            <w:r w:rsidR="00F63B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05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96053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9605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9605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 xml:space="preserve">  (1) и </w:t>
            </w:r>
            <w:r w:rsidRPr="009605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>=12</w:t>
            </w:r>
            <w:r w:rsidRPr="0096053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>+5</w:t>
            </w:r>
            <w:r w:rsidRPr="009605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 xml:space="preserve">  (2). Абцисса точки </w:t>
            </w:r>
            <w:r w:rsidRPr="0096053A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 xml:space="preserve"> перес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>чения этих графиков на ходится в промежутке [-1,0], поэтому за начал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 xml:space="preserve">ное значение </w:t>
            </w:r>
            <w:r w:rsidRPr="0096053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20" w:dyaOrig="360">
                <v:shape id="_x0000_i1036" type="#_x0000_t75" style="width:11.25pt;height:18pt" o:ole="" fillcolor="window">
                  <v:imagedata r:id="rId10" o:title=""/>
                </v:shape>
                <o:OLEObject Type="Embed" ProgID="Equation.3" ShapeID="_x0000_i1036" DrawAspect="Content" ObjectID="_1579205482" r:id="rId11"/>
              </w:objec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 xml:space="preserve"> можно взять </w:t>
            </w:r>
            <w:r w:rsidRPr="0096053A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880" w:dyaOrig="380">
                <v:shape id="_x0000_i1037" type="#_x0000_t75" style="width:44.25pt;height:18.75pt" o:ole="" fillcolor="window">
                  <v:imagedata r:id="rId12" o:title=""/>
                </v:shape>
                <o:OLEObject Type="Embed" ProgID="Equation.3" ShapeID="_x0000_i1037" DrawAspect="Content" ObjectID="_1579205483" r:id="rId13"/>
              </w:objec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>. Зап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>шем</w:t>
            </w:r>
            <w:r w:rsidRPr="00960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>исходное</w:t>
            </w:r>
            <w:r w:rsidRPr="00960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  <w:r w:rsidRPr="009605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6053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96053A" w:rsidRPr="0096053A" w:rsidRDefault="0096053A" w:rsidP="00F63B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6053A">
        <w:rPr>
          <w:rFonts w:ascii="Times New Roman" w:hAnsi="Times New Roman" w:cs="Times New Roman"/>
          <w:sz w:val="28"/>
          <w:szCs w:val="28"/>
        </w:rPr>
        <w:lastRenderedPageBreak/>
        <w:t xml:space="preserve">виде: </w:t>
      </w:r>
      <w:r w:rsidRPr="0096053A">
        <w:rPr>
          <w:rFonts w:ascii="Times New Roman" w:hAnsi="Times New Roman" w:cs="Times New Roman"/>
          <w:position w:val="-26"/>
          <w:sz w:val="28"/>
          <w:szCs w:val="28"/>
          <w:lang w:val="en-US"/>
        </w:rPr>
        <w:object w:dxaOrig="1359" w:dyaOrig="740">
          <v:shape id="_x0000_i1027" type="#_x0000_t75" style="width:68.25pt;height:36.75pt" o:ole="" fillcolor="window">
            <v:imagedata r:id="rId14" o:title=""/>
          </v:shape>
          <o:OLEObject Type="Embed" ProgID="Equation.3" ShapeID="_x0000_i1027" DrawAspect="Content" ObjectID="_1579205484" r:id="rId15"/>
        </w:object>
      </w:r>
      <w:r w:rsidRPr="0096053A">
        <w:rPr>
          <w:rFonts w:ascii="Times New Roman" w:hAnsi="Times New Roman" w:cs="Times New Roman"/>
          <w:sz w:val="28"/>
          <w:szCs w:val="28"/>
        </w:rPr>
        <w:t xml:space="preserve">. Здесь </w:t>
      </w:r>
      <w:r w:rsidRPr="0096053A">
        <w:rPr>
          <w:rFonts w:ascii="Times New Roman" w:hAnsi="Times New Roman" w:cs="Times New Roman"/>
          <w:position w:val="-26"/>
          <w:sz w:val="28"/>
          <w:szCs w:val="28"/>
        </w:rPr>
        <w:object w:dxaOrig="1579" w:dyaOrig="740">
          <v:shape id="_x0000_i1028" type="#_x0000_t75" style="width:78.75pt;height:36.75pt" o:ole="" fillcolor="window">
            <v:imagedata r:id="rId16" o:title=""/>
          </v:shape>
          <o:OLEObject Type="Embed" ProgID="Equation.3" ShapeID="_x0000_i1028" DrawAspect="Content" ObjectID="_1579205485" r:id="rId17"/>
        </w:object>
      </w:r>
      <w:r w:rsidRPr="0096053A">
        <w:rPr>
          <w:rFonts w:ascii="Times New Roman" w:hAnsi="Times New Roman" w:cs="Times New Roman"/>
          <w:sz w:val="28"/>
          <w:szCs w:val="28"/>
        </w:rPr>
        <w:t xml:space="preserve">, </w:t>
      </w:r>
      <w:r w:rsidRPr="0096053A">
        <w:rPr>
          <w:rFonts w:ascii="Times New Roman" w:hAnsi="Times New Roman" w:cs="Times New Roman"/>
          <w:position w:val="-26"/>
          <w:sz w:val="28"/>
          <w:szCs w:val="28"/>
          <w:lang w:val="en-US"/>
        </w:rPr>
        <w:object w:dxaOrig="1300" w:dyaOrig="760">
          <v:shape id="_x0000_i1029" type="#_x0000_t75" style="width:65.25pt;height:38.25pt" o:ole="" fillcolor="window">
            <v:imagedata r:id="rId18" o:title=""/>
          </v:shape>
          <o:OLEObject Type="Embed" ProgID="Equation.3" ShapeID="_x0000_i1029" DrawAspect="Content" ObjectID="_1579205486" r:id="rId19"/>
        </w:object>
      </w:r>
      <w:r w:rsidRPr="0096053A">
        <w:rPr>
          <w:rFonts w:ascii="Times New Roman" w:hAnsi="Times New Roman" w:cs="Times New Roman"/>
          <w:sz w:val="28"/>
          <w:szCs w:val="28"/>
        </w:rPr>
        <w:t xml:space="preserve">, то есть </w:t>
      </w:r>
      <w:r w:rsidRPr="0096053A">
        <w:rPr>
          <w:rFonts w:ascii="Times New Roman" w:hAnsi="Times New Roman" w:cs="Times New Roman"/>
          <w:position w:val="-20"/>
          <w:sz w:val="28"/>
          <w:szCs w:val="28"/>
        </w:rPr>
        <w:object w:dxaOrig="1140" w:dyaOrig="540">
          <v:shape id="_x0000_i1030" type="#_x0000_t75" style="width:57pt;height:27pt" o:ole="" fillcolor="window">
            <v:imagedata r:id="rId20" o:title=""/>
          </v:shape>
          <o:OLEObject Type="Embed" ProgID="Equation.3" ShapeID="_x0000_i1030" DrawAspect="Content" ObjectID="_1579205487" r:id="rId21"/>
        </w:object>
      </w:r>
      <w:r w:rsidRPr="0096053A">
        <w:rPr>
          <w:rFonts w:ascii="Times New Roman" w:hAnsi="Times New Roman" w:cs="Times New Roman"/>
          <w:sz w:val="28"/>
          <w:szCs w:val="28"/>
        </w:rPr>
        <w:t xml:space="preserve"> в промежутке [-1,0] и поэтому метод итераций применим. Найдем теперь первое приближенное значение:</w:t>
      </w:r>
      <w:r w:rsidRPr="0096053A">
        <w:rPr>
          <w:rFonts w:ascii="Times New Roman" w:hAnsi="Times New Roman" w:cs="Times New Roman"/>
          <w:position w:val="-26"/>
          <w:sz w:val="28"/>
          <w:szCs w:val="28"/>
          <w:lang w:val="en-US"/>
        </w:rPr>
        <w:object w:dxaOrig="2420" w:dyaOrig="760">
          <v:shape id="_x0000_i1031" type="#_x0000_t75" style="width:120.75pt;height:38.25pt" o:ole="" fillcolor="window">
            <v:imagedata r:id="rId22" o:title=""/>
          </v:shape>
          <o:OLEObject Type="Embed" ProgID="Equation.3" ShapeID="_x0000_i1031" DrawAspect="Content" ObjectID="_1579205488" r:id="rId23"/>
        </w:object>
      </w:r>
      <w:r w:rsidRPr="0096053A">
        <w:rPr>
          <w:rFonts w:ascii="Times New Roman" w:hAnsi="Times New Roman" w:cs="Times New Roman"/>
          <w:sz w:val="28"/>
          <w:szCs w:val="28"/>
        </w:rPr>
        <w:t>Найдём второе и последующие пр</w:t>
      </w:r>
      <w:r w:rsidRPr="0096053A">
        <w:rPr>
          <w:rFonts w:ascii="Times New Roman" w:hAnsi="Times New Roman" w:cs="Times New Roman"/>
          <w:sz w:val="28"/>
          <w:szCs w:val="28"/>
        </w:rPr>
        <w:t>и</w:t>
      </w:r>
      <w:r w:rsidRPr="0096053A">
        <w:rPr>
          <w:rFonts w:ascii="Times New Roman" w:hAnsi="Times New Roman" w:cs="Times New Roman"/>
          <w:sz w:val="28"/>
          <w:szCs w:val="28"/>
        </w:rPr>
        <w:t xml:space="preserve">ближения:      </w:t>
      </w:r>
      <w:r w:rsidRPr="0096053A">
        <w:rPr>
          <w:rFonts w:ascii="Times New Roman" w:hAnsi="Times New Roman" w:cs="Times New Roman"/>
          <w:position w:val="-26"/>
          <w:sz w:val="28"/>
          <w:szCs w:val="28"/>
          <w:lang w:val="en-US"/>
        </w:rPr>
        <w:object w:dxaOrig="3080" w:dyaOrig="1180">
          <v:shape id="_x0000_i1032" type="#_x0000_t75" style="width:153.75pt;height:59.25pt" o:ole="" fillcolor="window">
            <v:imagedata r:id="rId24" o:title=""/>
          </v:shape>
          <o:OLEObject Type="Embed" ProgID="Equation.3" ShapeID="_x0000_i1032" DrawAspect="Content" ObjectID="_1579205489" r:id="rId25"/>
        </w:object>
      </w:r>
      <w:r w:rsidRPr="0096053A">
        <w:rPr>
          <w:rFonts w:ascii="Times New Roman" w:hAnsi="Times New Roman" w:cs="Times New Roman"/>
          <w:sz w:val="28"/>
          <w:szCs w:val="28"/>
        </w:rPr>
        <w:t xml:space="preserve">;                     </w:t>
      </w:r>
      <w:r w:rsidRPr="0096053A">
        <w:rPr>
          <w:rFonts w:ascii="Times New Roman" w:hAnsi="Times New Roman" w:cs="Times New Roman"/>
          <w:position w:val="-26"/>
          <w:sz w:val="28"/>
          <w:szCs w:val="28"/>
          <w:lang w:val="en-US"/>
        </w:rPr>
        <w:object w:dxaOrig="3220" w:dyaOrig="1180">
          <v:shape id="_x0000_i1033" type="#_x0000_t75" style="width:161.25pt;height:59.25pt" o:ole="" fillcolor="window">
            <v:imagedata r:id="rId26" o:title=""/>
          </v:shape>
          <o:OLEObject Type="Embed" ProgID="Equation.3" ShapeID="_x0000_i1033" DrawAspect="Content" ObjectID="_1579205490" r:id="rId27"/>
        </w:object>
      </w:r>
      <w:r w:rsidRPr="0096053A">
        <w:rPr>
          <w:rFonts w:ascii="Times New Roman" w:hAnsi="Times New Roman" w:cs="Times New Roman"/>
          <w:sz w:val="28"/>
          <w:szCs w:val="28"/>
        </w:rPr>
        <w:t xml:space="preserve">; </w:t>
      </w:r>
      <w:r w:rsidRPr="0096053A">
        <w:rPr>
          <w:rFonts w:ascii="Times New Roman" w:hAnsi="Times New Roman" w:cs="Times New Roman"/>
          <w:position w:val="-26"/>
          <w:sz w:val="28"/>
          <w:szCs w:val="28"/>
          <w:lang w:val="en-US"/>
        </w:rPr>
        <w:object w:dxaOrig="3560" w:dyaOrig="760">
          <v:shape id="_x0000_i1034" type="#_x0000_t75" style="width:177.75pt;height:38.25pt" o:ole="" fillcolor="window">
            <v:imagedata r:id="rId28" o:title=""/>
          </v:shape>
          <o:OLEObject Type="Embed" ProgID="Equation.3" ShapeID="_x0000_i1034" DrawAspect="Content" ObjectID="_1579205491" r:id="rId29"/>
        </w:object>
      </w:r>
      <w:r w:rsidRPr="0096053A">
        <w:rPr>
          <w:rFonts w:ascii="Times New Roman" w:hAnsi="Times New Roman" w:cs="Times New Roman"/>
          <w:sz w:val="28"/>
          <w:szCs w:val="28"/>
        </w:rPr>
        <w:t>.</w:t>
      </w:r>
    </w:p>
    <w:p w:rsidR="0096053A" w:rsidRPr="0096053A" w:rsidRDefault="0096053A" w:rsidP="00F63B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053A">
        <w:rPr>
          <w:rFonts w:ascii="Times New Roman" w:hAnsi="Times New Roman" w:cs="Times New Roman"/>
          <w:sz w:val="28"/>
          <w:szCs w:val="28"/>
        </w:rPr>
        <w:t xml:space="preserve">Следовательно, искомый корень 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6053A">
        <w:rPr>
          <w:rFonts w:ascii="Times New Roman" w:hAnsi="Times New Roman" w:cs="Times New Roman"/>
          <w:sz w:val="28"/>
          <w:szCs w:val="28"/>
          <w:lang w:val="en-US"/>
        </w:rPr>
        <w:sym w:font="Symbol" w:char="F0BB"/>
      </w:r>
      <w:r w:rsidRPr="0096053A">
        <w:rPr>
          <w:rFonts w:ascii="Times New Roman" w:hAnsi="Times New Roman" w:cs="Times New Roman"/>
          <w:sz w:val="28"/>
          <w:szCs w:val="28"/>
        </w:rPr>
        <w:t>0,42.</w:t>
      </w:r>
    </w:p>
    <w:p w:rsidR="0096053A" w:rsidRPr="0096053A" w:rsidRDefault="0096053A" w:rsidP="00F63BE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053A">
        <w:rPr>
          <w:rFonts w:ascii="Times New Roman" w:hAnsi="Times New Roman" w:cs="Times New Roman"/>
          <w:b/>
          <w:sz w:val="28"/>
          <w:szCs w:val="28"/>
        </w:rPr>
        <w:t xml:space="preserve">Замечание 1. </w:t>
      </w:r>
      <w:r w:rsidRPr="0096053A">
        <w:rPr>
          <w:rFonts w:ascii="Times New Roman" w:hAnsi="Times New Roman" w:cs="Times New Roman"/>
          <w:sz w:val="28"/>
          <w:szCs w:val="28"/>
        </w:rPr>
        <w:t xml:space="preserve">Уравнение 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96053A">
        <w:rPr>
          <w:rFonts w:ascii="Times New Roman" w:hAnsi="Times New Roman" w:cs="Times New Roman"/>
          <w:sz w:val="28"/>
          <w:szCs w:val="28"/>
        </w:rPr>
        <w:t>=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96053A">
        <w:rPr>
          <w:rFonts w:ascii="Times New Roman" w:hAnsi="Times New Roman" w:cs="Times New Roman"/>
          <w:sz w:val="28"/>
          <w:szCs w:val="28"/>
        </w:rPr>
        <w:t>(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6053A">
        <w:rPr>
          <w:rFonts w:ascii="Times New Roman" w:hAnsi="Times New Roman" w:cs="Times New Roman"/>
          <w:sz w:val="28"/>
          <w:szCs w:val="28"/>
        </w:rPr>
        <w:t>) можно записать иначе. Одним из самых распр</w:t>
      </w:r>
      <w:r w:rsidRPr="0096053A">
        <w:rPr>
          <w:rFonts w:ascii="Times New Roman" w:hAnsi="Times New Roman" w:cs="Times New Roman"/>
          <w:sz w:val="28"/>
          <w:szCs w:val="28"/>
        </w:rPr>
        <w:t>о</w:t>
      </w:r>
      <w:r w:rsidRPr="0096053A">
        <w:rPr>
          <w:rFonts w:ascii="Times New Roman" w:hAnsi="Times New Roman" w:cs="Times New Roman"/>
          <w:sz w:val="28"/>
          <w:szCs w:val="28"/>
        </w:rPr>
        <w:t xml:space="preserve">страненных представлений является представление в виде: 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6053A">
        <w:rPr>
          <w:rFonts w:ascii="Times New Roman" w:hAnsi="Times New Roman" w:cs="Times New Roman"/>
          <w:i/>
          <w:sz w:val="28"/>
          <w:szCs w:val="28"/>
        </w:rPr>
        <w:t>=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6053A">
        <w:rPr>
          <w:rFonts w:ascii="Times New Roman" w:hAnsi="Times New Roman" w:cs="Times New Roman"/>
          <w:sz w:val="28"/>
          <w:szCs w:val="28"/>
        </w:rPr>
        <w:t>+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cf</w:t>
      </w:r>
      <w:r w:rsidRPr="0096053A">
        <w:rPr>
          <w:rFonts w:ascii="Times New Roman" w:hAnsi="Times New Roman" w:cs="Times New Roman"/>
          <w:sz w:val="28"/>
          <w:szCs w:val="28"/>
        </w:rPr>
        <w:t>(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96053A">
        <w:rPr>
          <w:rFonts w:ascii="Times New Roman" w:hAnsi="Times New Roman" w:cs="Times New Roman"/>
          <w:sz w:val="28"/>
          <w:szCs w:val="28"/>
        </w:rPr>
        <w:t xml:space="preserve">), где </w:t>
      </w:r>
      <w:r w:rsidRPr="0096053A">
        <w:rPr>
          <w:rFonts w:ascii="Times New Roman" w:hAnsi="Times New Roman" w:cs="Times New Roman"/>
          <w:i/>
          <w:sz w:val="28"/>
          <w:szCs w:val="28"/>
        </w:rPr>
        <w:t>с</w:t>
      </w:r>
      <w:r w:rsidRPr="0096053A">
        <w:rPr>
          <w:rFonts w:ascii="Times New Roman" w:hAnsi="Times New Roman" w:cs="Times New Roman"/>
          <w:sz w:val="28"/>
          <w:szCs w:val="28"/>
        </w:rPr>
        <w:t xml:space="preserve"> - прои</w:t>
      </w:r>
      <w:r w:rsidRPr="0096053A">
        <w:rPr>
          <w:rFonts w:ascii="Times New Roman" w:hAnsi="Times New Roman" w:cs="Times New Roman"/>
          <w:sz w:val="28"/>
          <w:szCs w:val="28"/>
        </w:rPr>
        <w:t>з</w:t>
      </w:r>
      <w:r w:rsidRPr="0096053A">
        <w:rPr>
          <w:rFonts w:ascii="Times New Roman" w:hAnsi="Times New Roman" w:cs="Times New Roman"/>
          <w:sz w:val="28"/>
          <w:szCs w:val="28"/>
        </w:rPr>
        <w:t xml:space="preserve">вольная постоянная. </w:t>
      </w:r>
    </w:p>
    <w:p w:rsidR="0096053A" w:rsidRPr="0096053A" w:rsidRDefault="0096053A" w:rsidP="00F63BE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6053A">
        <w:rPr>
          <w:rFonts w:ascii="Times New Roman" w:hAnsi="Times New Roman" w:cs="Times New Roman"/>
          <w:b/>
          <w:sz w:val="28"/>
          <w:szCs w:val="28"/>
        </w:rPr>
        <w:t xml:space="preserve">Замечание 2. </w:t>
      </w:r>
      <w:r w:rsidRPr="0096053A">
        <w:rPr>
          <w:rFonts w:ascii="Times New Roman" w:hAnsi="Times New Roman" w:cs="Times New Roman"/>
          <w:sz w:val="28"/>
          <w:szCs w:val="28"/>
        </w:rPr>
        <w:t>Для нахождения приближенного значения корня с погре</w:t>
      </w:r>
      <w:r w:rsidRPr="0096053A">
        <w:rPr>
          <w:rFonts w:ascii="Times New Roman" w:hAnsi="Times New Roman" w:cs="Times New Roman"/>
          <w:sz w:val="28"/>
          <w:szCs w:val="28"/>
        </w:rPr>
        <w:t>ш</w:t>
      </w:r>
      <w:r w:rsidRPr="0096053A">
        <w:rPr>
          <w:rFonts w:ascii="Times New Roman" w:hAnsi="Times New Roman" w:cs="Times New Roman"/>
          <w:sz w:val="28"/>
          <w:szCs w:val="28"/>
        </w:rPr>
        <w:t xml:space="preserve">ностью, не превышающей </w:t>
      </w:r>
      <w:r w:rsidRPr="0096053A">
        <w:rPr>
          <w:rFonts w:ascii="Times New Roman" w:hAnsi="Times New Roman" w:cs="Times New Roman"/>
          <w:i/>
          <w:sz w:val="28"/>
          <w:szCs w:val="28"/>
        </w:rPr>
        <w:sym w:font="Symbol" w:char="F065"/>
      </w:r>
      <w:r w:rsidRPr="0096053A">
        <w:rPr>
          <w:rFonts w:ascii="Times New Roman" w:hAnsi="Times New Roman" w:cs="Times New Roman"/>
          <w:sz w:val="28"/>
          <w:szCs w:val="28"/>
        </w:rPr>
        <w:t xml:space="preserve">, достаточно определить </w:t>
      </w:r>
      <w:r w:rsidRPr="0096053A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96053A">
        <w:rPr>
          <w:rFonts w:ascii="Times New Roman" w:hAnsi="Times New Roman" w:cs="Times New Roman"/>
          <w:sz w:val="28"/>
          <w:szCs w:val="28"/>
        </w:rPr>
        <w:t xml:space="preserve"> так, чтобы выполнялось неравенство </w:t>
      </w:r>
      <w:r w:rsidRPr="0096053A">
        <w:rPr>
          <w:rFonts w:ascii="Times New Roman" w:hAnsi="Times New Roman" w:cs="Times New Roman"/>
          <w:position w:val="-26"/>
          <w:sz w:val="28"/>
          <w:szCs w:val="28"/>
        </w:rPr>
        <w:object w:dxaOrig="1840" w:dyaOrig="700">
          <v:shape id="_x0000_i1035" type="#_x0000_t75" style="width:92.25pt;height:35.25pt" o:ole="" fillcolor="window">
            <v:imagedata r:id="rId30" o:title=""/>
          </v:shape>
          <o:OLEObject Type="Embed" ProgID="Equation.3" ShapeID="_x0000_i1035" DrawAspect="Content" ObjectID="_1579205492" r:id="rId31"/>
        </w:object>
      </w:r>
      <w:r w:rsidRPr="009605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02A9" w:rsidRPr="0096053A" w:rsidRDefault="00CF02A9" w:rsidP="00F63B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CF02A9" w:rsidRPr="0096053A" w:rsidSect="00F63BE1">
      <w:footerReference w:type="default" r:id="rId32"/>
      <w:pgSz w:w="11906" w:h="16838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2A9" w:rsidRDefault="00CF02A9" w:rsidP="00F63BE1">
      <w:pPr>
        <w:spacing w:after="0" w:line="240" w:lineRule="auto"/>
      </w:pPr>
      <w:r>
        <w:separator/>
      </w:r>
    </w:p>
  </w:endnote>
  <w:endnote w:type="continuationSeparator" w:id="1">
    <w:p w:rsidR="00CF02A9" w:rsidRDefault="00CF02A9" w:rsidP="00F63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2783"/>
      <w:docPartObj>
        <w:docPartGallery w:val="Page Numbers (Bottom of Page)"/>
        <w:docPartUnique/>
      </w:docPartObj>
    </w:sdtPr>
    <w:sdtContent>
      <w:p w:rsidR="00F63BE1" w:rsidRDefault="00F63BE1">
        <w:pPr>
          <w:pStyle w:val="a5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63BE1" w:rsidRDefault="00F63B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2A9" w:rsidRDefault="00CF02A9" w:rsidP="00F63BE1">
      <w:pPr>
        <w:spacing w:after="0" w:line="240" w:lineRule="auto"/>
      </w:pPr>
      <w:r>
        <w:separator/>
      </w:r>
    </w:p>
  </w:footnote>
  <w:footnote w:type="continuationSeparator" w:id="1">
    <w:p w:rsidR="00CF02A9" w:rsidRDefault="00CF02A9" w:rsidP="00F63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053A"/>
    <w:rsid w:val="0096053A"/>
    <w:rsid w:val="00CF02A9"/>
    <w:rsid w:val="00F6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29"/>
        <o:r id="V:Rule2" type="arc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63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63BE1"/>
  </w:style>
  <w:style w:type="paragraph" w:styleId="a5">
    <w:name w:val="footer"/>
    <w:basedOn w:val="a"/>
    <w:link w:val="a6"/>
    <w:uiPriority w:val="99"/>
    <w:unhideWhenUsed/>
    <w:rsid w:val="00F63B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3B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2</cp:revision>
  <dcterms:created xsi:type="dcterms:W3CDTF">2018-02-03T20:09:00Z</dcterms:created>
  <dcterms:modified xsi:type="dcterms:W3CDTF">2018-02-03T20:24:00Z</dcterms:modified>
</cp:coreProperties>
</file>