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F48" w:rsidRDefault="00F24F48" w:rsidP="00F24F4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contextualspellingandgrammarerror"/>
          <w:rFonts w:ascii="Bookman Old Style" w:hAnsi="Bookman Old Style" w:cs="Segoe UI"/>
          <w:b/>
          <w:bCs/>
          <w:i/>
          <w:iCs/>
          <w:sz w:val="56"/>
          <w:szCs w:val="56"/>
        </w:rPr>
        <w:t>Родителям  первоклассников</w:t>
      </w:r>
      <w:r>
        <w:rPr>
          <w:rStyle w:val="eop"/>
          <w:rFonts w:ascii="Bookman Old Style" w:hAnsi="Bookman Old Style" w:cs="Segoe UI"/>
          <w:sz w:val="56"/>
          <w:szCs w:val="56"/>
        </w:rPr>
        <w:t> </w:t>
      </w:r>
    </w:p>
    <w:p w:rsidR="00F24F48" w:rsidRDefault="00F24F48" w:rsidP="00F24F4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Bookman Old Style" w:hAnsi="Bookman Old Style" w:cs="Segoe UI"/>
          <w:sz w:val="16"/>
          <w:szCs w:val="16"/>
        </w:rPr>
        <w:t> </w:t>
      </w:r>
    </w:p>
    <w:p w:rsidR="00F24F48" w:rsidRDefault="00F24F48" w:rsidP="00F24F4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sz w:val="16"/>
          <w:szCs w:val="16"/>
        </w:rPr>
        <w:t> </w:t>
      </w:r>
    </w:p>
    <w:p w:rsidR="00F24F48" w:rsidRDefault="00F24F48" w:rsidP="00F24F4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sz w:val="28"/>
          <w:szCs w:val="28"/>
        </w:rPr>
        <w:t>   Ребенок приобретает в школе много новых обязанностей. Он должен научиться организовывать свое время и окружающее его пространство. Насколько ребенок будет собранным и успешным в учебной деятельности, зависит от родителей. Вот несколько </w:t>
      </w:r>
      <w:r>
        <w:rPr>
          <w:rStyle w:val="normaltextrun"/>
          <w:b/>
          <w:bCs/>
          <w:sz w:val="28"/>
          <w:szCs w:val="28"/>
        </w:rPr>
        <w:t>правил для родителей</w:t>
      </w:r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F24F48" w:rsidRDefault="00F24F48" w:rsidP="00F24F4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sz w:val="28"/>
          <w:szCs w:val="28"/>
        </w:rPr>
        <w:t> </w:t>
      </w:r>
    </w:p>
    <w:p w:rsidR="00F24F48" w:rsidRDefault="00F24F48" w:rsidP="00F24F4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b/>
          <w:bCs/>
          <w:sz w:val="28"/>
          <w:szCs w:val="28"/>
        </w:rPr>
        <w:t>Правило 1</w:t>
      </w:r>
      <w:r>
        <w:rPr>
          <w:rStyle w:val="normaltextrun"/>
          <w:sz w:val="28"/>
          <w:szCs w:val="28"/>
        </w:rPr>
        <w:t>: при ребенке не высказывать негативного мнения о школе.</w:t>
      </w:r>
      <w:r>
        <w:rPr>
          <w:rStyle w:val="eop"/>
          <w:sz w:val="28"/>
          <w:szCs w:val="28"/>
        </w:rPr>
        <w:t> </w:t>
      </w:r>
    </w:p>
    <w:p w:rsidR="00F24F48" w:rsidRDefault="00F24F48" w:rsidP="00F24F4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sz w:val="28"/>
          <w:szCs w:val="28"/>
        </w:rPr>
        <w:t> </w:t>
      </w:r>
    </w:p>
    <w:p w:rsidR="00F24F48" w:rsidRDefault="00F24F48" w:rsidP="00F24F4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b/>
          <w:bCs/>
          <w:sz w:val="28"/>
          <w:szCs w:val="28"/>
        </w:rPr>
        <w:t>Правило 2</w:t>
      </w:r>
      <w:r>
        <w:rPr>
          <w:rStyle w:val="normaltextrun"/>
          <w:sz w:val="28"/>
          <w:szCs w:val="28"/>
        </w:rPr>
        <w:t>: рабочее место первоклассника должно быть удобным, привлекательным и располагать к интеллектуальной деятельности.</w:t>
      </w:r>
      <w:r>
        <w:rPr>
          <w:rStyle w:val="eop"/>
          <w:sz w:val="28"/>
          <w:szCs w:val="28"/>
        </w:rPr>
        <w:t> </w:t>
      </w:r>
    </w:p>
    <w:p w:rsidR="00F24F48" w:rsidRDefault="00F24F48" w:rsidP="00F24F4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sz w:val="28"/>
          <w:szCs w:val="28"/>
        </w:rPr>
        <w:t> </w:t>
      </w:r>
    </w:p>
    <w:p w:rsidR="00F24F48" w:rsidRDefault="00F24F48" w:rsidP="00F24F4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b/>
          <w:bCs/>
          <w:sz w:val="28"/>
          <w:szCs w:val="28"/>
        </w:rPr>
        <w:t>Правило 3</w:t>
      </w:r>
      <w:r>
        <w:rPr>
          <w:rStyle w:val="normaltextrun"/>
          <w:sz w:val="28"/>
          <w:szCs w:val="28"/>
        </w:rPr>
        <w:t>: не стоит превращать подготовку домашних заданий в бесконечный процесс.</w:t>
      </w:r>
      <w:r>
        <w:rPr>
          <w:rStyle w:val="eop"/>
          <w:sz w:val="28"/>
          <w:szCs w:val="28"/>
        </w:rPr>
        <w:t> </w:t>
      </w:r>
    </w:p>
    <w:p w:rsidR="00F24F48" w:rsidRDefault="00F24F48" w:rsidP="00F24F4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sz w:val="28"/>
          <w:szCs w:val="28"/>
        </w:rPr>
        <w:t> </w:t>
      </w:r>
    </w:p>
    <w:p w:rsidR="00F24F48" w:rsidRDefault="00F24F48" w:rsidP="00F24F4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b/>
          <w:bCs/>
          <w:sz w:val="28"/>
          <w:szCs w:val="28"/>
        </w:rPr>
        <w:t>Правило 4</w:t>
      </w:r>
      <w:r>
        <w:rPr>
          <w:rStyle w:val="normaltextrun"/>
          <w:sz w:val="28"/>
          <w:szCs w:val="28"/>
        </w:rPr>
        <w:t>: необходимо сочетать или чередовать различные виды деятельности младшего школьника, учитывая специфику материала и степень его сложности. Родители не должны забывать, что через игру обучение может стать более привлекательным и доступным. </w:t>
      </w:r>
      <w:r>
        <w:rPr>
          <w:rStyle w:val="eop"/>
          <w:sz w:val="28"/>
          <w:szCs w:val="28"/>
        </w:rPr>
        <w:t> </w:t>
      </w:r>
    </w:p>
    <w:p w:rsidR="00F24F48" w:rsidRDefault="00F24F48" w:rsidP="00F24F4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sz w:val="28"/>
          <w:szCs w:val="28"/>
        </w:rPr>
        <w:t> </w:t>
      </w:r>
    </w:p>
    <w:p w:rsidR="00F24F48" w:rsidRDefault="00F24F48" w:rsidP="00F24F4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b/>
          <w:bCs/>
          <w:sz w:val="28"/>
          <w:szCs w:val="28"/>
        </w:rPr>
        <w:t>Правило 5</w:t>
      </w:r>
      <w:r>
        <w:rPr>
          <w:rStyle w:val="normaltextrun"/>
          <w:sz w:val="28"/>
          <w:szCs w:val="28"/>
        </w:rPr>
        <w:t>: каждый человек имеет право на ошибку. Если ребенок при выполнении задания допустил ошибку, важно увидеть и исправить ее, но ни в коем случае не заставлять его переписывать все задание снова.</w:t>
      </w:r>
      <w:r>
        <w:rPr>
          <w:rStyle w:val="eop"/>
          <w:sz w:val="28"/>
          <w:szCs w:val="28"/>
        </w:rPr>
        <w:t> </w:t>
      </w:r>
    </w:p>
    <w:p w:rsidR="00F24F48" w:rsidRDefault="00F24F48" w:rsidP="00F24F4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sz w:val="28"/>
          <w:szCs w:val="28"/>
        </w:rPr>
        <w:t> </w:t>
      </w:r>
    </w:p>
    <w:p w:rsidR="00F24F48" w:rsidRDefault="00F24F48" w:rsidP="00F24F4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b/>
          <w:bCs/>
          <w:sz w:val="28"/>
          <w:szCs w:val="28"/>
        </w:rPr>
        <w:t>Правило 6</w:t>
      </w:r>
      <w:r>
        <w:rPr>
          <w:rStyle w:val="normaltextrun"/>
          <w:sz w:val="28"/>
          <w:szCs w:val="28"/>
        </w:rPr>
        <w:t>: все достижения ребенка нужно считать важными. Это придаст ему уверенности, повысит в его глазах значимость выполненной работы.</w:t>
      </w:r>
      <w:r>
        <w:rPr>
          <w:rStyle w:val="eop"/>
          <w:sz w:val="28"/>
          <w:szCs w:val="28"/>
        </w:rPr>
        <w:t> </w:t>
      </w:r>
    </w:p>
    <w:p w:rsidR="00F24F48" w:rsidRDefault="00F24F48" w:rsidP="00F24F4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sz w:val="28"/>
          <w:szCs w:val="28"/>
        </w:rPr>
        <w:t> </w:t>
      </w:r>
    </w:p>
    <w:p w:rsidR="00F24F48" w:rsidRDefault="00F24F48" w:rsidP="00F24F4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b/>
          <w:bCs/>
          <w:sz w:val="28"/>
          <w:szCs w:val="28"/>
        </w:rPr>
        <w:t>Правило 7</w:t>
      </w:r>
      <w:r>
        <w:rPr>
          <w:rStyle w:val="normaltextrun"/>
          <w:sz w:val="28"/>
          <w:szCs w:val="28"/>
        </w:rPr>
        <w:t>: родители должны стараться не допускать невыгодных для ребенка сравнений с другими детьми, не должны стесняться говорить о его успехах и достоинствах в присутствии других людей, особенно учителей и одноклассников. Общественное мнение и самооценка ребенка должны быть позитивными.</w:t>
      </w:r>
      <w:r>
        <w:rPr>
          <w:rStyle w:val="eop"/>
          <w:sz w:val="28"/>
          <w:szCs w:val="28"/>
        </w:rPr>
        <w:t> </w:t>
      </w:r>
    </w:p>
    <w:p w:rsidR="00F24F48" w:rsidRDefault="00F24F48" w:rsidP="00F24F4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sz w:val="28"/>
          <w:szCs w:val="28"/>
        </w:rPr>
        <w:t> </w:t>
      </w:r>
    </w:p>
    <w:p w:rsidR="00F24F48" w:rsidRDefault="00F24F48" w:rsidP="00F24F4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b/>
          <w:bCs/>
          <w:i/>
          <w:iCs/>
          <w:sz w:val="28"/>
          <w:szCs w:val="28"/>
        </w:rPr>
        <w:t>Успехов Вам и Вашему ребенку!</w:t>
      </w:r>
      <w:r>
        <w:rPr>
          <w:rStyle w:val="eop"/>
          <w:sz w:val="28"/>
          <w:szCs w:val="28"/>
        </w:rPr>
        <w:t> </w:t>
      </w:r>
    </w:p>
    <w:p w:rsidR="00F24F48" w:rsidRDefault="00F24F48" w:rsidP="00F24F4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sz w:val="28"/>
          <w:szCs w:val="28"/>
        </w:rPr>
        <w:t> </w:t>
      </w:r>
    </w:p>
    <w:p w:rsidR="00117E8B" w:rsidRDefault="00117E8B" w:rsidP="00F24F4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:rsidR="00117E8B" w:rsidRDefault="00117E8B" w:rsidP="00F24F4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:rsidR="00F24F48" w:rsidRDefault="00F24F48" w:rsidP="00F24F4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sz w:val="28"/>
          <w:szCs w:val="28"/>
        </w:rPr>
        <w:t> </w:t>
      </w:r>
    </w:p>
    <w:p w:rsidR="00F24F48" w:rsidRDefault="00F24F48" w:rsidP="00F24F4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Bookman Old Style" w:hAnsi="Bookman Old Style" w:cs="Segoe UI"/>
          <w:b/>
          <w:bCs/>
          <w:i/>
          <w:iCs/>
          <w:sz w:val="56"/>
          <w:szCs w:val="56"/>
        </w:rPr>
        <w:lastRenderedPageBreak/>
        <w:t>Как относиться к речевым ошибкам детей?</w:t>
      </w:r>
      <w:r>
        <w:rPr>
          <w:rStyle w:val="eop"/>
          <w:rFonts w:ascii="Bookman Old Style" w:hAnsi="Bookman Old Style" w:cs="Segoe UI"/>
          <w:sz w:val="56"/>
          <w:szCs w:val="56"/>
        </w:rPr>
        <w:t> </w:t>
      </w:r>
    </w:p>
    <w:p w:rsidR="00F24F48" w:rsidRDefault="00F24F48" w:rsidP="00F24F4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Cambria" w:hAnsi="Cambria" w:cs="Segoe UI"/>
          <w:sz w:val="56"/>
          <w:szCs w:val="56"/>
        </w:rPr>
        <w:t> </w:t>
      </w:r>
    </w:p>
    <w:p w:rsidR="00F24F48" w:rsidRDefault="00F24F48" w:rsidP="00F24F48">
      <w:pPr>
        <w:pStyle w:val="paragraph"/>
        <w:spacing w:before="0" w:beforeAutospacing="0" w:after="0" w:afterAutospacing="0"/>
        <w:ind w:firstLine="938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ambria" w:hAnsi="Cambria" w:cs="Segoe UI"/>
          <w:sz w:val="28"/>
          <w:szCs w:val="28"/>
        </w:rPr>
        <w:t>Повседневно общаясь с детьми, родители сталкиваются с разнообразными грамматическими ошибками в их речи. Это:</w:t>
      </w:r>
      <w:r>
        <w:rPr>
          <w:rStyle w:val="eop"/>
          <w:rFonts w:ascii="Cambria" w:hAnsi="Cambria" w:cs="Segoe UI"/>
          <w:sz w:val="28"/>
          <w:szCs w:val="28"/>
        </w:rPr>
        <w:t> </w:t>
      </w:r>
    </w:p>
    <w:p w:rsidR="00F24F48" w:rsidRDefault="00F24F48" w:rsidP="00F24F4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Cambria" w:hAnsi="Cambria" w:cs="Segoe UI"/>
          <w:sz w:val="16"/>
          <w:szCs w:val="16"/>
        </w:rPr>
        <w:t> </w:t>
      </w:r>
    </w:p>
    <w:p w:rsidR="00F24F48" w:rsidRDefault="00F24F48" w:rsidP="00F24F48">
      <w:pPr>
        <w:pStyle w:val="paragraph"/>
        <w:numPr>
          <w:ilvl w:val="0"/>
          <w:numId w:val="1"/>
        </w:numPr>
        <w:spacing w:before="0" w:beforeAutospacing="0" w:after="0" w:afterAutospacing="0"/>
        <w:ind w:left="402" w:firstLine="0"/>
        <w:jc w:val="both"/>
        <w:textAlignment w:val="baseline"/>
        <w:rPr>
          <w:rFonts w:ascii="Cambria" w:hAnsi="Cambria" w:cs="Segoe UI"/>
          <w:sz w:val="28"/>
          <w:szCs w:val="28"/>
        </w:rPr>
      </w:pPr>
      <w:r>
        <w:rPr>
          <w:rStyle w:val="normaltextrun"/>
          <w:rFonts w:ascii="Cambria" w:hAnsi="Cambria" w:cs="Segoe UI"/>
          <w:sz w:val="28"/>
          <w:szCs w:val="28"/>
        </w:rPr>
        <w:t>неправильные окончания имен существительных множественного числа родительного падежа (</w:t>
      </w:r>
      <w:proofErr w:type="spellStart"/>
      <w:r>
        <w:rPr>
          <w:rStyle w:val="spellingerror"/>
          <w:rFonts w:ascii="Cambria" w:hAnsi="Cambria" w:cs="Segoe UI"/>
          <w:sz w:val="28"/>
          <w:szCs w:val="28"/>
        </w:rPr>
        <w:t>лошадев</w:t>
      </w:r>
      <w:proofErr w:type="spellEnd"/>
      <w:r>
        <w:rPr>
          <w:rStyle w:val="normaltextrun"/>
          <w:rFonts w:ascii="Cambria" w:hAnsi="Cambria" w:cs="Segoe UI"/>
          <w:sz w:val="28"/>
          <w:szCs w:val="28"/>
        </w:rPr>
        <w:t>, </w:t>
      </w:r>
      <w:proofErr w:type="spellStart"/>
      <w:r>
        <w:rPr>
          <w:rStyle w:val="spellingerror"/>
          <w:rFonts w:ascii="Cambria" w:hAnsi="Cambria" w:cs="Segoe UI"/>
          <w:sz w:val="28"/>
          <w:szCs w:val="28"/>
        </w:rPr>
        <w:t>карандашов</w:t>
      </w:r>
      <w:proofErr w:type="spellEnd"/>
      <w:r>
        <w:rPr>
          <w:rStyle w:val="normaltextrun"/>
          <w:rFonts w:ascii="Cambria" w:hAnsi="Cambria" w:cs="Segoe UI"/>
          <w:sz w:val="28"/>
          <w:szCs w:val="28"/>
        </w:rPr>
        <w:t>, </w:t>
      </w:r>
      <w:proofErr w:type="spellStart"/>
      <w:r>
        <w:rPr>
          <w:rStyle w:val="spellingerror"/>
          <w:rFonts w:ascii="Cambria" w:hAnsi="Cambria" w:cs="Segoe UI"/>
          <w:sz w:val="28"/>
          <w:szCs w:val="28"/>
        </w:rPr>
        <w:t>птичков</w:t>
      </w:r>
      <w:proofErr w:type="spellEnd"/>
      <w:r>
        <w:rPr>
          <w:rStyle w:val="normaltextrun"/>
          <w:rFonts w:ascii="Cambria" w:hAnsi="Cambria" w:cs="Segoe UI"/>
          <w:sz w:val="28"/>
          <w:szCs w:val="28"/>
        </w:rPr>
        <w:t>, </w:t>
      </w:r>
      <w:proofErr w:type="spellStart"/>
      <w:r>
        <w:rPr>
          <w:rStyle w:val="spellingerror"/>
          <w:rFonts w:ascii="Cambria" w:hAnsi="Cambria" w:cs="Segoe UI"/>
          <w:sz w:val="28"/>
          <w:szCs w:val="28"/>
        </w:rPr>
        <w:t>стулов</w:t>
      </w:r>
      <w:proofErr w:type="spellEnd"/>
      <w:r>
        <w:rPr>
          <w:rStyle w:val="normaltextrun"/>
          <w:rFonts w:ascii="Cambria" w:hAnsi="Cambria" w:cs="Segoe UI"/>
          <w:sz w:val="28"/>
          <w:szCs w:val="28"/>
        </w:rPr>
        <w:t>); неодушевленных имен существительных мужского рода в предложном падеже (в носе, в роте, в глазе, на шкафе);</w:t>
      </w:r>
      <w:r>
        <w:rPr>
          <w:rStyle w:val="eop"/>
          <w:rFonts w:ascii="Cambria" w:hAnsi="Cambria" w:cs="Segoe UI"/>
          <w:sz w:val="28"/>
          <w:szCs w:val="28"/>
        </w:rPr>
        <w:t> </w:t>
      </w:r>
    </w:p>
    <w:p w:rsidR="00F24F48" w:rsidRDefault="00F24F48" w:rsidP="00F24F48">
      <w:pPr>
        <w:pStyle w:val="paragraph"/>
        <w:numPr>
          <w:ilvl w:val="0"/>
          <w:numId w:val="1"/>
        </w:numPr>
        <w:spacing w:before="0" w:beforeAutospacing="0" w:after="0" w:afterAutospacing="0"/>
        <w:ind w:left="402" w:firstLine="0"/>
        <w:jc w:val="both"/>
        <w:textAlignment w:val="baseline"/>
        <w:rPr>
          <w:rFonts w:ascii="Cambria" w:hAnsi="Cambria" w:cs="Segoe UI"/>
          <w:sz w:val="28"/>
          <w:szCs w:val="28"/>
        </w:rPr>
      </w:pPr>
      <w:r>
        <w:rPr>
          <w:rStyle w:val="normaltextrun"/>
          <w:rFonts w:ascii="Cambria" w:hAnsi="Cambria" w:cs="Segoe UI"/>
          <w:sz w:val="28"/>
          <w:szCs w:val="28"/>
        </w:rPr>
        <w:t>изменение по падежам несклоняемых существительных (в </w:t>
      </w:r>
      <w:proofErr w:type="spellStart"/>
      <w:r>
        <w:rPr>
          <w:rStyle w:val="spellingerror"/>
          <w:rFonts w:ascii="Cambria" w:hAnsi="Cambria" w:cs="Segoe UI"/>
          <w:sz w:val="28"/>
          <w:szCs w:val="28"/>
        </w:rPr>
        <w:t>пальте</w:t>
      </w:r>
      <w:proofErr w:type="spellEnd"/>
      <w:r>
        <w:rPr>
          <w:rStyle w:val="normaltextrun"/>
          <w:rFonts w:ascii="Cambria" w:hAnsi="Cambria" w:cs="Segoe UI"/>
          <w:sz w:val="28"/>
          <w:szCs w:val="28"/>
        </w:rPr>
        <w:t>, в </w:t>
      </w:r>
      <w:proofErr w:type="spellStart"/>
      <w:r>
        <w:rPr>
          <w:rStyle w:val="spellingerror"/>
          <w:rFonts w:ascii="Cambria" w:hAnsi="Cambria" w:cs="Segoe UI"/>
          <w:sz w:val="28"/>
          <w:szCs w:val="28"/>
        </w:rPr>
        <w:t>кине</w:t>
      </w:r>
      <w:proofErr w:type="spellEnd"/>
      <w:r>
        <w:rPr>
          <w:rStyle w:val="normaltextrun"/>
          <w:rFonts w:ascii="Cambria" w:hAnsi="Cambria" w:cs="Segoe UI"/>
          <w:sz w:val="28"/>
          <w:szCs w:val="28"/>
        </w:rPr>
        <w:t>, на </w:t>
      </w:r>
      <w:proofErr w:type="spellStart"/>
      <w:r>
        <w:rPr>
          <w:rStyle w:val="spellingerror"/>
          <w:rFonts w:ascii="Cambria" w:hAnsi="Cambria" w:cs="Segoe UI"/>
          <w:sz w:val="28"/>
          <w:szCs w:val="28"/>
        </w:rPr>
        <w:t>пианине</w:t>
      </w:r>
      <w:proofErr w:type="spellEnd"/>
      <w:r>
        <w:rPr>
          <w:rStyle w:val="normaltextrun"/>
          <w:rFonts w:ascii="Cambria" w:hAnsi="Cambria" w:cs="Segoe UI"/>
          <w:sz w:val="28"/>
          <w:szCs w:val="28"/>
        </w:rPr>
        <w:t>, кофею);</w:t>
      </w:r>
      <w:r>
        <w:rPr>
          <w:rStyle w:val="eop"/>
          <w:rFonts w:ascii="Cambria" w:hAnsi="Cambria" w:cs="Segoe UI"/>
          <w:sz w:val="28"/>
          <w:szCs w:val="28"/>
        </w:rPr>
        <w:t> </w:t>
      </w:r>
    </w:p>
    <w:p w:rsidR="00F24F48" w:rsidRDefault="00F24F48" w:rsidP="00F24F48">
      <w:pPr>
        <w:pStyle w:val="paragraph"/>
        <w:numPr>
          <w:ilvl w:val="0"/>
          <w:numId w:val="2"/>
        </w:numPr>
        <w:spacing w:before="0" w:beforeAutospacing="0" w:after="0" w:afterAutospacing="0"/>
        <w:ind w:left="402" w:firstLine="0"/>
        <w:jc w:val="both"/>
        <w:textAlignment w:val="baseline"/>
        <w:rPr>
          <w:rFonts w:ascii="Cambria" w:hAnsi="Cambria" w:cs="Segoe UI"/>
          <w:sz w:val="28"/>
          <w:szCs w:val="28"/>
        </w:rPr>
      </w:pPr>
      <w:r>
        <w:rPr>
          <w:rStyle w:val="normaltextrun"/>
          <w:rFonts w:ascii="Cambria" w:hAnsi="Cambria" w:cs="Segoe UI"/>
          <w:sz w:val="28"/>
          <w:szCs w:val="28"/>
        </w:rPr>
        <w:t xml:space="preserve">  незнание рода имен существительных (это </w:t>
      </w:r>
      <w:proofErr w:type="gramStart"/>
      <w:r>
        <w:rPr>
          <w:rStyle w:val="normaltextrun"/>
          <w:rFonts w:ascii="Cambria" w:hAnsi="Cambria" w:cs="Segoe UI"/>
          <w:sz w:val="28"/>
          <w:szCs w:val="28"/>
        </w:rPr>
        <w:t>моя</w:t>
      </w:r>
      <w:proofErr w:type="gramEnd"/>
      <w:r>
        <w:rPr>
          <w:rStyle w:val="normaltextrun"/>
          <w:rFonts w:ascii="Cambria" w:hAnsi="Cambria" w:cs="Segoe UI"/>
          <w:sz w:val="28"/>
          <w:szCs w:val="28"/>
        </w:rPr>
        <w:t xml:space="preserve"> печенья, всю молоко выпил, один яблок); </w:t>
      </w:r>
      <w:r>
        <w:rPr>
          <w:rStyle w:val="eop"/>
          <w:rFonts w:ascii="Cambria" w:hAnsi="Cambria" w:cs="Segoe UI"/>
          <w:sz w:val="28"/>
          <w:szCs w:val="28"/>
        </w:rPr>
        <w:t> </w:t>
      </w:r>
    </w:p>
    <w:p w:rsidR="00F24F48" w:rsidRDefault="00F24F48" w:rsidP="00F24F48">
      <w:pPr>
        <w:pStyle w:val="paragraph"/>
        <w:numPr>
          <w:ilvl w:val="0"/>
          <w:numId w:val="2"/>
        </w:numPr>
        <w:spacing w:before="0" w:beforeAutospacing="0" w:after="0" w:afterAutospacing="0"/>
        <w:ind w:left="402" w:firstLine="0"/>
        <w:jc w:val="both"/>
        <w:textAlignment w:val="baseline"/>
        <w:rPr>
          <w:rFonts w:ascii="Cambria" w:hAnsi="Cambria" w:cs="Segoe UI"/>
          <w:sz w:val="28"/>
          <w:szCs w:val="28"/>
        </w:rPr>
      </w:pPr>
      <w:r>
        <w:rPr>
          <w:rStyle w:val="normaltextrun"/>
          <w:rFonts w:ascii="Cambria" w:hAnsi="Cambria" w:cs="Segoe UI"/>
          <w:sz w:val="28"/>
          <w:szCs w:val="28"/>
        </w:rPr>
        <w:t>  ошибки в основе глаголов (</w:t>
      </w:r>
      <w:proofErr w:type="spellStart"/>
      <w:r>
        <w:rPr>
          <w:rStyle w:val="spellingerror"/>
          <w:rFonts w:ascii="Cambria" w:hAnsi="Cambria" w:cs="Segoe UI"/>
          <w:sz w:val="28"/>
          <w:szCs w:val="28"/>
        </w:rPr>
        <w:t>даваю</w:t>
      </w:r>
      <w:proofErr w:type="spellEnd"/>
      <w:r>
        <w:rPr>
          <w:rStyle w:val="normaltextrun"/>
          <w:rFonts w:ascii="Cambria" w:hAnsi="Cambria" w:cs="Segoe UI"/>
          <w:sz w:val="28"/>
          <w:szCs w:val="28"/>
        </w:rPr>
        <w:t>, </w:t>
      </w:r>
      <w:proofErr w:type="spellStart"/>
      <w:r>
        <w:rPr>
          <w:rStyle w:val="spellingerror"/>
          <w:rFonts w:ascii="Cambria" w:hAnsi="Cambria" w:cs="Segoe UI"/>
          <w:sz w:val="28"/>
          <w:szCs w:val="28"/>
        </w:rPr>
        <w:t>ехаю</w:t>
      </w:r>
      <w:proofErr w:type="spellEnd"/>
      <w:r>
        <w:rPr>
          <w:rStyle w:val="normaltextrun"/>
          <w:rFonts w:ascii="Cambria" w:hAnsi="Cambria" w:cs="Segoe UI"/>
          <w:sz w:val="28"/>
          <w:szCs w:val="28"/>
        </w:rPr>
        <w:t>, </w:t>
      </w:r>
      <w:proofErr w:type="spellStart"/>
      <w:r>
        <w:rPr>
          <w:rStyle w:val="spellingerror"/>
          <w:rFonts w:ascii="Cambria" w:hAnsi="Cambria" w:cs="Segoe UI"/>
          <w:sz w:val="28"/>
          <w:szCs w:val="28"/>
        </w:rPr>
        <w:t>бежу</w:t>
      </w:r>
      <w:proofErr w:type="spellEnd"/>
      <w:r>
        <w:rPr>
          <w:rStyle w:val="normaltextrun"/>
          <w:rFonts w:ascii="Cambria" w:hAnsi="Cambria" w:cs="Segoe UI"/>
          <w:sz w:val="28"/>
          <w:szCs w:val="28"/>
        </w:rPr>
        <w:t>, </w:t>
      </w:r>
      <w:proofErr w:type="spellStart"/>
      <w:r>
        <w:rPr>
          <w:rStyle w:val="spellingerror"/>
          <w:rFonts w:ascii="Cambria" w:hAnsi="Cambria" w:cs="Segoe UI"/>
          <w:sz w:val="28"/>
          <w:szCs w:val="28"/>
        </w:rPr>
        <w:t>искаю</w:t>
      </w:r>
      <w:proofErr w:type="spellEnd"/>
      <w:r>
        <w:rPr>
          <w:rStyle w:val="normaltextrun"/>
          <w:rFonts w:ascii="Cambria" w:hAnsi="Cambria" w:cs="Segoe UI"/>
          <w:sz w:val="28"/>
          <w:szCs w:val="28"/>
        </w:rPr>
        <w:t>, </w:t>
      </w:r>
      <w:proofErr w:type="spellStart"/>
      <w:r>
        <w:rPr>
          <w:rStyle w:val="spellingerror"/>
          <w:rFonts w:ascii="Cambria" w:hAnsi="Cambria" w:cs="Segoe UI"/>
          <w:sz w:val="28"/>
          <w:szCs w:val="28"/>
        </w:rPr>
        <w:t>жеваю</w:t>
      </w:r>
      <w:proofErr w:type="spellEnd"/>
      <w:r>
        <w:rPr>
          <w:rStyle w:val="normaltextrun"/>
          <w:rFonts w:ascii="Cambria" w:hAnsi="Cambria" w:cs="Segoe UI"/>
          <w:sz w:val="28"/>
          <w:szCs w:val="28"/>
        </w:rPr>
        <w:t>);</w:t>
      </w:r>
      <w:r>
        <w:rPr>
          <w:rStyle w:val="eop"/>
          <w:rFonts w:ascii="Cambria" w:hAnsi="Cambria" w:cs="Segoe UI"/>
          <w:sz w:val="28"/>
          <w:szCs w:val="28"/>
        </w:rPr>
        <w:t> </w:t>
      </w:r>
    </w:p>
    <w:p w:rsidR="00F24F48" w:rsidRDefault="00F24F48" w:rsidP="00F24F48">
      <w:pPr>
        <w:pStyle w:val="paragraph"/>
        <w:numPr>
          <w:ilvl w:val="0"/>
          <w:numId w:val="2"/>
        </w:numPr>
        <w:spacing w:before="0" w:beforeAutospacing="0" w:after="0" w:afterAutospacing="0"/>
        <w:ind w:left="402" w:firstLine="0"/>
        <w:jc w:val="both"/>
        <w:textAlignment w:val="baseline"/>
        <w:rPr>
          <w:rFonts w:ascii="Cambria" w:hAnsi="Cambria" w:cs="Segoe UI"/>
          <w:sz w:val="28"/>
          <w:szCs w:val="28"/>
        </w:rPr>
      </w:pPr>
      <w:r>
        <w:rPr>
          <w:rStyle w:val="normaltextrun"/>
          <w:rFonts w:ascii="Cambria" w:hAnsi="Cambria" w:cs="Segoe UI"/>
          <w:sz w:val="28"/>
          <w:szCs w:val="28"/>
        </w:rPr>
        <w:t xml:space="preserve">  неправильная форма сравнительной степени прилагательных </w:t>
      </w:r>
      <w:proofErr w:type="gramStart"/>
      <w:r>
        <w:rPr>
          <w:rStyle w:val="normaltextrun"/>
          <w:rFonts w:ascii="Cambria" w:hAnsi="Cambria" w:cs="Segoe UI"/>
          <w:sz w:val="28"/>
          <w:szCs w:val="28"/>
        </w:rPr>
        <w:t>( </w:t>
      </w:r>
      <w:proofErr w:type="spellStart"/>
      <w:proofErr w:type="gramEnd"/>
      <w:r>
        <w:rPr>
          <w:rStyle w:val="spellingerror"/>
          <w:rFonts w:ascii="Cambria" w:hAnsi="Cambria" w:cs="Segoe UI"/>
          <w:sz w:val="28"/>
          <w:szCs w:val="28"/>
        </w:rPr>
        <w:t>хужее</w:t>
      </w:r>
      <w:proofErr w:type="spellEnd"/>
      <w:r>
        <w:rPr>
          <w:rStyle w:val="normaltextrun"/>
          <w:rFonts w:ascii="Cambria" w:hAnsi="Cambria" w:cs="Segoe UI"/>
          <w:sz w:val="28"/>
          <w:szCs w:val="28"/>
        </w:rPr>
        <w:t>, </w:t>
      </w:r>
      <w:proofErr w:type="spellStart"/>
      <w:r>
        <w:rPr>
          <w:rStyle w:val="spellingerror"/>
          <w:rFonts w:ascii="Cambria" w:hAnsi="Cambria" w:cs="Segoe UI"/>
          <w:sz w:val="28"/>
          <w:szCs w:val="28"/>
        </w:rPr>
        <w:t>твердее</w:t>
      </w:r>
      <w:proofErr w:type="spellEnd"/>
      <w:r>
        <w:rPr>
          <w:rStyle w:val="normaltextrun"/>
          <w:rFonts w:ascii="Cambria" w:hAnsi="Cambria" w:cs="Segoe UI"/>
          <w:sz w:val="28"/>
          <w:szCs w:val="28"/>
        </w:rPr>
        <w:t>, </w:t>
      </w:r>
      <w:proofErr w:type="spellStart"/>
      <w:r>
        <w:rPr>
          <w:rStyle w:val="spellingerror"/>
          <w:rFonts w:ascii="Cambria" w:hAnsi="Cambria" w:cs="Segoe UI"/>
          <w:sz w:val="28"/>
          <w:szCs w:val="28"/>
        </w:rPr>
        <w:t>близее</w:t>
      </w:r>
      <w:proofErr w:type="spellEnd"/>
      <w:r>
        <w:rPr>
          <w:rStyle w:val="normaltextrun"/>
          <w:rFonts w:ascii="Cambria" w:hAnsi="Cambria" w:cs="Segoe UI"/>
          <w:sz w:val="28"/>
          <w:szCs w:val="28"/>
        </w:rPr>
        <w:t>);</w:t>
      </w:r>
      <w:r>
        <w:rPr>
          <w:rStyle w:val="eop"/>
          <w:rFonts w:ascii="Cambria" w:hAnsi="Cambria" w:cs="Segoe UI"/>
          <w:sz w:val="28"/>
          <w:szCs w:val="28"/>
        </w:rPr>
        <w:t> </w:t>
      </w:r>
    </w:p>
    <w:p w:rsidR="00F24F48" w:rsidRDefault="00F24F48" w:rsidP="00F24F48">
      <w:pPr>
        <w:pStyle w:val="paragraph"/>
        <w:numPr>
          <w:ilvl w:val="0"/>
          <w:numId w:val="2"/>
        </w:numPr>
        <w:spacing w:before="0" w:beforeAutospacing="0" w:after="0" w:afterAutospacing="0"/>
        <w:ind w:left="402" w:firstLine="0"/>
        <w:jc w:val="both"/>
        <w:textAlignment w:val="baseline"/>
        <w:rPr>
          <w:rFonts w:ascii="Cambria" w:hAnsi="Cambria" w:cs="Segoe UI"/>
          <w:sz w:val="28"/>
          <w:szCs w:val="28"/>
        </w:rPr>
      </w:pPr>
      <w:r>
        <w:rPr>
          <w:rStyle w:val="normaltextrun"/>
          <w:rFonts w:ascii="Cambria" w:hAnsi="Cambria" w:cs="Segoe UI"/>
          <w:sz w:val="28"/>
          <w:szCs w:val="28"/>
        </w:rPr>
        <w:t xml:space="preserve"> неправильное склонение числительных (идите </w:t>
      </w:r>
      <w:proofErr w:type="gramStart"/>
      <w:r>
        <w:rPr>
          <w:rStyle w:val="normaltextrun"/>
          <w:rFonts w:ascii="Cambria" w:hAnsi="Cambria" w:cs="Segoe UI"/>
          <w:sz w:val="28"/>
          <w:szCs w:val="28"/>
        </w:rPr>
        <w:t>по</w:t>
      </w:r>
      <w:proofErr w:type="gramEnd"/>
      <w:r>
        <w:rPr>
          <w:rStyle w:val="normaltextrun"/>
          <w:rFonts w:ascii="Cambria" w:hAnsi="Cambria" w:cs="Segoe UI"/>
          <w:sz w:val="28"/>
          <w:szCs w:val="28"/>
        </w:rPr>
        <w:t xml:space="preserve"> </w:t>
      </w:r>
      <w:proofErr w:type="gramStart"/>
      <w:r>
        <w:rPr>
          <w:rStyle w:val="normaltextrun"/>
          <w:rFonts w:ascii="Cambria" w:hAnsi="Cambria" w:cs="Segoe UI"/>
          <w:sz w:val="28"/>
          <w:szCs w:val="28"/>
        </w:rPr>
        <w:t>одном</w:t>
      </w:r>
      <w:proofErr w:type="gramEnd"/>
      <w:r>
        <w:rPr>
          <w:rStyle w:val="normaltextrun"/>
          <w:rFonts w:ascii="Cambria" w:hAnsi="Cambria" w:cs="Segoe UI"/>
          <w:sz w:val="28"/>
          <w:szCs w:val="28"/>
        </w:rPr>
        <w:t>, иди с </w:t>
      </w:r>
      <w:proofErr w:type="spellStart"/>
      <w:r>
        <w:rPr>
          <w:rStyle w:val="spellingerror"/>
          <w:rFonts w:ascii="Cambria" w:hAnsi="Cambria" w:cs="Segoe UI"/>
          <w:sz w:val="28"/>
          <w:szCs w:val="28"/>
        </w:rPr>
        <w:t>двоями</w:t>
      </w:r>
      <w:proofErr w:type="spellEnd"/>
      <w:r>
        <w:rPr>
          <w:rStyle w:val="normaltextrun"/>
          <w:rFonts w:ascii="Cambria" w:hAnsi="Cambria" w:cs="Segoe UI"/>
          <w:sz w:val="28"/>
          <w:szCs w:val="28"/>
        </w:rPr>
        <w:t>, собака с пять   щенят, курица пришла без два   цыпленка);</w:t>
      </w:r>
      <w:r>
        <w:rPr>
          <w:rStyle w:val="eop"/>
          <w:rFonts w:ascii="Cambria" w:hAnsi="Cambria" w:cs="Segoe UI"/>
          <w:sz w:val="28"/>
          <w:szCs w:val="28"/>
        </w:rPr>
        <w:t> </w:t>
      </w:r>
    </w:p>
    <w:p w:rsidR="00F24F48" w:rsidRDefault="00F24F48" w:rsidP="00F24F48">
      <w:pPr>
        <w:pStyle w:val="paragraph"/>
        <w:numPr>
          <w:ilvl w:val="0"/>
          <w:numId w:val="2"/>
        </w:numPr>
        <w:spacing w:before="0" w:beforeAutospacing="0" w:after="0" w:afterAutospacing="0"/>
        <w:ind w:left="402" w:firstLine="0"/>
        <w:jc w:val="both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8"/>
          <w:szCs w:val="28"/>
        </w:rPr>
        <w:t> отсутствие в личных местоимениях начального «Н» в косвенных падежах (</w:t>
      </w:r>
      <w:proofErr w:type="gramStart"/>
      <w:r>
        <w:rPr>
          <w:rStyle w:val="normaltextrun"/>
          <w:rFonts w:ascii="Cambria" w:hAnsi="Cambria" w:cs="Segoe UI"/>
          <w:sz w:val="28"/>
          <w:szCs w:val="28"/>
        </w:rPr>
        <w:t>у</w:t>
      </w:r>
      <w:proofErr w:type="gramEnd"/>
      <w:r>
        <w:rPr>
          <w:rStyle w:val="normaltextrun"/>
          <w:rFonts w:ascii="Cambria" w:hAnsi="Cambria" w:cs="Segoe UI"/>
          <w:sz w:val="28"/>
          <w:szCs w:val="28"/>
        </w:rPr>
        <w:t xml:space="preserve"> ей, к ему, </w:t>
      </w:r>
      <w:r>
        <w:rPr>
          <w:rStyle w:val="contextualspellingandgrammarerror"/>
          <w:rFonts w:ascii="Cambria" w:hAnsi="Cambria" w:cs="Segoe UI"/>
          <w:sz w:val="28"/>
          <w:szCs w:val="28"/>
        </w:rPr>
        <w:t>с  ими</w:t>
      </w:r>
      <w:r>
        <w:rPr>
          <w:rStyle w:val="normaltextrun"/>
          <w:rFonts w:ascii="Cambria" w:hAnsi="Cambria" w:cs="Segoe UI"/>
          <w:sz w:val="28"/>
          <w:szCs w:val="28"/>
        </w:rPr>
        <w:t>).</w:t>
      </w:r>
      <w:r>
        <w:rPr>
          <w:rStyle w:val="eop"/>
          <w:rFonts w:ascii="Cambria" w:hAnsi="Cambria" w:cs="Segoe UI"/>
          <w:sz w:val="28"/>
          <w:szCs w:val="28"/>
        </w:rPr>
        <w:t> </w:t>
      </w:r>
    </w:p>
    <w:p w:rsidR="00F24F48" w:rsidRDefault="00F24F48" w:rsidP="00F24F4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Cambria" w:hAnsi="Cambria" w:cs="Segoe UI"/>
          <w:sz w:val="28"/>
          <w:szCs w:val="28"/>
        </w:rPr>
        <w:t> </w:t>
      </w:r>
    </w:p>
    <w:p w:rsidR="00F24F48" w:rsidRDefault="00F24F48" w:rsidP="00F24F48">
      <w:pPr>
        <w:pStyle w:val="paragraph"/>
        <w:spacing w:before="0" w:beforeAutospacing="0" w:after="0" w:afterAutospacing="0"/>
        <w:ind w:firstLine="938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ambria" w:hAnsi="Cambria" w:cs="Segoe UI"/>
          <w:sz w:val="28"/>
          <w:szCs w:val="28"/>
        </w:rPr>
        <w:t xml:space="preserve">Когда ошибки носят случайный характер, то на них не стоит фиксировать внимание ребенка. Устойчивые же ошибки следует непременно исправлять. Если </w:t>
      </w:r>
      <w:proofErr w:type="gramStart"/>
      <w:r>
        <w:rPr>
          <w:rStyle w:val="normaltextrun"/>
          <w:rFonts w:ascii="Cambria" w:hAnsi="Cambria" w:cs="Segoe UI"/>
          <w:sz w:val="28"/>
          <w:szCs w:val="28"/>
        </w:rPr>
        <w:t>не обращать внимание</w:t>
      </w:r>
      <w:proofErr w:type="gramEnd"/>
      <w:r>
        <w:rPr>
          <w:rStyle w:val="normaltextrun"/>
          <w:rFonts w:ascii="Cambria" w:hAnsi="Cambria" w:cs="Segoe UI"/>
          <w:sz w:val="28"/>
          <w:szCs w:val="28"/>
        </w:rPr>
        <w:t>, речь ребенка надолго останется неправильной. Ни в коем случае нельзя смеяться над малышом или высмеивать его ошибки, дразнить ребенка. Не следует пересказывать детские слова и фразы с ошибками как анекдоты, особенно в присутствии самих детей. Дети очень гордятся тем, что им удалось насмешить взрослых, и начинают коверкать слова уже умышленно. Исправлять ошибки нужно доброжелательно, тактично. </w:t>
      </w:r>
      <w:r>
        <w:rPr>
          <w:rStyle w:val="eop"/>
          <w:rFonts w:ascii="Cambria" w:hAnsi="Cambria" w:cs="Segoe UI"/>
          <w:sz w:val="28"/>
          <w:szCs w:val="28"/>
        </w:rPr>
        <w:t> </w:t>
      </w:r>
    </w:p>
    <w:p w:rsidR="003076F2" w:rsidRDefault="003076F2"/>
    <w:sectPr w:rsidR="003076F2" w:rsidSect="00307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36738"/>
    <w:multiLevelType w:val="multilevel"/>
    <w:tmpl w:val="1616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4EE25F7"/>
    <w:multiLevelType w:val="multilevel"/>
    <w:tmpl w:val="77B24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24F48"/>
    <w:rsid w:val="00117E8B"/>
    <w:rsid w:val="003076F2"/>
    <w:rsid w:val="004E420E"/>
    <w:rsid w:val="00F24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2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xtualspellingandgrammarerror">
    <w:name w:val="contextualspellingandgrammarerror"/>
    <w:basedOn w:val="a0"/>
    <w:rsid w:val="00F24F48"/>
  </w:style>
  <w:style w:type="character" w:customStyle="1" w:styleId="eop">
    <w:name w:val="eop"/>
    <w:basedOn w:val="a0"/>
    <w:rsid w:val="00F24F48"/>
  </w:style>
  <w:style w:type="character" w:customStyle="1" w:styleId="normaltextrun">
    <w:name w:val="normaltextrun"/>
    <w:basedOn w:val="a0"/>
    <w:rsid w:val="00F24F48"/>
  </w:style>
  <w:style w:type="character" w:customStyle="1" w:styleId="spellingerror">
    <w:name w:val="spellingerror"/>
    <w:basedOn w:val="a0"/>
    <w:rsid w:val="00F24F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1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Музурова</dc:creator>
  <cp:keywords/>
  <dc:description/>
  <cp:lastModifiedBy>Музурова</cp:lastModifiedBy>
  <cp:revision>3</cp:revision>
  <dcterms:created xsi:type="dcterms:W3CDTF">2019-01-22T08:34:00Z</dcterms:created>
  <dcterms:modified xsi:type="dcterms:W3CDTF">2019-01-22T08:40:00Z</dcterms:modified>
</cp:coreProperties>
</file>