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BA" w:rsidRDefault="005635BA" w:rsidP="005635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социально-психологического тестирования в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5635BA" w:rsidRDefault="005635BA" w:rsidP="005635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35BA" w:rsidRDefault="005635BA" w:rsidP="005635B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обучающиеся 7-11 классов, родители (законные представители) несовершеннолетних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информируем вас о том, что на территории Ростовской области в соответствии с федеральными и региональными нормативными правовыми актами запланировано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ежегодного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социально-психологического тестирования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общеобразовательных и профессиональных образовательных организациях с помощью единой методики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5635BA" w:rsidRDefault="005635BA" w:rsidP="005635BA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МБОУ «Родионово-Несветайская СОШ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7» </w:t>
      </w:r>
      <w:r w:rsidRPr="00B32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тестирование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проводиться в онлайн режиме в период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15 сентября по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октяб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ря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</w:t>
      </w:r>
    </w:p>
    <w:p w:rsidR="005635BA" w:rsidRDefault="005635BA" w:rsidP="005635B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Тестирование проводится </w:t>
      </w:r>
      <w:r w:rsidRPr="00DC7C25">
        <w:rPr>
          <w:rFonts w:ascii="Times New Roman" w:eastAsia="Times New Roman" w:hAnsi="Times New Roman"/>
          <w:b/>
          <w:sz w:val="28"/>
          <w:szCs w:val="28"/>
          <w:lang w:eastAsia="ru-RU"/>
        </w:rPr>
        <w:t>анонимно и добровольно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ходе тестирования каждый обучающийся с 13 лет, заполняет анонимную анкету в режиме онлайн по индивидуальному паролю. </w:t>
      </w:r>
    </w:p>
    <w:p w:rsidR="00FD422F" w:rsidRDefault="00FD422F" w:rsidP="005635B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22F">
        <w:rPr>
          <w:rFonts w:ascii="Times New Roman" w:eastAsia="Times New Roman" w:hAnsi="Times New Roman"/>
          <w:sz w:val="28"/>
          <w:szCs w:val="28"/>
          <w:lang w:eastAsia="ru-RU"/>
        </w:rPr>
        <w:t>Единая методика социально-психологического тестирования разработана специалистами Московского Центра защиты прав и интересов детей и предназначена для установления индивидуально-психологических особенностей 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D7728" w:rsidRDefault="00BD7728" w:rsidP="00BD7728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Тестирование выявляет, насколько тестируемый подвержен тем или иным рискам вовлечения в употребление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психологическая методика не выявляет факт употребления наркотических веществ и не является инструментом для «карательных» мероприятий. Это часть профилактической, воспитательной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-коррекционной работы образовательной организации.</w:t>
      </w:r>
    </w:p>
    <w:p w:rsidR="005635BA" w:rsidRDefault="005635BA" w:rsidP="005635BA">
      <w:pPr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подробную информацию вы можете получить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ответственного за проведение социально-психологического тестирования в МБОУ «Родионово-Несветайская СОШ № 7»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педагога-психолога Медведевой Г.Н. (кабинет 95)</w:t>
      </w:r>
      <w:r w:rsidR="00BD7728" w:rsidRPr="00BD7728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BD77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BD7728" w:rsidRPr="00BD7728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информацией</w:t>
      </w:r>
      <w:r w:rsidR="00BD77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 сайте нашей школы.</w:t>
      </w:r>
    </w:p>
    <w:p w:rsidR="005635BA" w:rsidRDefault="005635BA" w:rsidP="005635B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 регионального оператора: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635BA" w:rsidRDefault="005635BA" w:rsidP="005635BA">
      <w:pPr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ГБОУ РО центр психолого-педагогической, медицинской и социальной помощи Региональный центр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4" w:history="1">
        <w:r w:rsidRPr="00960CC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http://www.ocpprik.ru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ел.: 8(863)264-34-71 </w:t>
      </w:r>
    </w:p>
    <w:p w:rsidR="005635BA" w:rsidRDefault="005635BA" w:rsidP="005635B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5BA" w:rsidRDefault="005635BA" w:rsidP="005635BA">
      <w:pPr>
        <w:ind w:firstLine="708"/>
        <w:jc w:val="both"/>
      </w:pPr>
    </w:p>
    <w:p w:rsidR="005635BA" w:rsidRDefault="005635BA" w:rsidP="005635BA">
      <w:bookmarkStart w:id="0" w:name="_GoBack"/>
      <w:bookmarkEnd w:id="0"/>
    </w:p>
    <w:p w:rsidR="00B73789" w:rsidRDefault="00B73789"/>
    <w:sectPr w:rsidR="00B7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0A"/>
    <w:rsid w:val="005635BA"/>
    <w:rsid w:val="00B2420A"/>
    <w:rsid w:val="00B73789"/>
    <w:rsid w:val="00BD7728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3BDCE-D096-4253-8637-05FADB84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ppr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3</cp:revision>
  <cp:lastPrinted>2024-09-09T07:49:00Z</cp:lastPrinted>
  <dcterms:created xsi:type="dcterms:W3CDTF">2024-09-09T07:19:00Z</dcterms:created>
  <dcterms:modified xsi:type="dcterms:W3CDTF">2024-09-09T07:52:00Z</dcterms:modified>
</cp:coreProperties>
</file>