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9B" w:rsidRDefault="006E419B" w:rsidP="006E419B">
      <w:pPr>
        <w:shd w:val="clear" w:color="auto" w:fill="FFFFFF"/>
        <w:spacing w:after="0" w:line="210" w:lineRule="atLeast"/>
        <w:jc w:val="center"/>
        <w:rPr>
          <w:rFonts w:ascii="Times New Roman" w:eastAsia="Times New Roman" w:hAnsi="Times New Roman" w:cs="Times New Roman"/>
          <w:b/>
          <w:bCs/>
          <w:color w:val="0000FF"/>
          <w:sz w:val="27"/>
          <w:szCs w:val="27"/>
          <w:lang w:eastAsia="ru-RU"/>
        </w:rPr>
      </w:pPr>
      <w:r w:rsidRPr="006E419B">
        <w:rPr>
          <w:rFonts w:ascii="Arial" w:eastAsia="Times New Roman" w:hAnsi="Arial" w:cs="Arial"/>
          <w:noProof/>
          <w:color w:val="0000FF"/>
          <w:sz w:val="21"/>
          <w:szCs w:val="21"/>
          <w:lang w:eastAsia="ru-RU"/>
        </w:rPr>
        <w:drawing>
          <wp:inline distT="0" distB="0" distL="0" distR="0" wp14:anchorId="21B67A5B" wp14:editId="2C92638D">
            <wp:extent cx="2179320" cy="1653540"/>
            <wp:effectExtent l="0" t="0" r="0" b="3810"/>
            <wp:docPr id="1" name="Рисунок 1" descr="hello_html_277b6f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77b6fa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320" cy="165354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7080B08D" wp14:editId="17052A7B">
            <wp:extent cx="5044440" cy="2583180"/>
            <wp:effectExtent l="0" t="0" r="3810" b="7620"/>
            <wp:docPr id="2" name="Рисунок 2" descr="hello_html_m392d59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92d59e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4440" cy="258318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1401F39B" wp14:editId="2BDC8A15">
            <wp:extent cx="2506980" cy="1889760"/>
            <wp:effectExtent l="0" t="0" r="7620" b="0"/>
            <wp:docPr id="3" name="Рисунок 3" descr="hello_html_m7aba41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aba416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6980" cy="188976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29EB47D1" wp14:editId="18C8C8A2">
            <wp:extent cx="3749040" cy="2720340"/>
            <wp:effectExtent l="0" t="0" r="3810" b="3810"/>
            <wp:docPr id="4" name="Рисунок 4" descr="hello_html_113579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113579c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040" cy="272034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lastRenderedPageBreak/>
        <w:drawing>
          <wp:inline distT="0" distB="0" distL="0" distR="0" wp14:anchorId="422EF3D8" wp14:editId="5CE27387">
            <wp:extent cx="3291840" cy="2461260"/>
            <wp:effectExtent l="0" t="0" r="3810" b="0"/>
            <wp:docPr id="5" name="Рисунок 5" descr="hello_html_79de4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9de431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1840" cy="246126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1E4D73EC" wp14:editId="0EA98E93">
            <wp:extent cx="2948940" cy="2019300"/>
            <wp:effectExtent l="0" t="0" r="3810" b="0"/>
            <wp:docPr id="6" name="Рисунок 6" descr="hello_html_m5839ce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5839cea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8940" cy="201930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1C64DF08" wp14:editId="53B313C8">
            <wp:extent cx="1988820" cy="1303020"/>
            <wp:effectExtent l="0" t="0" r="0" b="0"/>
            <wp:docPr id="7" name="Рисунок 7" descr="hello_html_m24dcb7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24dcb7b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820" cy="130302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64CCF585" wp14:editId="0C7B4F82">
            <wp:extent cx="2560320" cy="1653540"/>
            <wp:effectExtent l="0" t="0" r="0" b="3810"/>
            <wp:docPr id="8" name="Рисунок 8" descr="hello_html_51318e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51318e8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0320" cy="165354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25F3D153" wp14:editId="2FC333A2">
            <wp:extent cx="2506980" cy="1866900"/>
            <wp:effectExtent l="0" t="0" r="7620" b="0"/>
            <wp:docPr id="9" name="Рисунок 9" descr="hello_html_77c561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77c5611a.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6980" cy="186690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15B2271C" wp14:editId="78E4A7F9">
            <wp:extent cx="3048000" cy="2240280"/>
            <wp:effectExtent l="0" t="0" r="0" b="7620"/>
            <wp:docPr id="10" name="Рисунок 10" descr="hello_html_25247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524731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24028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lastRenderedPageBreak/>
        <w:drawing>
          <wp:inline distT="0" distB="0" distL="0" distR="0" wp14:anchorId="6E931B5C" wp14:editId="0BCB8384">
            <wp:extent cx="4015740" cy="1889760"/>
            <wp:effectExtent l="0" t="0" r="3810" b="0"/>
            <wp:docPr id="11" name="Рисунок 11" descr="hello_html_ae6a2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ae6a20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5740" cy="188976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1C8D8F7C" wp14:editId="5D10EFD7">
            <wp:extent cx="3055620" cy="1600200"/>
            <wp:effectExtent l="0" t="0" r="0" b="0"/>
            <wp:docPr id="12" name="Рисунок 12" descr="hello_html_1f3a92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1f3a92f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5620" cy="160020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7DC653A5" wp14:editId="45C7120B">
            <wp:extent cx="2286000" cy="1905000"/>
            <wp:effectExtent l="0" t="0" r="0" b="0"/>
            <wp:docPr id="13" name="Рисунок 13" descr="hello_html_176732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1767321f.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3C83EBB6" wp14:editId="13745C8D">
            <wp:extent cx="2057400" cy="1958340"/>
            <wp:effectExtent l="0" t="0" r="0" b="3810"/>
            <wp:docPr id="14" name="Рисунок 14" descr="hello_html_m5c2fef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5c2fef0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95834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2BF667E1" wp14:editId="44BA0232">
            <wp:extent cx="1485900" cy="2034540"/>
            <wp:effectExtent l="0" t="0" r="0" b="3810"/>
            <wp:docPr id="15" name="Рисунок 15" descr="hello_html_m4a6e52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4a6e52ac.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203454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26FBF683" wp14:editId="206EA845">
            <wp:extent cx="2164080" cy="2034540"/>
            <wp:effectExtent l="0" t="0" r="7620" b="3810"/>
            <wp:docPr id="16" name="Рисунок 16" descr="hello_html_m2c9603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2c96036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4080" cy="203454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2B2CB5EA" wp14:editId="578BD67B">
            <wp:extent cx="2476500" cy="1638300"/>
            <wp:effectExtent l="0" t="0" r="0" b="0"/>
            <wp:docPr id="17" name="Рисунок 17" descr="hello_html_m302de7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302de76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0" cy="163830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6D4B9FEE" wp14:editId="008F0B65">
            <wp:extent cx="3116580" cy="1600200"/>
            <wp:effectExtent l="0" t="0" r="7620" b="0"/>
            <wp:docPr id="18" name="Рисунок 18" descr="hello_html_21f146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21f146a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6580" cy="160020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lastRenderedPageBreak/>
        <w:drawing>
          <wp:inline distT="0" distB="0" distL="0" distR="0" wp14:anchorId="09436A12" wp14:editId="548CF2D0">
            <wp:extent cx="3025140" cy="1783080"/>
            <wp:effectExtent l="0" t="0" r="3810" b="7620"/>
            <wp:docPr id="19" name="Рисунок 19" descr="hello_html_m3b2489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3b248965.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5140" cy="178308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7A48EAB6" wp14:editId="585EE58E">
            <wp:extent cx="2537460" cy="1684020"/>
            <wp:effectExtent l="0" t="0" r="0" b="0"/>
            <wp:docPr id="20" name="Рисунок 20" descr="hello_html_m531f32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531f321d.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7460" cy="168402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5A612E78" wp14:editId="57D76189">
            <wp:extent cx="2514600" cy="2217420"/>
            <wp:effectExtent l="0" t="0" r="0" b="0"/>
            <wp:docPr id="21" name="Рисунок 21" descr="hello_html_70cc1b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70cc1b67.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4600" cy="221742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5D40903A" wp14:editId="7B4F4FED">
            <wp:extent cx="2827020" cy="2087880"/>
            <wp:effectExtent l="0" t="0" r="0" b="7620"/>
            <wp:docPr id="22" name="Рисунок 22" descr="hello_html_65f9f7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65f9f74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7020" cy="208788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10E9EAB9" wp14:editId="45804E22">
            <wp:extent cx="3086100" cy="2293620"/>
            <wp:effectExtent l="0" t="0" r="0" b="0"/>
            <wp:docPr id="23" name="Рисунок 23" descr="hello_html_m714f720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714f720a.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86100" cy="2293620"/>
                    </a:xfrm>
                    <a:prstGeom prst="rect">
                      <a:avLst/>
                    </a:prstGeom>
                    <a:noFill/>
                    <a:ln>
                      <a:noFill/>
                    </a:ln>
                  </pic:spPr>
                </pic:pic>
              </a:graphicData>
            </a:graphic>
          </wp:inline>
        </w:drawing>
      </w:r>
      <w:r w:rsidRPr="006E419B">
        <w:rPr>
          <w:rFonts w:ascii="Arial" w:eastAsia="Times New Roman" w:hAnsi="Arial" w:cs="Arial"/>
          <w:noProof/>
          <w:color w:val="0000FF"/>
          <w:sz w:val="21"/>
          <w:szCs w:val="21"/>
          <w:lang w:eastAsia="ru-RU"/>
        </w:rPr>
        <w:drawing>
          <wp:inline distT="0" distB="0" distL="0" distR="0" wp14:anchorId="78DE7307" wp14:editId="0DD6A362">
            <wp:extent cx="3345180" cy="2293620"/>
            <wp:effectExtent l="0" t="0" r="7620" b="0"/>
            <wp:docPr id="24" name="Рисунок 24" descr="hello_html_m20fefd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20fefdea.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45180" cy="2293620"/>
                    </a:xfrm>
                    <a:prstGeom prst="rect">
                      <a:avLst/>
                    </a:prstGeom>
                    <a:noFill/>
                    <a:ln>
                      <a:noFill/>
                    </a:ln>
                  </pic:spPr>
                </pic:pic>
              </a:graphicData>
            </a:graphic>
          </wp:inline>
        </w:drawing>
      </w:r>
    </w:p>
    <w:p w:rsidR="006E419B" w:rsidRDefault="006E419B" w:rsidP="006E419B">
      <w:pPr>
        <w:shd w:val="clear" w:color="auto" w:fill="FFFFFF"/>
        <w:spacing w:after="0" w:line="210" w:lineRule="atLeast"/>
        <w:jc w:val="center"/>
        <w:rPr>
          <w:rFonts w:ascii="Times New Roman" w:eastAsia="Times New Roman" w:hAnsi="Times New Roman" w:cs="Times New Roman"/>
          <w:b/>
          <w:bCs/>
          <w:color w:val="0000FF"/>
          <w:sz w:val="27"/>
          <w:szCs w:val="27"/>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27"/>
          <w:szCs w:val="27"/>
          <w:lang w:eastAsia="ru-RU"/>
        </w:rPr>
        <w:t>КОПИЛКА ДИДАКТИЧЕСКИХ ИГР</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27"/>
          <w:szCs w:val="27"/>
          <w:lang w:eastAsia="ru-RU"/>
        </w:rPr>
        <w:t>ПО ПРАВИЛАМ ДОРОЖНОГО ДВИЖЕНИЯ</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СОДЕРЖАНИЕ</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t>№</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roofErr w:type="spellStart"/>
      <w:r w:rsidRPr="006E419B">
        <w:rPr>
          <w:rFonts w:ascii="Times New Roman" w:eastAsia="Times New Roman" w:hAnsi="Times New Roman" w:cs="Times New Roman"/>
          <w:b/>
          <w:bCs/>
          <w:color w:val="181818"/>
          <w:sz w:val="24"/>
          <w:szCs w:val="24"/>
          <w:lang w:eastAsia="ru-RU"/>
        </w:rPr>
        <w:t>п.п</w:t>
      </w:r>
      <w:proofErr w:type="spellEnd"/>
      <w:r w:rsidRPr="006E419B">
        <w:rPr>
          <w:rFonts w:ascii="Times New Roman" w:eastAsia="Times New Roman" w:hAnsi="Times New Roman" w:cs="Times New Roman"/>
          <w:b/>
          <w:bCs/>
          <w:color w:val="181818"/>
          <w:sz w:val="24"/>
          <w:szCs w:val="24"/>
          <w:lang w:eastAsia="ru-RU"/>
        </w:rPr>
        <w:t>.</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4"/>
          <w:szCs w:val="24"/>
          <w:lang w:eastAsia="ru-RU"/>
        </w:rPr>
        <w:t>Наименование</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t>№ </w:t>
      </w:r>
      <w:r w:rsidRPr="006E419B">
        <w:rPr>
          <w:rFonts w:ascii="Times New Roman" w:eastAsia="Times New Roman" w:hAnsi="Times New Roman" w:cs="Times New Roman"/>
          <w:b/>
          <w:bCs/>
          <w:color w:val="181818"/>
          <w:sz w:val="24"/>
          <w:szCs w:val="24"/>
          <w:lang w:eastAsia="ru-RU"/>
        </w:rPr>
        <w:t>листа</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Методические рекомендации проведения дидактических игр по Правилам дорожного движения.</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4"/>
          <w:szCs w:val="24"/>
          <w:lang w:eastAsia="ru-RU"/>
        </w:rPr>
        <w:t>ДИДАКТИЧЕСКИЕ ИГРЫ ПО ПДД:</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Угадай транспорт.</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6</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3</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Играй, да смекай.</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7</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4</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Подумай – отгадай.</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8</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5</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Мы – водители.</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9</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6</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Весёлый жезл.</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10</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7</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Законы улиц и дорог.</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11</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8</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Час пик.</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12</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9</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Собери дорожную ситуацию.</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13</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10</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Научи Незнайку Правилам дорожного движения.</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13</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11</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Что будет если …</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14</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12</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Угадай, какой знак.</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16</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13</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Улицы города.</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16</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14</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Поставь дорожный знак.</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17</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15</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Светофор.</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lastRenderedPageBreak/>
        <w:t>18</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16</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Учись быть пешеходом.</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19</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17</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Красный и зелёный.</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19</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18</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Найди нужный знак.</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19</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19</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Кто отличник – пешеход.</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20</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20</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Знай и выполняй Правила уличного движения.</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21</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21</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Путешествие на машинках.</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21</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22</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Теремок.</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22</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23</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Виды перекрёстков.</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22</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4"/>
          <w:szCs w:val="24"/>
          <w:lang w:eastAsia="ru-RU"/>
        </w:rPr>
        <w:t>СЮЖЕТНО-РОЛЕВЫЕ ИГРЫ ПО ПДД:</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24</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Пешеходы.</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23</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25</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Пассажиры.</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23</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26</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Службы спасения.</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24</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4"/>
          <w:szCs w:val="24"/>
          <w:lang w:eastAsia="ru-RU"/>
        </w:rPr>
        <w:t>ПОДВИЖНЫЕ ИГРЫ ПО ПДД:</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27</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К своим знакам.</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25</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28</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Где мы были, мы не скажем, на чём ехали, покажем.</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4"/>
          <w:szCs w:val="24"/>
          <w:lang w:eastAsia="ru-RU"/>
        </w:rPr>
        <w:t>25</w:t>
      </w:r>
    </w:p>
    <w:p w:rsidR="006E419B" w:rsidRPr="006E419B" w:rsidRDefault="006E419B" w:rsidP="006E419B">
      <w:pPr>
        <w:shd w:val="clear" w:color="auto" w:fill="FFFFFF"/>
        <w:spacing w:after="0" w:line="210" w:lineRule="atLeast"/>
        <w:jc w:val="right"/>
        <w:rPr>
          <w:rFonts w:ascii="Arial" w:eastAsia="Times New Roman" w:hAnsi="Arial" w:cs="Arial"/>
          <w:color w:val="181818"/>
          <w:sz w:val="21"/>
          <w:szCs w:val="21"/>
          <w:lang w:eastAsia="ru-RU"/>
        </w:rPr>
      </w:pPr>
      <w:r w:rsidRPr="006E419B">
        <w:rPr>
          <w:rFonts w:ascii="Arial" w:eastAsia="Times New Roman" w:hAnsi="Arial" w:cs="Arial"/>
          <w:b/>
          <w:bCs/>
          <w:i/>
          <w:iCs/>
          <w:color w:val="FF0000"/>
          <w:sz w:val="36"/>
          <w:szCs w:val="36"/>
          <w:lang w:eastAsia="ru-RU"/>
        </w:rPr>
        <w:t>Воображение развивается только</w:t>
      </w:r>
    </w:p>
    <w:p w:rsidR="006E419B" w:rsidRPr="006E419B" w:rsidRDefault="006E419B" w:rsidP="006E419B">
      <w:pPr>
        <w:shd w:val="clear" w:color="auto" w:fill="FFFFFF"/>
        <w:spacing w:after="0" w:line="210" w:lineRule="atLeast"/>
        <w:jc w:val="right"/>
        <w:rPr>
          <w:rFonts w:ascii="Arial" w:eastAsia="Times New Roman" w:hAnsi="Arial" w:cs="Arial"/>
          <w:color w:val="181818"/>
          <w:sz w:val="21"/>
          <w:szCs w:val="21"/>
          <w:lang w:eastAsia="ru-RU"/>
        </w:rPr>
      </w:pPr>
      <w:r w:rsidRPr="006E419B">
        <w:rPr>
          <w:rFonts w:ascii="Arial" w:eastAsia="Times New Roman" w:hAnsi="Arial" w:cs="Arial"/>
          <w:b/>
          <w:bCs/>
          <w:i/>
          <w:iCs/>
          <w:color w:val="FF0000"/>
          <w:sz w:val="36"/>
          <w:szCs w:val="36"/>
          <w:lang w:eastAsia="ru-RU"/>
        </w:rPr>
        <w:t>в коллективе, обязательно </w:t>
      </w:r>
      <w:hyperlink r:id="rId29" w:history="1">
        <w:r w:rsidRPr="006E419B">
          <w:rPr>
            <w:rFonts w:ascii="Arial" w:eastAsia="Times New Roman" w:hAnsi="Arial" w:cs="Arial"/>
            <w:b/>
            <w:bCs/>
            <w:i/>
            <w:iCs/>
            <w:color w:val="FF0000"/>
            <w:sz w:val="36"/>
            <w:szCs w:val="36"/>
            <w:lang w:eastAsia="ru-RU"/>
          </w:rPr>
          <w:t>играющем</w:t>
        </w:r>
      </w:hyperlink>
      <w:r w:rsidRPr="006E419B">
        <w:rPr>
          <w:rFonts w:ascii="Arial" w:eastAsia="Times New Roman" w:hAnsi="Arial" w:cs="Arial"/>
          <w:b/>
          <w:bCs/>
          <w:i/>
          <w:iCs/>
          <w:color w:val="FF0000"/>
          <w:sz w:val="36"/>
          <w:szCs w:val="36"/>
          <w:lang w:eastAsia="ru-RU"/>
        </w:rPr>
        <w:t>"</w:t>
      </w:r>
    </w:p>
    <w:p w:rsidR="006E419B" w:rsidRPr="006E419B" w:rsidRDefault="006E419B" w:rsidP="006E419B">
      <w:pPr>
        <w:shd w:val="clear" w:color="auto" w:fill="FFFFFF"/>
        <w:spacing w:after="0" w:line="210" w:lineRule="atLeast"/>
        <w:jc w:val="right"/>
        <w:rPr>
          <w:rFonts w:ascii="Arial" w:eastAsia="Times New Roman" w:hAnsi="Arial" w:cs="Arial"/>
          <w:color w:val="181818"/>
          <w:sz w:val="21"/>
          <w:szCs w:val="21"/>
          <w:lang w:eastAsia="ru-RU"/>
        </w:rPr>
      </w:pPr>
      <w:r w:rsidRPr="006E419B">
        <w:rPr>
          <w:rFonts w:ascii="Arial" w:eastAsia="Times New Roman" w:hAnsi="Arial" w:cs="Arial"/>
          <w:b/>
          <w:bCs/>
          <w:i/>
          <w:iCs/>
          <w:color w:val="365F91"/>
          <w:sz w:val="27"/>
          <w:szCs w:val="27"/>
          <w:lang w:eastAsia="ru-RU"/>
        </w:rPr>
        <w:t>Макаренко А.С.</w:t>
      </w:r>
    </w:p>
    <w:p w:rsidR="006E419B" w:rsidRPr="006E419B" w:rsidRDefault="006E419B" w:rsidP="006E419B">
      <w:pPr>
        <w:shd w:val="clear" w:color="auto" w:fill="FFFFFF"/>
        <w:spacing w:after="0" w:line="210" w:lineRule="atLeast"/>
        <w:jc w:val="righ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Для реализации задач по обучению школьников правилам дорожного движения необходимо проводить соответствующую работу по воспитанию навыков безопасного поведения детей на улицах. Одно из направлений – через познание подвижных, настольных и дидактических игр.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lastRenderedPageBreak/>
        <w:t>Многие считают, что дорога и игра – это два несовместимых понятия. Если вы хотите научить ребенка безопасному поведению на дороге, то играйте с ним. Безопасность напрямую зависит от тех игр, в которые </w:t>
      </w:r>
      <w:hyperlink r:id="rId30" w:history="1">
        <w:r w:rsidRPr="006E419B">
          <w:rPr>
            <w:rFonts w:ascii="Arial" w:eastAsia="Times New Roman" w:hAnsi="Arial" w:cs="Arial"/>
            <w:color w:val="00000A"/>
            <w:sz w:val="27"/>
            <w:szCs w:val="27"/>
            <w:lang w:eastAsia="ru-RU"/>
          </w:rPr>
          <w:t>играет</w:t>
        </w:r>
      </w:hyperlink>
      <w:r w:rsidRPr="006E419B">
        <w:rPr>
          <w:rFonts w:ascii="Arial" w:eastAsia="Times New Roman" w:hAnsi="Arial" w:cs="Arial"/>
          <w:color w:val="181818"/>
          <w:sz w:val="27"/>
          <w:szCs w:val="27"/>
          <w:lang w:eastAsia="ru-RU"/>
        </w:rPr>
        <w:t> школьник. Именно игра позволяет ребенку смоделировать окружающий мир, найти свое безопасное и комфортное место в этом сложном мире городского жителя.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Дидактическая игра является незаменимым средством преодоления различных трудностей в умственном развитии детей, необходимо планировать использования дидактических игр в индивидуальной работе с детьми. Индивидуальные дидактические игры, которые организует педагог, создают благоприятные условия для непосредственного контакта с ребенком, помогают глубже выяснить причины отставания ребенка, способствуют более активному упражнению в учебном материале.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В дидактической игре применяются знания, полученные на занятии, обобщаются сведения, полученные посредством личного опыта, активизируются познавательные процессы и повышается уровень умственного развития отстающих детей в знании ПДД.</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Дидактические игры способствуют развитию всех сторон человеческой личности. Если они проводятся живо, умелым педагогом, дети реагируют на них с огромным интересом, взрывами радости, что безусловно увеличивает их значение.</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Arial" w:eastAsia="Times New Roman" w:hAnsi="Arial" w:cs="Arial"/>
          <w:b/>
          <w:bCs/>
          <w:color w:val="181818"/>
          <w:sz w:val="27"/>
          <w:szCs w:val="27"/>
          <w:lang w:eastAsia="ru-RU"/>
        </w:rPr>
        <w:t>Педагогическая ценность дидактических игр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В дидактических играх перед детьми ставятся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Они содействуют развитию у школьников ощущений и восприятий, формированию представлений, усвоению знаний. Эти игры дают возможность обучать детей разнообразным экономным и рациональным способам решения тех или иных умственных и практических задач. В этом их развивающая роль.</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Дидактическая игра должна быть не только формой усвоения отдельных знаний и умений, но и способствовать общему развитию ребёнка, служить формированию его способностей.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Дидактическая игра содействует решению задач нравственного воспитания, развитию у детей общительности. Воспитатель ставит детей в такие условия, которые требуют от них умения </w:t>
      </w:r>
      <w:hyperlink r:id="rId31" w:history="1">
        <w:r w:rsidRPr="006E419B">
          <w:rPr>
            <w:rFonts w:ascii="Arial" w:eastAsia="Times New Roman" w:hAnsi="Arial" w:cs="Arial"/>
            <w:color w:val="00000A"/>
            <w:sz w:val="27"/>
            <w:szCs w:val="27"/>
            <w:lang w:eastAsia="ru-RU"/>
          </w:rPr>
          <w:t>играть</w:t>
        </w:r>
      </w:hyperlink>
      <w:r w:rsidRPr="006E419B">
        <w:rPr>
          <w:rFonts w:ascii="Arial" w:eastAsia="Times New Roman" w:hAnsi="Arial" w:cs="Arial"/>
          <w:color w:val="181818"/>
          <w:sz w:val="27"/>
          <w:szCs w:val="27"/>
          <w:lang w:eastAsia="ru-RU"/>
        </w:rPr>
        <w:t> вместе, регулировать своё поведение, быть справедливым и честным, уступчивым и требовательным.</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Arial" w:eastAsia="Times New Roman" w:hAnsi="Arial" w:cs="Arial"/>
          <w:b/>
          <w:bCs/>
          <w:i/>
          <w:iCs/>
          <w:color w:val="181818"/>
          <w:sz w:val="27"/>
          <w:szCs w:val="27"/>
          <w:lang w:eastAsia="ru-RU"/>
        </w:rPr>
        <w:t>Методика организации дидактических игр.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Организация дидактических игр педагогом осуществляется в трёх основных направлениях: подготовка к проведению дидактических игры, её проведение и анализ.</w:t>
      </w:r>
      <w:r>
        <w:rPr>
          <w:rFonts w:ascii="Arial" w:eastAsia="Times New Roman" w:hAnsi="Arial" w:cs="Arial"/>
          <w:color w:val="181818"/>
          <w:sz w:val="27"/>
          <w:szCs w:val="27"/>
          <w:lang w:eastAsia="ru-RU"/>
        </w:rPr>
        <w:t xml:space="preserve"> </w:t>
      </w:r>
      <w:r w:rsidRPr="006E419B">
        <w:rPr>
          <w:rFonts w:ascii="Arial" w:eastAsia="Times New Roman" w:hAnsi="Arial" w:cs="Arial"/>
          <w:color w:val="181818"/>
          <w:sz w:val="27"/>
          <w:szCs w:val="27"/>
          <w:lang w:eastAsia="ru-RU"/>
        </w:rPr>
        <w:t xml:space="preserve">(Задание на </w:t>
      </w:r>
      <w:proofErr w:type="spellStart"/>
      <w:r w:rsidRPr="006E419B">
        <w:rPr>
          <w:rFonts w:ascii="Arial" w:eastAsia="Times New Roman" w:hAnsi="Arial" w:cs="Arial"/>
          <w:color w:val="181818"/>
          <w:sz w:val="27"/>
          <w:szCs w:val="27"/>
          <w:lang w:eastAsia="ru-RU"/>
        </w:rPr>
        <w:t>микрогруппы</w:t>
      </w:r>
      <w:proofErr w:type="spellEnd"/>
      <w:r w:rsidRPr="006E419B">
        <w:rPr>
          <w:rFonts w:ascii="Arial" w:eastAsia="Times New Roman" w:hAnsi="Arial" w:cs="Arial"/>
          <w:color w:val="181818"/>
          <w:sz w:val="27"/>
          <w:szCs w:val="27"/>
          <w:lang w:eastAsia="ru-RU"/>
        </w:rPr>
        <w:t>: написать основные компоненты каждого этапа дидактической игры).</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Arial" w:eastAsia="Times New Roman" w:hAnsi="Arial" w:cs="Arial"/>
          <w:b/>
          <w:bCs/>
          <w:color w:val="181818"/>
          <w:sz w:val="27"/>
          <w:szCs w:val="27"/>
          <w:lang w:eastAsia="ru-RU"/>
        </w:rPr>
        <w:t>В подготовку к проведению дидактической игры входят:</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lastRenderedPageBreak/>
        <w:t>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(память, внимание, мышление, речь) и др.;</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установление соответствия отобранной игры программным требованиям воспитания и обучения детей определённой возрастной группы;</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определение наиболее удобного времени проведения дидактической игры (в процессе организованного обучения на занятиях или в свободное от занятий и других режимных процессов время);</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выбор места для игры, где дети могут спокойно </w:t>
      </w:r>
      <w:hyperlink r:id="rId32" w:history="1">
        <w:r w:rsidRPr="006E419B">
          <w:rPr>
            <w:rFonts w:ascii="Arial" w:eastAsia="Times New Roman" w:hAnsi="Arial" w:cs="Arial"/>
            <w:color w:val="00000A"/>
            <w:sz w:val="27"/>
            <w:szCs w:val="27"/>
            <w:lang w:eastAsia="ru-RU"/>
          </w:rPr>
          <w:t>играть</w:t>
        </w:r>
      </w:hyperlink>
      <w:r w:rsidRPr="006E419B">
        <w:rPr>
          <w:rFonts w:ascii="Arial" w:eastAsia="Times New Roman" w:hAnsi="Arial" w:cs="Arial"/>
          <w:color w:val="181818"/>
          <w:sz w:val="27"/>
          <w:szCs w:val="27"/>
          <w:lang w:eastAsia="ru-RU"/>
        </w:rPr>
        <w:t>, не мешая другим;</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определение количества играющих</w:t>
      </w:r>
      <w:r>
        <w:rPr>
          <w:rFonts w:ascii="Arial" w:eastAsia="Times New Roman" w:hAnsi="Arial" w:cs="Arial"/>
          <w:color w:val="181818"/>
          <w:sz w:val="27"/>
          <w:szCs w:val="27"/>
          <w:lang w:eastAsia="ru-RU"/>
        </w:rPr>
        <w:t xml:space="preserve"> </w:t>
      </w:r>
      <w:r w:rsidRPr="006E419B">
        <w:rPr>
          <w:rFonts w:ascii="Arial" w:eastAsia="Times New Roman" w:hAnsi="Arial" w:cs="Arial"/>
          <w:color w:val="181818"/>
          <w:sz w:val="27"/>
          <w:szCs w:val="27"/>
          <w:lang w:eastAsia="ru-RU"/>
        </w:rPr>
        <w:t>(весь класс, небольшие подгруппы, индивидуально);</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подготовка необходимого дидактического материала для выбранной игры</w:t>
      </w:r>
      <w:r>
        <w:rPr>
          <w:rFonts w:ascii="Arial" w:eastAsia="Times New Roman" w:hAnsi="Arial" w:cs="Arial"/>
          <w:color w:val="181818"/>
          <w:sz w:val="27"/>
          <w:szCs w:val="27"/>
          <w:lang w:eastAsia="ru-RU"/>
        </w:rPr>
        <w:t xml:space="preserve"> </w:t>
      </w:r>
      <w:r w:rsidRPr="006E419B">
        <w:rPr>
          <w:rFonts w:ascii="Arial" w:eastAsia="Times New Roman" w:hAnsi="Arial" w:cs="Arial"/>
          <w:color w:val="181818"/>
          <w:sz w:val="27"/>
          <w:szCs w:val="27"/>
          <w:lang w:eastAsia="ru-RU"/>
        </w:rPr>
        <w:t>(игрушки, разные предметы, картинки…);</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подготовка к игре самого педагога: он должен изучить и осмыслить весь ход игры, своё место в игре, методы руководства игрой;</w:t>
      </w:r>
    </w:p>
    <w:p w:rsidR="006E419B" w:rsidRPr="006E419B" w:rsidRDefault="006E419B" w:rsidP="006E419B">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подготовка к игре детей: обогащение их знаниями, представлениями о предметах и явлениях окружающей жизни, необходимыми для решения игровой задачи.</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Arial" w:eastAsia="Times New Roman" w:hAnsi="Arial" w:cs="Arial"/>
          <w:b/>
          <w:bCs/>
          <w:color w:val="181818"/>
          <w:sz w:val="27"/>
          <w:szCs w:val="27"/>
          <w:lang w:eastAsia="ru-RU"/>
        </w:rPr>
        <w:t>Проведение дидактических игр включает:</w:t>
      </w:r>
    </w:p>
    <w:p w:rsidR="006E419B" w:rsidRPr="006E419B" w:rsidRDefault="006E419B" w:rsidP="006E419B">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ознакомление детей с содержанием игры, с дидактическим материалом, который будет использован в игре (показ предметов, картинок, краткая беседа, в ходе которой уточняются знания и представления детей о них);</w:t>
      </w:r>
    </w:p>
    <w:p w:rsidR="006E419B" w:rsidRPr="006E419B" w:rsidRDefault="006E419B" w:rsidP="006E419B">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объяснение хода и правил игры. При этом педагог обращает внимание на поведение детей в соответствии с правилами игры, на чёткое выполнение правил;</w:t>
      </w:r>
    </w:p>
    <w:p w:rsidR="006E419B" w:rsidRPr="006E419B" w:rsidRDefault="006E419B" w:rsidP="006E419B">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показ игровых действий, в процессе которого педагог учит детей правильно выполнять действие, доказывая, что в противном случае игра не приведёт к нужному результату (например, если кто-то из ребят подсматривает, когда надо закрыть глаза);</w:t>
      </w:r>
    </w:p>
    <w:p w:rsidR="006E419B" w:rsidRPr="006E419B" w:rsidRDefault="006E419B" w:rsidP="006E419B">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определение роли педагога в игре, его участие в качестве </w:t>
      </w:r>
      <w:hyperlink r:id="rId33" w:history="1">
        <w:r w:rsidRPr="006E419B">
          <w:rPr>
            <w:rFonts w:ascii="Arial" w:eastAsia="Times New Roman" w:hAnsi="Arial" w:cs="Arial"/>
            <w:color w:val="00000A"/>
            <w:sz w:val="27"/>
            <w:szCs w:val="27"/>
            <w:lang w:eastAsia="ru-RU"/>
          </w:rPr>
          <w:t>играющего</w:t>
        </w:r>
      </w:hyperlink>
      <w:r w:rsidRPr="006E419B">
        <w:rPr>
          <w:rFonts w:ascii="Arial" w:eastAsia="Times New Roman" w:hAnsi="Arial" w:cs="Arial"/>
          <w:color w:val="181818"/>
          <w:sz w:val="27"/>
          <w:szCs w:val="27"/>
          <w:lang w:eastAsia="ru-RU"/>
        </w:rPr>
        <w:t>, болельщика или арбитра. Мера непосредственного участия педагога в игре определяется возрастом детей, уровнем их подготовки, сложностью дидактической зад</w:t>
      </w:r>
      <w:r>
        <w:rPr>
          <w:rFonts w:ascii="Arial" w:eastAsia="Times New Roman" w:hAnsi="Arial" w:cs="Arial"/>
          <w:color w:val="181818"/>
          <w:sz w:val="27"/>
          <w:szCs w:val="27"/>
          <w:lang w:eastAsia="ru-RU"/>
        </w:rPr>
        <w:t xml:space="preserve">ачи, игровых правил. Участвуя в </w:t>
      </w:r>
      <w:r w:rsidRPr="006E419B">
        <w:rPr>
          <w:rFonts w:ascii="Arial" w:eastAsia="Times New Roman" w:hAnsi="Arial" w:cs="Arial"/>
          <w:color w:val="181818"/>
          <w:sz w:val="27"/>
          <w:szCs w:val="27"/>
          <w:lang w:eastAsia="ru-RU"/>
        </w:rPr>
        <w:t>игре</w:t>
      </w:r>
      <w:r>
        <w:rPr>
          <w:rFonts w:ascii="Arial" w:eastAsia="Times New Roman" w:hAnsi="Arial" w:cs="Arial"/>
          <w:color w:val="181818"/>
          <w:sz w:val="27"/>
          <w:szCs w:val="27"/>
          <w:lang w:eastAsia="ru-RU"/>
        </w:rPr>
        <w:t>,</w:t>
      </w:r>
      <w:bookmarkStart w:id="0" w:name="_GoBack"/>
      <w:bookmarkEnd w:id="0"/>
      <w:r w:rsidRPr="006E419B">
        <w:rPr>
          <w:rFonts w:ascii="Arial" w:eastAsia="Times New Roman" w:hAnsi="Arial" w:cs="Arial"/>
          <w:color w:val="181818"/>
          <w:sz w:val="27"/>
          <w:szCs w:val="27"/>
          <w:lang w:eastAsia="ru-RU"/>
        </w:rPr>
        <w:t xml:space="preserve"> педагог направляет действия играющих (советом, вопросом, напоминанием);</w:t>
      </w:r>
    </w:p>
    <w:p w:rsidR="006E419B" w:rsidRPr="006E419B" w:rsidRDefault="006E419B" w:rsidP="006E419B">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подведение итогов игры - это ответственный момент в руководстве ею, т.к. по результатам, которых дети добиваются в игре, можно судить об её эффективности, о том, будет ли она с интересом использоваться в самостоятельной игровой деятельности ребят. При подведении итогов педагог подчёркивает, что путь к победе возможен только через преодоление трудностей, внимание и дисциплинированность.</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В конце игры педагог спрашивает у детей, понравилась ли им игра, и обещает, что в следующий раз можно </w:t>
      </w:r>
      <w:hyperlink r:id="rId34" w:history="1">
        <w:r w:rsidRPr="006E419B">
          <w:rPr>
            <w:rFonts w:ascii="Arial" w:eastAsia="Times New Roman" w:hAnsi="Arial" w:cs="Arial"/>
            <w:color w:val="00000A"/>
            <w:sz w:val="27"/>
            <w:szCs w:val="27"/>
            <w:lang w:eastAsia="ru-RU"/>
          </w:rPr>
          <w:t>играть</w:t>
        </w:r>
      </w:hyperlink>
      <w:r w:rsidRPr="006E419B">
        <w:rPr>
          <w:rFonts w:ascii="Arial" w:eastAsia="Times New Roman" w:hAnsi="Arial" w:cs="Arial"/>
          <w:color w:val="181818"/>
          <w:sz w:val="27"/>
          <w:szCs w:val="27"/>
          <w:lang w:eastAsia="ru-RU"/>
        </w:rPr>
        <w:t> в новую игру, она будет также интересной. Дети обычно ждут этого дня.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b/>
          <w:bCs/>
          <w:color w:val="181818"/>
          <w:sz w:val="27"/>
          <w:szCs w:val="27"/>
          <w:lang w:eastAsia="ru-RU"/>
        </w:rPr>
        <w:t>Анализ проведённой игры </w:t>
      </w:r>
      <w:r w:rsidRPr="006E419B">
        <w:rPr>
          <w:rFonts w:ascii="Arial" w:eastAsia="Times New Roman" w:hAnsi="Arial" w:cs="Arial"/>
          <w:color w:val="181818"/>
          <w:sz w:val="27"/>
          <w:szCs w:val="27"/>
          <w:lang w:eastAsia="ru-RU"/>
        </w:rPr>
        <w:t xml:space="preserve">направлен на выявление приёмов её подготовки и проведения: какие приёмы оказались эффективными в </w:t>
      </w:r>
      <w:r w:rsidRPr="006E419B">
        <w:rPr>
          <w:rFonts w:ascii="Arial" w:eastAsia="Times New Roman" w:hAnsi="Arial" w:cs="Arial"/>
          <w:color w:val="181818"/>
          <w:sz w:val="27"/>
          <w:szCs w:val="27"/>
          <w:lang w:eastAsia="ru-RU"/>
        </w:rPr>
        <w:lastRenderedPageBreak/>
        <w:t>достижении поставленной цели, что не сработало и почему. Это поможет совершенствовать как подготовку, так и сам процесс проведения игры, избежать впоследствии ошибок. Кроме того, анализ позволит выявить индивидуальные особенности в поведении и характере детей и, значит, правильно организовать индивидуальную работу с ними. Самокритичный анализ использования игры в соответствии с поставленной целью помогает варьировать игру, обогащать её новым материалом в последующей работе.</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Arial" w:eastAsia="Times New Roman" w:hAnsi="Arial" w:cs="Arial"/>
          <w:b/>
          <w:bCs/>
          <w:i/>
          <w:iCs/>
          <w:color w:val="181818"/>
          <w:sz w:val="27"/>
          <w:szCs w:val="27"/>
          <w:lang w:eastAsia="ru-RU"/>
        </w:rPr>
        <w:t>Рекомендации по планированию дидактических игр.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 xml:space="preserve">Планирование дидактических игр должно занимать значительное место в планировании всей </w:t>
      </w:r>
      <w:proofErr w:type="spellStart"/>
      <w:r w:rsidRPr="006E419B">
        <w:rPr>
          <w:rFonts w:ascii="Arial" w:eastAsia="Times New Roman" w:hAnsi="Arial" w:cs="Arial"/>
          <w:color w:val="181818"/>
          <w:sz w:val="27"/>
          <w:szCs w:val="27"/>
          <w:lang w:eastAsia="ru-RU"/>
        </w:rPr>
        <w:t>воспитательно</w:t>
      </w:r>
      <w:proofErr w:type="spellEnd"/>
      <w:r w:rsidRPr="006E419B">
        <w:rPr>
          <w:rFonts w:ascii="Arial" w:eastAsia="Times New Roman" w:hAnsi="Arial" w:cs="Arial"/>
          <w:color w:val="181818"/>
          <w:sz w:val="27"/>
          <w:szCs w:val="27"/>
          <w:lang w:eastAsia="ru-RU"/>
        </w:rPr>
        <w:t>-образовательной работы с детьми. Являясь эффективным средством обучения, они могут быть составной частью занятия, а в 1-м классе - основной формой организации учебного процесса. Кроме того, в часы, отведённые для игр, дидактические игры планируются и организуются как в совместной, так и в самостоятельной деятельности детей, где они могут </w:t>
      </w:r>
      <w:hyperlink r:id="rId35" w:history="1">
        <w:r w:rsidRPr="006E419B">
          <w:rPr>
            <w:rFonts w:ascii="Arial" w:eastAsia="Times New Roman" w:hAnsi="Arial" w:cs="Arial"/>
            <w:color w:val="00000A"/>
            <w:sz w:val="27"/>
            <w:szCs w:val="27"/>
            <w:lang w:eastAsia="ru-RU"/>
          </w:rPr>
          <w:t>играть</w:t>
        </w:r>
      </w:hyperlink>
      <w:r w:rsidRPr="006E419B">
        <w:rPr>
          <w:rFonts w:ascii="Arial" w:eastAsia="Times New Roman" w:hAnsi="Arial" w:cs="Arial"/>
          <w:color w:val="181818"/>
          <w:sz w:val="27"/>
          <w:szCs w:val="27"/>
          <w:lang w:eastAsia="ru-RU"/>
        </w:rPr>
        <w:t> по своему желанию как всем коллективом, небольшими группами или же индивидуально. В плане должен предусматриваться подбор игр и материала для них в соответствии с общим планом педагогической работы.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Наблюдения за самостоятельными играми детей дают возможность выявить их знания, уровень их умственного развития, особенности поведения. Это может подсказать педагогу, какие игры полезны для детей, в чём они сильны, в чём отстают.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Дидактические игры кратковременны (10-20мин).</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Очень важно во всё время игры поддерживать у ребенка увлеченность игровой задачей, стараться чтобы в это время не снижалась умственная активность </w:t>
      </w:r>
      <w:hyperlink r:id="rId36" w:history="1">
        <w:r w:rsidRPr="006E419B">
          <w:rPr>
            <w:rFonts w:ascii="Arial" w:eastAsia="Times New Roman" w:hAnsi="Arial" w:cs="Arial"/>
            <w:color w:val="00000A"/>
            <w:sz w:val="27"/>
            <w:szCs w:val="27"/>
            <w:lang w:eastAsia="ru-RU"/>
          </w:rPr>
          <w:t>играющих</w:t>
        </w:r>
      </w:hyperlink>
      <w:r w:rsidRPr="006E419B">
        <w:rPr>
          <w:rFonts w:ascii="Arial" w:eastAsia="Times New Roman" w:hAnsi="Arial" w:cs="Arial"/>
          <w:color w:val="181818"/>
          <w:sz w:val="27"/>
          <w:szCs w:val="27"/>
          <w:lang w:eastAsia="ru-RU"/>
        </w:rPr>
        <w:t>, не падал интерес к поставленной задаче.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 xml:space="preserve">Необходимо предоставлять детям возможность играть в разное время дня. Игры в утренние часы способствуют созданию у детей бодрого, радостного настроения на весь день. Каждый может заняться любимыми играми, по желанию объединиться с друзьями. Не редко дети приходят в школу с определенными игровыми намерениями, продолжают начатую </w:t>
      </w:r>
      <w:proofErr w:type="gramStart"/>
      <w:r w:rsidRPr="006E419B">
        <w:rPr>
          <w:rFonts w:ascii="Arial" w:eastAsia="Times New Roman" w:hAnsi="Arial" w:cs="Arial"/>
          <w:color w:val="181818"/>
          <w:sz w:val="27"/>
          <w:szCs w:val="27"/>
          <w:lang w:eastAsia="ru-RU"/>
        </w:rPr>
        <w:t>накануне игру</w:t>
      </w:r>
      <w:proofErr w:type="gramEnd"/>
      <w:r w:rsidRPr="006E419B">
        <w:rPr>
          <w:rFonts w:ascii="Arial" w:eastAsia="Times New Roman" w:hAnsi="Arial" w:cs="Arial"/>
          <w:color w:val="181818"/>
          <w:sz w:val="27"/>
          <w:szCs w:val="27"/>
          <w:lang w:eastAsia="ru-RU"/>
        </w:rPr>
        <w:t>. Если игра прервана, необходимо предоставить детям возможность снова возвратиться к ней, в перерыве между занятиями. При этом следует учитывать характер предстоящего занятия. Перед физкультурным занятием предпочтительны спокойные игры, а если занятие требует однообразного положения, желательны более активные подвижные игры или словесные с двигательным компонентом. Необходимо чтобы время, отведенное для игр, было полностью отдано игре. Иногда из-за чрезмерной загруженности детей организованной учебной деятельностью или из-за нерационального использования времени- время игры сокращается. Этого нельзя допускать!</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Планируя дидактические игры, педагогам необходимо заботиться об усложнения игр, расширения их вариативности (возможно придумывание более сложных правил).</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lastRenderedPageBreak/>
        <w:t>На занятиях используются те дидактические игры, которые можно проводить фронтально, со всеми детьми. Они используются в качестве метода закрепления, систематизации знаний детей.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При планировании дидактических игр в воспитательном образовательном процессе необходимо, чтобы новые игры, взятые на занятии, затем проходили в блоке совместной деятельности с детьми и использовались детьми в их самостоятельной деятельности, являясь при этом высшим показателем способности занять себя деятельностью, требующей приложения умственных усилий.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Дидактические игры в большинстве случаев проводятся тогда, когда дети уже получили на занятиях определенные знания и навыки, иначе будет достаточно трудно осуществить игру.</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Необходимо, чтобы в дидактических играх определенных результатов достигали все дети, а не только те, которые проявляют себя наиболее активно.</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Дидактические игры можно использовать и для проверки знаний и умений детей. Важным показателем результатов обучения является усвоением пройденного на занятиях всеми детьми. Чаще всего это проверяется дидактической игрой, в процессе которой, педагог устанавливает, насколько правильно поняли и усвоили содержание занятия не только способные, но средние и слабые дети. Выявив уровень знаний и умений детей, необходимо наметить дальнейшую работу по устранению недостатков.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Arial" w:eastAsia="Times New Roman" w:hAnsi="Arial" w:cs="Arial"/>
          <w:color w:val="181818"/>
          <w:sz w:val="27"/>
          <w:szCs w:val="27"/>
          <w:lang w:eastAsia="ru-RU"/>
        </w:rPr>
        <w:t>Дидактическая игра - это практическая деятельность, с помощью которой можно проверить усвоили ли дети знания обстоятельно, или поверхностно и умеют ли они их применить, когда это нужно. Дети усваивают знания тем полнее, чем шире их можно применить на практике в различных условиях. Достаточно часто бывает, когда ребенок усваивает на занятии определенные знания, но не умеет использовать их в измененных условиях.</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Разнообразные настольные, дидактические и компьютерные игры по ПДД легко родители могут проводить дома. Приведу несколько примеров дидактических игр по ПДД:</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36"/>
          <w:szCs w:val="36"/>
          <w:lang w:eastAsia="ru-RU"/>
        </w:rPr>
        <w:t>ДИДАКТИЧЕСКИЕ ИРГЫ</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36"/>
          <w:szCs w:val="36"/>
          <w:lang w:eastAsia="ru-RU"/>
        </w:rPr>
        <w:t>ПО ПРАВИЛАМ ДОРОЖНОГО ДВИЖЕНИЯ</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«УГАДАЙ ТРАНСПОРТ»</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lastRenderedPageBreak/>
        <w:t>Ход игры: называть транспорт можно только после того, как прозвучит загадка о нём. Выигрывает тот, кто больше даст правильных ответов, т. 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получивший больше картинок с транспортом. Дети сидят полукругом.</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Педагог: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Дом — чудесный бегунок</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На своей восьмёрке ног.</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Бегает аллейкой</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По стальным двум змейкам.</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(Трамвай)</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Что за чудо светлый дом?</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Пассажиров много в нём.</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Носит обувь из резины</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И питается бензином.</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(Автобус)</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Что такое — отгадай:</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Ни автобус, ни трамвай.</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Не нуждается в бензине,</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Хотя колёса на резине.</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(Троллейбус)</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Их видно повсюду, их видно из </w:t>
      </w:r>
      <w:proofErr w:type="gramStart"/>
      <w:r w:rsidRPr="006E419B">
        <w:rPr>
          <w:rFonts w:ascii="Times New Roman" w:eastAsia="Times New Roman" w:hAnsi="Times New Roman" w:cs="Times New Roman"/>
          <w:color w:val="181818"/>
          <w:sz w:val="27"/>
          <w:szCs w:val="27"/>
          <w:shd w:val="clear" w:color="auto" w:fill="FFFFFF"/>
          <w:lang w:eastAsia="ru-RU"/>
        </w:rPr>
        <w:t>окон,</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По</w:t>
      </w:r>
      <w:proofErr w:type="gramEnd"/>
      <w:r w:rsidRPr="006E419B">
        <w:rPr>
          <w:rFonts w:ascii="Times New Roman" w:eastAsia="Times New Roman" w:hAnsi="Times New Roman" w:cs="Times New Roman"/>
          <w:color w:val="181818"/>
          <w:sz w:val="27"/>
          <w:szCs w:val="27"/>
          <w:shd w:val="clear" w:color="auto" w:fill="FFFFFF"/>
          <w:lang w:eastAsia="ru-RU"/>
        </w:rPr>
        <w:t xml:space="preserve"> улице движутся быстрым потоком.</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Они перевозят различные грузы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Кирпич и железо, зерно и арбузы.</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(Грузовики)</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Этот конь не ест </w:t>
      </w:r>
      <w:proofErr w:type="gramStart"/>
      <w:r w:rsidRPr="006E419B">
        <w:rPr>
          <w:rFonts w:ascii="Times New Roman" w:eastAsia="Times New Roman" w:hAnsi="Times New Roman" w:cs="Times New Roman"/>
          <w:color w:val="181818"/>
          <w:sz w:val="27"/>
          <w:szCs w:val="27"/>
          <w:shd w:val="clear" w:color="auto" w:fill="FFFFFF"/>
          <w:lang w:eastAsia="ru-RU"/>
        </w:rPr>
        <w:t>овса,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Вместо</w:t>
      </w:r>
      <w:proofErr w:type="gramEnd"/>
      <w:r w:rsidRPr="006E419B">
        <w:rPr>
          <w:rFonts w:ascii="Times New Roman" w:eastAsia="Times New Roman" w:hAnsi="Times New Roman" w:cs="Times New Roman"/>
          <w:color w:val="181818"/>
          <w:sz w:val="27"/>
          <w:szCs w:val="27"/>
          <w:shd w:val="clear" w:color="auto" w:fill="FFFFFF"/>
          <w:lang w:eastAsia="ru-RU"/>
        </w:rPr>
        <w:t xml:space="preserve"> ног — два колеса.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Сядь верхом и мчись на нём!</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Только лучше правь рулём!</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(Велосипед)</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Длинной шеей </w:t>
      </w:r>
      <w:proofErr w:type="gramStart"/>
      <w:r w:rsidRPr="006E419B">
        <w:rPr>
          <w:rFonts w:ascii="Times New Roman" w:eastAsia="Times New Roman" w:hAnsi="Times New Roman" w:cs="Times New Roman"/>
          <w:color w:val="181818"/>
          <w:sz w:val="27"/>
          <w:szCs w:val="27"/>
          <w:shd w:val="clear" w:color="auto" w:fill="FFFFFF"/>
          <w:lang w:eastAsia="ru-RU"/>
        </w:rPr>
        <w:t>поверчу,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Груз</w:t>
      </w:r>
      <w:proofErr w:type="gramEnd"/>
      <w:r w:rsidRPr="006E419B">
        <w:rPr>
          <w:rFonts w:ascii="Times New Roman" w:eastAsia="Times New Roman" w:hAnsi="Times New Roman" w:cs="Times New Roman"/>
          <w:color w:val="181818"/>
          <w:sz w:val="27"/>
          <w:szCs w:val="27"/>
          <w:shd w:val="clear" w:color="auto" w:fill="FFFFFF"/>
          <w:lang w:eastAsia="ru-RU"/>
        </w:rPr>
        <w:t xml:space="preserve"> тяжёлый подхвачу.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Где прикажут — положу,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Человеку я служу!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(Подъёмный кран)</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 нам во двор забрался «крот</w:t>
      </w:r>
      <w:proofErr w:type="gramStart"/>
      <w:r w:rsidRPr="006E419B">
        <w:rPr>
          <w:rFonts w:ascii="Times New Roman" w:eastAsia="Times New Roman" w:hAnsi="Times New Roman" w:cs="Times New Roman"/>
          <w:color w:val="181818"/>
          <w:sz w:val="27"/>
          <w:szCs w:val="27"/>
          <w:shd w:val="clear" w:color="auto" w:fill="FFFFFF"/>
          <w:lang w:eastAsia="ru-RU"/>
        </w:rPr>
        <w:t>»,</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Роет</w:t>
      </w:r>
      <w:proofErr w:type="gramEnd"/>
      <w:r w:rsidRPr="006E419B">
        <w:rPr>
          <w:rFonts w:ascii="Times New Roman" w:eastAsia="Times New Roman" w:hAnsi="Times New Roman" w:cs="Times New Roman"/>
          <w:color w:val="181818"/>
          <w:sz w:val="27"/>
          <w:szCs w:val="27"/>
          <w:shd w:val="clear" w:color="auto" w:fill="FFFFFF"/>
          <w:lang w:eastAsia="ru-RU"/>
        </w:rPr>
        <w:t xml:space="preserve"> землю у ворот.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Сотни рук он заменяет,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Без лопаты он копает.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(Экскаватор)</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Вот утюг так </w:t>
      </w:r>
      <w:proofErr w:type="gramStart"/>
      <w:r w:rsidRPr="006E419B">
        <w:rPr>
          <w:rFonts w:ascii="Times New Roman" w:eastAsia="Times New Roman" w:hAnsi="Times New Roman" w:cs="Times New Roman"/>
          <w:color w:val="181818"/>
          <w:sz w:val="27"/>
          <w:szCs w:val="27"/>
          <w:shd w:val="clear" w:color="auto" w:fill="FFFFFF"/>
          <w:lang w:eastAsia="ru-RU"/>
        </w:rPr>
        <w:t>утюг!</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Ах</w:t>
      </w:r>
      <w:proofErr w:type="gramEnd"/>
      <w:r w:rsidRPr="006E419B">
        <w:rPr>
          <w:rFonts w:ascii="Times New Roman" w:eastAsia="Times New Roman" w:hAnsi="Times New Roman" w:cs="Times New Roman"/>
          <w:color w:val="181818"/>
          <w:sz w:val="27"/>
          <w:szCs w:val="27"/>
          <w:shd w:val="clear" w:color="auto" w:fill="FFFFFF"/>
          <w:lang w:eastAsia="ru-RU"/>
        </w:rPr>
        <w:t>, какой огромный!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lastRenderedPageBreak/>
        <w:t>Он прошёл — дорога вдруг</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Стала гладкой, ровной!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(Каток)</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Мчится огненной </w:t>
      </w:r>
      <w:proofErr w:type="gramStart"/>
      <w:r w:rsidRPr="006E419B">
        <w:rPr>
          <w:rFonts w:ascii="Times New Roman" w:eastAsia="Times New Roman" w:hAnsi="Times New Roman" w:cs="Times New Roman"/>
          <w:color w:val="181818"/>
          <w:sz w:val="27"/>
          <w:szCs w:val="27"/>
          <w:shd w:val="clear" w:color="auto" w:fill="FFFFFF"/>
          <w:lang w:eastAsia="ru-RU"/>
        </w:rPr>
        <w:t>стрелой,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Мчится</w:t>
      </w:r>
      <w:proofErr w:type="gramEnd"/>
      <w:r w:rsidRPr="006E419B">
        <w:rPr>
          <w:rFonts w:ascii="Times New Roman" w:eastAsia="Times New Roman" w:hAnsi="Times New Roman" w:cs="Times New Roman"/>
          <w:color w:val="181818"/>
          <w:sz w:val="27"/>
          <w:szCs w:val="27"/>
          <w:shd w:val="clear" w:color="auto" w:fill="FFFFFF"/>
          <w:lang w:eastAsia="ru-RU"/>
        </w:rPr>
        <w:t xml:space="preserve"> вдаль машина.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И зальёт пожар любой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Смелая дружина.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(Пожарная машина)</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Полотно, а не </w:t>
      </w:r>
      <w:proofErr w:type="gramStart"/>
      <w:r w:rsidRPr="006E419B">
        <w:rPr>
          <w:rFonts w:ascii="Times New Roman" w:eastAsia="Times New Roman" w:hAnsi="Times New Roman" w:cs="Times New Roman"/>
          <w:color w:val="181818"/>
          <w:sz w:val="27"/>
          <w:szCs w:val="27"/>
          <w:shd w:val="clear" w:color="auto" w:fill="FFFFFF"/>
          <w:lang w:eastAsia="ru-RU"/>
        </w:rPr>
        <w:t>дорожка,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Конь</w:t>
      </w:r>
      <w:proofErr w:type="gramEnd"/>
      <w:r w:rsidRPr="006E419B">
        <w:rPr>
          <w:rFonts w:ascii="Times New Roman" w:eastAsia="Times New Roman" w:hAnsi="Times New Roman" w:cs="Times New Roman"/>
          <w:color w:val="181818"/>
          <w:sz w:val="27"/>
          <w:szCs w:val="27"/>
          <w:shd w:val="clear" w:color="auto" w:fill="FFFFFF"/>
          <w:lang w:eastAsia="ru-RU"/>
        </w:rPr>
        <w:t xml:space="preserve"> не конь — сороконожка.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По дорожке той ползёт,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Весь обоз один везёт.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(Поезд)</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Овсом не </w:t>
      </w:r>
      <w:proofErr w:type="gramStart"/>
      <w:r w:rsidRPr="006E419B">
        <w:rPr>
          <w:rFonts w:ascii="Times New Roman" w:eastAsia="Times New Roman" w:hAnsi="Times New Roman" w:cs="Times New Roman"/>
          <w:color w:val="181818"/>
          <w:sz w:val="27"/>
          <w:szCs w:val="27"/>
          <w:shd w:val="clear" w:color="auto" w:fill="FFFFFF"/>
          <w:lang w:eastAsia="ru-RU"/>
        </w:rPr>
        <w:t>кормят,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Кнутом</w:t>
      </w:r>
      <w:proofErr w:type="gramEnd"/>
      <w:r w:rsidRPr="006E419B">
        <w:rPr>
          <w:rFonts w:ascii="Times New Roman" w:eastAsia="Times New Roman" w:hAnsi="Times New Roman" w:cs="Times New Roman"/>
          <w:color w:val="181818"/>
          <w:sz w:val="27"/>
          <w:szCs w:val="27"/>
          <w:shd w:val="clear" w:color="auto" w:fill="FFFFFF"/>
          <w:lang w:eastAsia="ru-RU"/>
        </w:rPr>
        <w:t xml:space="preserve"> не гонят,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А как пашет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Пять плугов тащит.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(Трактор)</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Эта сильная машина</w:t>
      </w:r>
      <w:r w:rsidRPr="006E419B">
        <w:rPr>
          <w:rFonts w:ascii="Times New Roman" w:eastAsia="Times New Roman" w:hAnsi="Times New Roman" w:cs="Times New Roman"/>
          <w:color w:val="181818"/>
          <w:sz w:val="27"/>
          <w:szCs w:val="27"/>
          <w:lang w:eastAsia="ru-RU"/>
        </w:rPr>
        <w:br/>
      </w:r>
      <w:proofErr w:type="gramStart"/>
      <w:r w:rsidRPr="006E419B">
        <w:rPr>
          <w:rFonts w:ascii="Times New Roman" w:eastAsia="Times New Roman" w:hAnsi="Times New Roman" w:cs="Times New Roman"/>
          <w:color w:val="181818"/>
          <w:sz w:val="27"/>
          <w:szCs w:val="27"/>
          <w:shd w:val="clear" w:color="auto" w:fill="FFFFFF"/>
          <w:lang w:eastAsia="ru-RU"/>
        </w:rPr>
        <w:t>Едет</w:t>
      </w:r>
      <w:proofErr w:type="gramEnd"/>
      <w:r w:rsidRPr="006E419B">
        <w:rPr>
          <w:rFonts w:ascii="Times New Roman" w:eastAsia="Times New Roman" w:hAnsi="Times New Roman" w:cs="Times New Roman"/>
          <w:color w:val="181818"/>
          <w:sz w:val="27"/>
          <w:szCs w:val="27"/>
          <w:shd w:val="clear" w:color="auto" w:fill="FFFFFF"/>
          <w:lang w:eastAsia="ru-RU"/>
        </w:rPr>
        <w:t xml:space="preserve"> на огромных шинах.</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Сразу полгоры убрал</w:t>
      </w:r>
      <w:r w:rsidRPr="006E419B">
        <w:rPr>
          <w:rFonts w:ascii="Times New Roman" w:eastAsia="Times New Roman" w:hAnsi="Times New Roman" w:cs="Times New Roman"/>
          <w:color w:val="181818"/>
          <w:sz w:val="27"/>
          <w:szCs w:val="27"/>
          <w:lang w:eastAsia="ru-RU"/>
        </w:rPr>
        <w:br/>
      </w:r>
      <w:proofErr w:type="spellStart"/>
      <w:r w:rsidRPr="006E419B">
        <w:rPr>
          <w:rFonts w:ascii="Times New Roman" w:eastAsia="Times New Roman" w:hAnsi="Times New Roman" w:cs="Times New Roman"/>
          <w:color w:val="181818"/>
          <w:sz w:val="27"/>
          <w:szCs w:val="27"/>
          <w:shd w:val="clear" w:color="auto" w:fill="FFFFFF"/>
          <w:lang w:eastAsia="ru-RU"/>
        </w:rPr>
        <w:t>Семитонный</w:t>
      </w:r>
      <w:proofErr w:type="spellEnd"/>
      <w:r w:rsidRPr="006E419B">
        <w:rPr>
          <w:rFonts w:ascii="Times New Roman" w:eastAsia="Times New Roman" w:hAnsi="Times New Roman" w:cs="Times New Roman"/>
          <w:color w:val="181818"/>
          <w:sz w:val="27"/>
          <w:szCs w:val="27"/>
          <w:shd w:val="clear" w:color="auto" w:fill="FFFFFF"/>
          <w:lang w:eastAsia="ru-RU"/>
        </w:rPr>
        <w:t>…</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shd w:val="clear" w:color="auto" w:fill="FFFFFF"/>
          <w:lang w:eastAsia="ru-RU"/>
        </w:rPr>
        <w:t>(Самосвал).</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«ИГРАЙ, ДА СМЕКАЙ»</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Задачи: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Ход игры: изображение дорожного знака закрывается только после прослушивания информации о нём.</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Выигрывает тот, кто первым правильно закроет все изображения, прозвучавшие в загадках или стихах.</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 игре участвуют 4-6 детей, перед которыми разложены таблицы с изображением дорожных знаков и пустые карточки. Принцип игры — лото. Педагог читает загадки (стихи) о дорожных знаках, дети закрывают карточками их изображения на таблице.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Эй, водитель, </w:t>
      </w:r>
      <w:proofErr w:type="gramStart"/>
      <w:r w:rsidRPr="006E419B">
        <w:rPr>
          <w:rFonts w:ascii="Times New Roman" w:eastAsia="Times New Roman" w:hAnsi="Times New Roman" w:cs="Times New Roman"/>
          <w:color w:val="181818"/>
          <w:sz w:val="27"/>
          <w:szCs w:val="27"/>
          <w:shd w:val="clear" w:color="auto" w:fill="FFFFFF"/>
          <w:lang w:eastAsia="ru-RU"/>
        </w:rPr>
        <w:t>осторожно!</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Ехать</w:t>
      </w:r>
      <w:proofErr w:type="gramEnd"/>
      <w:r w:rsidRPr="006E419B">
        <w:rPr>
          <w:rFonts w:ascii="Times New Roman" w:eastAsia="Times New Roman" w:hAnsi="Times New Roman" w:cs="Times New Roman"/>
          <w:color w:val="181818"/>
          <w:sz w:val="27"/>
          <w:szCs w:val="27"/>
          <w:shd w:val="clear" w:color="auto" w:fill="FFFFFF"/>
          <w:lang w:eastAsia="ru-RU"/>
        </w:rPr>
        <w:t xml:space="preserve"> быстро невозможно.</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Знают люди все на свете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 этом месте ходят дети.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(Знак «Дети»)</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Здесь дорожные работы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Ни проехать, ни пройти.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lastRenderedPageBreak/>
        <w:t>Это место пешеходу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Лучше просто </w:t>
      </w:r>
      <w:proofErr w:type="gramStart"/>
      <w:r w:rsidRPr="006E419B">
        <w:rPr>
          <w:rFonts w:ascii="Times New Roman" w:eastAsia="Times New Roman" w:hAnsi="Times New Roman" w:cs="Times New Roman"/>
          <w:color w:val="181818"/>
          <w:sz w:val="27"/>
          <w:szCs w:val="27"/>
          <w:shd w:val="clear" w:color="auto" w:fill="FFFFFF"/>
          <w:lang w:eastAsia="ru-RU"/>
        </w:rPr>
        <w:t>обойти.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w:t>
      </w:r>
      <w:proofErr w:type="gramEnd"/>
      <w:r w:rsidRPr="006E419B">
        <w:rPr>
          <w:rFonts w:ascii="Times New Roman" w:eastAsia="Times New Roman" w:hAnsi="Times New Roman" w:cs="Times New Roman"/>
          <w:color w:val="181818"/>
          <w:sz w:val="27"/>
          <w:szCs w:val="27"/>
          <w:shd w:val="clear" w:color="auto" w:fill="FFFFFF"/>
          <w:lang w:eastAsia="ru-RU"/>
        </w:rPr>
        <w:t>Знак «Дорожные работы»)</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Никогда не подведёт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Нас подземный </w:t>
      </w:r>
      <w:proofErr w:type="gramStart"/>
      <w:r w:rsidRPr="006E419B">
        <w:rPr>
          <w:rFonts w:ascii="Times New Roman" w:eastAsia="Times New Roman" w:hAnsi="Times New Roman" w:cs="Times New Roman"/>
          <w:color w:val="181818"/>
          <w:sz w:val="27"/>
          <w:szCs w:val="27"/>
          <w:shd w:val="clear" w:color="auto" w:fill="FFFFFF"/>
          <w:lang w:eastAsia="ru-RU"/>
        </w:rPr>
        <w:t>переход:</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Дорога</w:t>
      </w:r>
      <w:proofErr w:type="gramEnd"/>
      <w:r w:rsidRPr="006E419B">
        <w:rPr>
          <w:rFonts w:ascii="Times New Roman" w:eastAsia="Times New Roman" w:hAnsi="Times New Roman" w:cs="Times New Roman"/>
          <w:color w:val="181818"/>
          <w:sz w:val="27"/>
          <w:szCs w:val="27"/>
          <w:shd w:val="clear" w:color="auto" w:fill="FFFFFF"/>
          <w:lang w:eastAsia="ru-RU"/>
        </w:rPr>
        <w:t xml:space="preserve"> пешеходная</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 нём всегда свободная.</w:t>
      </w:r>
      <w:r w:rsidRPr="006E419B">
        <w:rPr>
          <w:rFonts w:ascii="Times New Roman" w:eastAsia="Times New Roman" w:hAnsi="Times New Roman" w:cs="Times New Roman"/>
          <w:color w:val="181818"/>
          <w:sz w:val="27"/>
          <w:szCs w:val="27"/>
          <w:shd w:val="clear" w:color="auto" w:fill="FFFFFF"/>
          <w:lang w:eastAsia="ru-RU"/>
        </w:rPr>
        <w:br/>
        <w:t>(Знак «Подземный переход»)</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У него два колеса и седло на </w:t>
      </w:r>
      <w:proofErr w:type="gramStart"/>
      <w:r w:rsidRPr="006E419B">
        <w:rPr>
          <w:rFonts w:ascii="Times New Roman" w:eastAsia="Times New Roman" w:hAnsi="Times New Roman" w:cs="Times New Roman"/>
          <w:color w:val="181818"/>
          <w:sz w:val="27"/>
          <w:szCs w:val="27"/>
          <w:shd w:val="clear" w:color="auto" w:fill="FFFFFF"/>
          <w:lang w:eastAsia="ru-RU"/>
        </w:rPr>
        <w:t>раме,</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Две</w:t>
      </w:r>
      <w:proofErr w:type="gramEnd"/>
      <w:r w:rsidRPr="006E419B">
        <w:rPr>
          <w:rFonts w:ascii="Times New Roman" w:eastAsia="Times New Roman" w:hAnsi="Times New Roman" w:cs="Times New Roman"/>
          <w:color w:val="181818"/>
          <w:sz w:val="27"/>
          <w:szCs w:val="27"/>
          <w:shd w:val="clear" w:color="auto" w:fill="FFFFFF"/>
          <w:lang w:eastAsia="ru-RU"/>
        </w:rPr>
        <w:t xml:space="preserve"> педали есть внизу, крутят их ногами.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 красном круге он стоит,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О запрете говорит.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4"/>
          <w:szCs w:val="24"/>
          <w:shd w:val="clear" w:color="auto" w:fill="FFFFFF"/>
          <w:lang w:eastAsia="ru-RU"/>
        </w:rPr>
        <w:t>(Знак «Велосипедное движение запрещено»)</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Этой зебры на дороге</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Я нисколько не боюсь.</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Если все вокруг в </w:t>
      </w:r>
      <w:proofErr w:type="gramStart"/>
      <w:r w:rsidRPr="006E419B">
        <w:rPr>
          <w:rFonts w:ascii="Times New Roman" w:eastAsia="Times New Roman" w:hAnsi="Times New Roman" w:cs="Times New Roman"/>
          <w:color w:val="181818"/>
          <w:sz w:val="27"/>
          <w:szCs w:val="27"/>
          <w:shd w:val="clear" w:color="auto" w:fill="FFFFFF"/>
          <w:lang w:eastAsia="ru-RU"/>
        </w:rPr>
        <w:t>порядке,</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По</w:t>
      </w:r>
      <w:proofErr w:type="gramEnd"/>
      <w:r w:rsidRPr="006E419B">
        <w:rPr>
          <w:rFonts w:ascii="Times New Roman" w:eastAsia="Times New Roman" w:hAnsi="Times New Roman" w:cs="Times New Roman"/>
          <w:color w:val="181818"/>
          <w:sz w:val="27"/>
          <w:szCs w:val="27"/>
          <w:shd w:val="clear" w:color="auto" w:fill="FFFFFF"/>
          <w:lang w:eastAsia="ru-RU"/>
        </w:rPr>
        <w:t xml:space="preserve"> полоскам в путь пущусь.</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b/>
          <w:bCs/>
          <w:color w:val="181818"/>
          <w:sz w:val="24"/>
          <w:szCs w:val="24"/>
          <w:shd w:val="clear" w:color="auto" w:fill="FFFFFF"/>
          <w:lang w:eastAsia="ru-RU"/>
        </w:rPr>
        <w:t>(Знак «Пешеходный переход».)</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Я не мыл в дороге </w:t>
      </w:r>
      <w:proofErr w:type="gramStart"/>
      <w:r w:rsidRPr="006E419B">
        <w:rPr>
          <w:rFonts w:ascii="Times New Roman" w:eastAsia="Times New Roman" w:hAnsi="Times New Roman" w:cs="Times New Roman"/>
          <w:color w:val="181818"/>
          <w:sz w:val="27"/>
          <w:szCs w:val="27"/>
          <w:shd w:val="clear" w:color="auto" w:fill="FFFFFF"/>
          <w:lang w:eastAsia="ru-RU"/>
        </w:rPr>
        <w:t>рук,</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Поел</w:t>
      </w:r>
      <w:proofErr w:type="gramEnd"/>
      <w:r w:rsidRPr="006E419B">
        <w:rPr>
          <w:rFonts w:ascii="Times New Roman" w:eastAsia="Times New Roman" w:hAnsi="Times New Roman" w:cs="Times New Roman"/>
          <w:color w:val="181818"/>
          <w:sz w:val="27"/>
          <w:szCs w:val="27"/>
          <w:shd w:val="clear" w:color="auto" w:fill="FFFFFF"/>
          <w:lang w:eastAsia="ru-RU"/>
        </w:rPr>
        <w:t xml:space="preserve"> фрукты, овощи.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Заболел и вижу пункт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Медицинской помощи.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4"/>
          <w:szCs w:val="24"/>
          <w:shd w:val="clear" w:color="auto" w:fill="FFFFFF"/>
          <w:lang w:eastAsia="ru-RU"/>
        </w:rPr>
        <w:t>(Знак «Пункт первой медицинской помощи»)</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Красный круг, прямоугольник</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Знать обязан и дошкольник.</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Это очень строгий знак.</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И куда б вы не спешили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 папой на автомобиле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Не проедете </w:t>
      </w:r>
      <w:proofErr w:type="gramStart"/>
      <w:r w:rsidRPr="006E419B">
        <w:rPr>
          <w:rFonts w:ascii="Times New Roman" w:eastAsia="Times New Roman" w:hAnsi="Times New Roman" w:cs="Times New Roman"/>
          <w:color w:val="181818"/>
          <w:sz w:val="27"/>
          <w:szCs w:val="27"/>
          <w:shd w:val="clear" w:color="auto" w:fill="FFFFFF"/>
          <w:lang w:eastAsia="ru-RU"/>
        </w:rPr>
        <w:t>никак!</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w:t>
      </w:r>
      <w:proofErr w:type="gramEnd"/>
      <w:r w:rsidRPr="006E419B">
        <w:rPr>
          <w:rFonts w:ascii="Times New Roman" w:eastAsia="Times New Roman" w:hAnsi="Times New Roman" w:cs="Times New Roman"/>
          <w:color w:val="181818"/>
          <w:sz w:val="27"/>
          <w:szCs w:val="27"/>
          <w:shd w:val="clear" w:color="auto" w:fill="FFFFFF"/>
          <w:lang w:eastAsia="ru-RU"/>
        </w:rPr>
        <w:t>Знак «Въезд запрещён»)</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Этот знак на переезде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 непростом, заметим, месте.</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Тут шлагбаум не </w:t>
      </w:r>
      <w:proofErr w:type="gramStart"/>
      <w:r w:rsidRPr="006E419B">
        <w:rPr>
          <w:rFonts w:ascii="Times New Roman" w:eastAsia="Times New Roman" w:hAnsi="Times New Roman" w:cs="Times New Roman"/>
          <w:color w:val="181818"/>
          <w:sz w:val="27"/>
          <w:szCs w:val="27"/>
          <w:shd w:val="clear" w:color="auto" w:fill="FFFFFF"/>
          <w:lang w:eastAsia="ru-RU"/>
        </w:rPr>
        <w:t>стоит,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Паровоз</w:t>
      </w:r>
      <w:proofErr w:type="gramEnd"/>
      <w:r w:rsidRPr="006E419B">
        <w:rPr>
          <w:rFonts w:ascii="Times New Roman" w:eastAsia="Times New Roman" w:hAnsi="Times New Roman" w:cs="Times New Roman"/>
          <w:color w:val="181818"/>
          <w:sz w:val="27"/>
          <w:szCs w:val="27"/>
          <w:shd w:val="clear" w:color="auto" w:fill="FFFFFF"/>
          <w:lang w:eastAsia="ru-RU"/>
        </w:rPr>
        <w:t xml:space="preserve"> вовсю дымит.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Скорость он набрал уже,</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Так что будь настороже.</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(Знак «Железнодорожный переезд без шлагбаума»)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«ПОДУМАЙ - ОТГАДАЙ»</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lastRenderedPageBreak/>
        <w:t>Ход игры: необходимо давать правильный индивидуальный ответ, а не выкрикивать его хором. Выигрывает тот, кто получил больше фишек за правильные ответы.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 сидят полукругом.</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Я хочу узнать, кто у нас в классе самый находчивый и 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Сколько колёс у легкового автомобиля? (Четыре.)</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Сколько человек могут ехать на одном велосипеде? (Один.)</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Кто ходит по тротуару? (Пешеход.)</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Кто управляет автомобилем? (Водитель.)</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 называется место пересечения двух дорог? (Перекрёсток.)</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Для чего нужна проезжая часть? (Для движения транспорта.)</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По какой стороне проезжей части движется транспорт? (По правой.)</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Что может произойти, если пешеход или водитель нарушил правила дорожного движения? (Авария или ДТП.)</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Какой свет верхний на светофоре? (Красный.)</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С какого возраста разрешается детям ездить на велосипеде по улице? (</w:t>
      </w:r>
      <w:proofErr w:type="gramStart"/>
      <w:r w:rsidRPr="006E419B">
        <w:rPr>
          <w:rFonts w:ascii="Times New Roman" w:eastAsia="Times New Roman" w:hAnsi="Times New Roman" w:cs="Times New Roman"/>
          <w:color w:val="181818"/>
          <w:sz w:val="27"/>
          <w:szCs w:val="27"/>
          <w:shd w:val="clear" w:color="auto" w:fill="FFFFFF"/>
          <w:lang w:eastAsia="ru-RU"/>
        </w:rPr>
        <w:t>С</w:t>
      </w:r>
      <w:proofErr w:type="gramEnd"/>
      <w:r w:rsidRPr="006E419B">
        <w:rPr>
          <w:rFonts w:ascii="Times New Roman" w:eastAsia="Times New Roman" w:hAnsi="Times New Roman" w:cs="Times New Roman"/>
          <w:color w:val="181818"/>
          <w:sz w:val="27"/>
          <w:szCs w:val="27"/>
          <w:shd w:val="clear" w:color="auto" w:fill="FFFFFF"/>
          <w:lang w:eastAsia="ru-RU"/>
        </w:rPr>
        <w:t xml:space="preserve"> 14лет.)</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Сколько сигналов у пешеходного светофора? (Два.)</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Сколько сигналов у транспортного светофора? (Три.)</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На какое животное похож пешеходный переход? (На зебру.)</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 пешеход может попасть в подземный переход? (По лестнице вниз.)</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Если нет тротуара, где можно двигаться пешеходу? (По обочине слева, навстречу транспорту.)</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Какие машины оборудованы специальными звуковыми и световыми сигналами? («Скорая помощь», пожарная и милицейская машины.)</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Что держит в руке инспектор ГИБДД? (Жезл.)</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Какой сигнал подаёт автомобиль, поворачивая вправо? (Моргает правой маленькой лампочкой.)</w:t>
      </w:r>
    </w:p>
    <w:p w:rsidR="006E419B" w:rsidRPr="006E419B" w:rsidRDefault="006E419B" w:rsidP="006E419B">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Где нужно играть, чтобы не подвергаться опасности? (Во дворе, на детской площадке.)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«МЫ - ВОДИТЕЛИ»</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shd w:val="clear" w:color="auto" w:fill="FFFFFF"/>
          <w:lang w:eastAsia="ru-RU"/>
        </w:rPr>
        <w:t>Цели:</w:t>
      </w:r>
      <w:r w:rsidRPr="006E419B">
        <w:rPr>
          <w:rFonts w:ascii="Times New Roman" w:eastAsia="Times New Roman" w:hAnsi="Times New Roman" w:cs="Times New Roman"/>
          <w:color w:val="181818"/>
          <w:sz w:val="27"/>
          <w:szCs w:val="27"/>
          <w:shd w:val="clear" w:color="auto" w:fill="FFFFFF"/>
          <w:lang w:eastAsia="ru-RU"/>
        </w:rPr>
        <w:t>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Ход </w:t>
      </w:r>
      <w:proofErr w:type="gramStart"/>
      <w:r w:rsidRPr="006E419B">
        <w:rPr>
          <w:rFonts w:ascii="Times New Roman" w:eastAsia="Times New Roman" w:hAnsi="Times New Roman" w:cs="Times New Roman"/>
          <w:color w:val="181818"/>
          <w:sz w:val="27"/>
          <w:szCs w:val="27"/>
          <w:shd w:val="clear" w:color="auto" w:fill="FFFFFF"/>
          <w:lang w:eastAsia="ru-RU"/>
        </w:rPr>
        <w:t>игры:  нужно</w:t>
      </w:r>
      <w:proofErr w:type="gramEnd"/>
      <w:r w:rsidRPr="006E419B">
        <w:rPr>
          <w:rFonts w:ascii="Times New Roman" w:eastAsia="Times New Roman" w:hAnsi="Times New Roman" w:cs="Times New Roman"/>
          <w:color w:val="181818"/>
          <w:sz w:val="27"/>
          <w:szCs w:val="27"/>
          <w:shd w:val="clear" w:color="auto" w:fill="FFFFFF"/>
          <w:lang w:eastAsia="ru-RU"/>
        </w:rPr>
        <w:t xml:space="preserve"> придумать дорожный знак наиболее сходный с общепринятым. Самый удачный знак получает фишку — зелёный кружок. Выигрывает тот, кто наберёт большее количество кружков.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Материалы:</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1. карточки с дорожными знаками по сериям: дорога идёт в медпункт (пункт техобслуживания, столовую, автозаправочную станцию и др. — 6вариантов); </w:t>
      </w:r>
      <w:r w:rsidRPr="006E419B">
        <w:rPr>
          <w:rFonts w:ascii="Times New Roman" w:eastAsia="Times New Roman" w:hAnsi="Times New Roman" w:cs="Times New Roman"/>
          <w:color w:val="181818"/>
          <w:sz w:val="27"/>
          <w:szCs w:val="27"/>
          <w:shd w:val="clear" w:color="auto" w:fill="FFFFFF"/>
          <w:lang w:eastAsia="ru-RU"/>
        </w:rPr>
        <w:lastRenderedPageBreak/>
        <w:t>встречи в пути (люди, животные, виды транспорта — 6вариантов); сложности в пути, возможные опасности (6 вариантов); запрещающие знаки (6 вариантов);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2. кусок мела, если разветвлённая дорога чертится, или полоски бумаги, изображающие такие дороги;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3. маленькая машина или автобус;</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4. зелёные кружки — 30 шт.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 садятся вокруг сдвинутых столов, на которых раскладывается разветвлённая дорога из бумаги.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ставит в начало дороги машину, называет игру и вместе с детьми обсуждает обязанности водителя.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shd w:val="clear" w:color="auto" w:fill="FFFFFF"/>
          <w:lang w:eastAsia="ru-RU"/>
        </w:rPr>
        <w:t>Педагог.</w:t>
      </w:r>
      <w:r w:rsidRPr="006E419B">
        <w:rPr>
          <w:rFonts w:ascii="Times New Roman" w:eastAsia="Times New Roman" w:hAnsi="Times New Roman" w:cs="Times New Roman"/>
          <w:color w:val="181818"/>
          <w:sz w:val="27"/>
          <w:szCs w:val="27"/>
          <w:shd w:val="clear" w:color="auto" w:fill="FFFFFF"/>
          <w:lang w:eastAsia="ru-RU"/>
        </w:rPr>
        <w:t xml:space="preserve"> Каждый водитель машины обязан знать, как она устроена, как её заводить, чинить, как ею управлять. Работа водителя очень трудная. Надо не только быстро перевезти людей и грузы. Очень важно, чтобы не случилось никаких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w:t>
      </w:r>
      <w:proofErr w:type="gramStart"/>
      <w:r w:rsidRPr="006E419B">
        <w:rPr>
          <w:rFonts w:ascii="Times New Roman" w:eastAsia="Times New Roman" w:hAnsi="Times New Roman" w:cs="Times New Roman"/>
          <w:color w:val="181818"/>
          <w:sz w:val="27"/>
          <w:szCs w:val="27"/>
          <w:shd w:val="clear" w:color="auto" w:fill="FFFFFF"/>
          <w:lang w:eastAsia="ru-RU"/>
        </w:rPr>
        <w:t>быть?</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i/>
          <w:iCs/>
          <w:color w:val="181818"/>
          <w:sz w:val="27"/>
          <w:szCs w:val="27"/>
          <w:shd w:val="clear" w:color="auto" w:fill="FFFFFF"/>
          <w:lang w:eastAsia="ru-RU"/>
        </w:rPr>
        <w:t>Ответы</w:t>
      </w:r>
      <w:proofErr w:type="gramEnd"/>
      <w:r w:rsidRPr="006E419B">
        <w:rPr>
          <w:rFonts w:ascii="Times New Roman" w:eastAsia="Times New Roman" w:hAnsi="Times New Roman" w:cs="Times New Roman"/>
          <w:i/>
          <w:iCs/>
          <w:color w:val="181818"/>
          <w:sz w:val="27"/>
          <w:szCs w:val="27"/>
          <w:shd w:val="clear" w:color="auto" w:fill="FFFFFF"/>
          <w:lang w:eastAsia="ru-RU"/>
        </w:rPr>
        <w:t xml:space="preserve"> детей.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Машина быстро мчится по дороге и вдруг…</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Педагог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Педагог ориентирует свой рассказ на имеющиеся у него дорожные знаки.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lastRenderedPageBreak/>
        <w:t>А сейчас мы должны подвести итоги нашей игры и узнать победителя.</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Дети считают свои зелёные кружки. Педагог поздравляет победителей, отмечает наиболее активных детей, подбадривает робких и застенчивых.</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«ВЕСЁЛЫЙ ЖЕЗЛ»</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Ход </w:t>
      </w:r>
      <w:proofErr w:type="gramStart"/>
      <w:r w:rsidRPr="006E419B">
        <w:rPr>
          <w:rFonts w:ascii="Times New Roman" w:eastAsia="Times New Roman" w:hAnsi="Times New Roman" w:cs="Times New Roman"/>
          <w:color w:val="181818"/>
          <w:sz w:val="27"/>
          <w:szCs w:val="27"/>
          <w:shd w:val="clear" w:color="auto" w:fill="FFFFFF"/>
          <w:lang w:eastAsia="ru-RU"/>
        </w:rPr>
        <w:t>игры:  слушать</w:t>
      </w:r>
      <w:proofErr w:type="gramEnd"/>
      <w:r w:rsidRPr="006E419B">
        <w:rPr>
          <w:rFonts w:ascii="Times New Roman" w:eastAsia="Times New Roman" w:hAnsi="Times New Roman" w:cs="Times New Roman"/>
          <w:color w:val="181818"/>
          <w:sz w:val="27"/>
          <w:szCs w:val="27"/>
          <w:shd w:val="clear" w:color="auto" w:fill="FFFFFF"/>
          <w:lang w:eastAsia="ru-RU"/>
        </w:rPr>
        <w:t xml:space="preserve"> внимательно ответы товарищей и не повторяться.</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Выигрывает та команда, которая назовёт больше правил для пешеходов.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Давать ответ можно, только получив жезл.</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делит детей на две соревнующиеся команды, сообщает название игры и её правила.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Жезл переходит поочерёдно из одной команды в другую. Дети называют правила.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Дети: Переходить улицу можно по пешеходному подземному переходу или только на зелёный сигнал светофора. Пешеходам разрешается ходить только по 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Аналогично проводится игра «Слушай — запоминай», только дети перечисляют правила для пассажиров.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«ЗАКАНЫ УЛИЦ И ДОРОГ»</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 выполнению правил дорожного движения.</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Ход </w:t>
      </w:r>
      <w:proofErr w:type="gramStart"/>
      <w:r w:rsidRPr="006E419B">
        <w:rPr>
          <w:rFonts w:ascii="Times New Roman" w:eastAsia="Times New Roman" w:hAnsi="Times New Roman" w:cs="Times New Roman"/>
          <w:color w:val="181818"/>
          <w:sz w:val="27"/>
          <w:szCs w:val="27"/>
          <w:shd w:val="clear" w:color="auto" w:fill="FFFFFF"/>
          <w:lang w:eastAsia="ru-RU"/>
        </w:rPr>
        <w:t>игры:  участвуя</w:t>
      </w:r>
      <w:proofErr w:type="gramEnd"/>
      <w:r w:rsidRPr="006E419B">
        <w:rPr>
          <w:rFonts w:ascii="Times New Roman" w:eastAsia="Times New Roman" w:hAnsi="Times New Roman" w:cs="Times New Roman"/>
          <w:color w:val="181818"/>
          <w:sz w:val="27"/>
          <w:szCs w:val="27"/>
          <w:shd w:val="clear" w:color="auto" w:fill="FFFFFF"/>
          <w:lang w:eastAsia="ru-RU"/>
        </w:rPr>
        <w:t xml:space="preserve"> в разыгрывании дорожных ситуаций, не нарушать ПДД. Задания нужно выполнять до конца.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Материалы: игровое поле, фигурки пешеходов и транспорта, дорожные знаки.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Игра имеет несколько вариантов с различным уровнем сложности.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1. Знакомство с планом города, его постройками и обитателями. Можно дать названия городу, реке, улицам и т. д.</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2. Необходимо помочь жителям города выбрать безопасный маршрут и добраться до нужного места: профессору — в магазин «Оптика», чтобы купить новые очки, в киоск — за свежей газетой, на почту — отправить телеграмму, в часовую мастерскую и т. д. Домохозяйке — за покупками в булочную, </w:t>
      </w:r>
      <w:r w:rsidRPr="006E419B">
        <w:rPr>
          <w:rFonts w:ascii="Times New Roman" w:eastAsia="Times New Roman" w:hAnsi="Times New Roman" w:cs="Times New Roman"/>
          <w:color w:val="181818"/>
          <w:sz w:val="27"/>
          <w:szCs w:val="27"/>
          <w:shd w:val="clear" w:color="auto" w:fill="FFFFFF"/>
          <w:lang w:eastAsia="ru-RU"/>
        </w:rPr>
        <w:lastRenderedPageBreak/>
        <w:t>продуктовый магазин, отправить посылку, встретить внучку из школы и т. д. Человеку — до речного или железнодорожного вокзала, на футбольный матч, в гостиницу, ресторан и т. д. Школьнице — до школы, в библиотеку, цирк…</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 хлебозаводе и развести свежий хлеб в детский сад, школу, ресторан, хлебный магазин.</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4. Педагог проводит игру в виде дорожной викторины, задавая детям вопросы.</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Где можно в городе кататься на роликах?</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Покажите самые опасные места в городе.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Что изменится на дороге с приходом зимы?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Что такое дорожная разметка и для чего она нужна?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При этом педагог моделирует ситуацию — ночью сильный ураган сорвал все знаки в городе, утром на дорогах начались беспорядки — и даёт задание её исправить.</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«ЧАС ПИК»</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помочь усвоить основные правила дорожного движения на улицах города;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уточнить знания о профессиях; развивать сообразительность; воспитывать дружеское взаимопонимание, умение ладить друг с другом.</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Ход </w:t>
      </w:r>
      <w:proofErr w:type="gramStart"/>
      <w:r w:rsidRPr="006E419B">
        <w:rPr>
          <w:rFonts w:ascii="Times New Roman" w:eastAsia="Times New Roman" w:hAnsi="Times New Roman" w:cs="Times New Roman"/>
          <w:color w:val="181818"/>
          <w:sz w:val="27"/>
          <w:szCs w:val="27"/>
          <w:shd w:val="clear" w:color="auto" w:fill="FFFFFF"/>
          <w:lang w:eastAsia="ru-RU"/>
        </w:rPr>
        <w:t>игры:  доехать</w:t>
      </w:r>
      <w:proofErr w:type="gramEnd"/>
      <w:r w:rsidRPr="006E419B">
        <w:rPr>
          <w:rFonts w:ascii="Times New Roman" w:eastAsia="Times New Roman" w:hAnsi="Times New Roman" w:cs="Times New Roman"/>
          <w:color w:val="181818"/>
          <w:sz w:val="27"/>
          <w:szCs w:val="27"/>
          <w:shd w:val="clear" w:color="auto" w:fill="FFFFFF"/>
          <w:lang w:eastAsia="ru-RU"/>
        </w:rPr>
        <w:t xml:space="preserve"> от старта до финиша, не нарушив правил дорожного движения. Всех пассажиров развезти до нужной остановки. Решить все дорожные ситуации.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Ход </w:t>
      </w:r>
      <w:proofErr w:type="gramStart"/>
      <w:r w:rsidRPr="006E419B">
        <w:rPr>
          <w:rFonts w:ascii="Times New Roman" w:eastAsia="Times New Roman" w:hAnsi="Times New Roman" w:cs="Times New Roman"/>
          <w:color w:val="181818"/>
          <w:sz w:val="27"/>
          <w:szCs w:val="27"/>
          <w:shd w:val="clear" w:color="auto" w:fill="FFFFFF"/>
          <w:lang w:eastAsia="ru-RU"/>
        </w:rPr>
        <w:t>игры:  игровое</w:t>
      </w:r>
      <w:proofErr w:type="gramEnd"/>
      <w:r w:rsidRPr="006E419B">
        <w:rPr>
          <w:rFonts w:ascii="Times New Roman" w:eastAsia="Times New Roman" w:hAnsi="Times New Roman" w:cs="Times New Roman"/>
          <w:color w:val="181818"/>
          <w:sz w:val="27"/>
          <w:szCs w:val="27"/>
          <w:shd w:val="clear" w:color="auto" w:fill="FFFFFF"/>
          <w:lang w:eastAsia="ru-RU"/>
        </w:rPr>
        <w:t xml:space="preserve"> поле, кубик, фишки, 32 карточки (12 синих — «работники», 12 жёлтых — «посетители», 7 розовых — «ситуации»).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Игра имеет несколько вариантов с различным уровнем сложности.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1. Проводится по типу лото. Воспитатель знакомит детей с объектами на игровом поле: аэропорт, больница, милиция, цирк, парикмахерская, почта, школа, магазин, стадион, новостройка, церковь, театр.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w:t>
      </w:r>
      <w:proofErr w:type="gramStart"/>
      <w:r w:rsidRPr="006E419B">
        <w:rPr>
          <w:rFonts w:ascii="Times New Roman" w:eastAsia="Times New Roman" w:hAnsi="Times New Roman" w:cs="Times New Roman"/>
          <w:color w:val="181818"/>
          <w:sz w:val="27"/>
          <w:szCs w:val="27"/>
          <w:shd w:val="clear" w:color="auto" w:fill="FFFFFF"/>
          <w:lang w:eastAsia="ru-RU"/>
        </w:rPr>
        <w:t>и</w:t>
      </w:r>
      <w:proofErr w:type="gramEnd"/>
      <w:r w:rsidRPr="006E419B">
        <w:rPr>
          <w:rFonts w:ascii="Times New Roman" w:eastAsia="Times New Roman" w:hAnsi="Times New Roman" w:cs="Times New Roman"/>
          <w:color w:val="181818"/>
          <w:sz w:val="27"/>
          <w:szCs w:val="27"/>
          <w:shd w:val="clear" w:color="auto" w:fill="FFFFFF"/>
          <w:lang w:eastAsia="ru-RU"/>
        </w:rPr>
        <w:t xml:space="preserve"> кто посещает.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shd w:val="clear" w:color="auto" w:fill="FFFFFF"/>
          <w:lang w:eastAsia="ru-RU"/>
        </w:rPr>
        <w:t>Например,</w:t>
      </w:r>
      <w:r w:rsidRPr="006E419B">
        <w:rPr>
          <w:rFonts w:ascii="Times New Roman" w:eastAsia="Times New Roman" w:hAnsi="Times New Roman" w:cs="Times New Roman"/>
          <w:color w:val="181818"/>
          <w:sz w:val="27"/>
          <w:szCs w:val="27"/>
          <w:shd w:val="clear" w:color="auto" w:fill="FFFFFF"/>
          <w:lang w:eastAsia="ru-RU"/>
        </w:rPr>
        <w:t> «Театр» — балерина и зрители театра, «Стадион» — спортсмен и болельщик, «Парикмахерская» — парикмахер и клиент, «Больница» — врач и больной и т. д.</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w:t>
      </w:r>
      <w:r w:rsidRPr="006E419B">
        <w:rPr>
          <w:rFonts w:ascii="Times New Roman" w:eastAsia="Times New Roman" w:hAnsi="Times New Roman" w:cs="Times New Roman"/>
          <w:color w:val="181818"/>
          <w:sz w:val="27"/>
          <w:szCs w:val="27"/>
          <w:shd w:val="clear" w:color="auto" w:fill="FFFFFF"/>
          <w:lang w:eastAsia="ru-RU"/>
        </w:rPr>
        <w:lastRenderedPageBreak/>
        <w:t>закончив работу, вернуться на конечную остановку. Выигрывает тот, кто первым справится со своим заданием.</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3. 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количество очков (т. е. пассажиров).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«СОБЕРИ ДОРОЖНЫЕ СИТУАЦИИ»</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Правила: как можно быстрее правильно собрать из частей целую картинку, полнее рассказать по ней дорожную ситуацию.</w:t>
      </w:r>
    </w:p>
    <w:p w:rsidR="006E419B" w:rsidRPr="006E419B" w:rsidRDefault="006E419B" w:rsidP="006E419B">
      <w:pPr>
        <w:shd w:val="clear" w:color="auto" w:fill="FFFFFF"/>
        <w:spacing w:after="0" w:line="240" w:lineRule="auto"/>
        <w:jc w:val="righ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Материалы: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напоминает детям, какие дорожные ситуации они рассматривали.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Педагог: Мы с вами разрезали картинки с дорожными ситуациями на части и наклеили на кубики. А сейчас нужно сложить эти ситуации из частей в целую картинку и </w:t>
      </w:r>
      <w:proofErr w:type="gramStart"/>
      <w:r w:rsidRPr="006E419B">
        <w:rPr>
          <w:rFonts w:ascii="Times New Roman" w:eastAsia="Times New Roman" w:hAnsi="Times New Roman" w:cs="Times New Roman"/>
          <w:color w:val="181818"/>
          <w:sz w:val="27"/>
          <w:szCs w:val="27"/>
          <w:shd w:val="clear" w:color="auto" w:fill="FFFFFF"/>
          <w:lang w:eastAsia="ru-RU"/>
        </w:rPr>
        <w:t>рассказать</w:t>
      </w:r>
      <w:proofErr w:type="gramEnd"/>
      <w:r w:rsidRPr="006E419B">
        <w:rPr>
          <w:rFonts w:ascii="Times New Roman" w:eastAsia="Times New Roman" w:hAnsi="Times New Roman" w:cs="Times New Roman"/>
          <w:color w:val="181818"/>
          <w:sz w:val="27"/>
          <w:szCs w:val="27"/>
          <w:shd w:val="clear" w:color="auto" w:fill="FFFFFF"/>
          <w:lang w:eastAsia="ru-RU"/>
        </w:rPr>
        <w:t xml:space="preserve"> как можно полнее о ней — что там изображено, кто поступает правильно, а кто нет и почему?</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 поочерёдно собирают дорожные ситуации из кубиков и рассказывают о них. Выигрывает тот, кто быстрее сложил картинку и полнее рассказал о ней.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С детьми можно изготовить аналогичные кубики для дидактической игры «Собери дорожные знаки» (автомобили и т. д.).</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«НАУЧИМ НЕЗНАЙКУ ПРАВИЛАМ ДОРОЖНОГО ДВИЖЕНИЯ»</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 слушать друг друга.</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Ход </w:t>
      </w:r>
      <w:proofErr w:type="gramStart"/>
      <w:r w:rsidRPr="006E419B">
        <w:rPr>
          <w:rFonts w:ascii="Times New Roman" w:eastAsia="Times New Roman" w:hAnsi="Times New Roman" w:cs="Times New Roman"/>
          <w:color w:val="181818"/>
          <w:sz w:val="27"/>
          <w:szCs w:val="27"/>
          <w:shd w:val="clear" w:color="auto" w:fill="FFFFFF"/>
          <w:lang w:eastAsia="ru-RU"/>
        </w:rPr>
        <w:t>игры:  чётко</w:t>
      </w:r>
      <w:proofErr w:type="gramEnd"/>
      <w:r w:rsidRPr="006E419B">
        <w:rPr>
          <w:rFonts w:ascii="Times New Roman" w:eastAsia="Times New Roman" w:hAnsi="Times New Roman" w:cs="Times New Roman"/>
          <w:color w:val="181818"/>
          <w:sz w:val="27"/>
          <w:szCs w:val="27"/>
          <w:shd w:val="clear" w:color="auto" w:fill="FFFFFF"/>
          <w:lang w:eastAsia="ru-RU"/>
        </w:rPr>
        <w:t xml:space="preserve"> объяснять правила дорожного движения, не повторяясь, и не перебивая друг друга.</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рассказывает детям о Незнайке — мальчике, который не знает, как вести себя на улице, и постоянно</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попадает в различные неприятные ситуации.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Педагог: Скоро Незнайка идёт в школу в 1 класс </w:t>
      </w:r>
      <w:proofErr w:type="gramStart"/>
      <w:r w:rsidRPr="006E419B">
        <w:rPr>
          <w:rFonts w:ascii="Times New Roman" w:eastAsia="Times New Roman" w:hAnsi="Times New Roman" w:cs="Times New Roman"/>
          <w:color w:val="181818"/>
          <w:sz w:val="27"/>
          <w:szCs w:val="27"/>
          <w:shd w:val="clear" w:color="auto" w:fill="FFFFFF"/>
          <w:lang w:eastAsia="ru-RU"/>
        </w:rPr>
        <w:t>и</w:t>
      </w:r>
      <w:proofErr w:type="gramEnd"/>
      <w:r w:rsidRPr="006E419B">
        <w:rPr>
          <w:rFonts w:ascii="Times New Roman" w:eastAsia="Times New Roman" w:hAnsi="Times New Roman" w:cs="Times New Roman"/>
          <w:color w:val="181818"/>
          <w:sz w:val="27"/>
          <w:szCs w:val="27"/>
          <w:shd w:val="clear" w:color="auto" w:fill="FFFFFF"/>
          <w:lang w:eastAsia="ru-RU"/>
        </w:rPr>
        <w:t xml:space="preserve"> если он не выучит ПДД, будет каждый день попадать в эти нелепые истории, опаздывать на уроки или даже может попасть в больницу. Что же делать?</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 предлагают помочь Незнайке выучить правила безопасности на дороге.</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Незнайка: Я вышел из дома сегодня и решил поиграть в футбол, но во дворе никого не было, и я пошёл на улицу, кинул мяч, а он укатился на дорогу. Меня начали ругать прохожие, но я ведь ничего такого не сделал…</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lastRenderedPageBreak/>
        <w:t>Вместе с детьми Незнайка разбирает дорожную ситуацию. Дети объясняют Незнайке правила безопасности.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Потом я хотел перейти улицу, но завизжали </w:t>
      </w:r>
      <w:proofErr w:type="gramStart"/>
      <w:r w:rsidRPr="006E419B">
        <w:rPr>
          <w:rFonts w:ascii="Times New Roman" w:eastAsia="Times New Roman" w:hAnsi="Times New Roman" w:cs="Times New Roman"/>
          <w:color w:val="181818"/>
          <w:sz w:val="27"/>
          <w:szCs w:val="27"/>
          <w:shd w:val="clear" w:color="auto" w:fill="FFFFFF"/>
          <w:lang w:eastAsia="ru-RU"/>
        </w:rPr>
        <w:t>тормоза машин</w:t>
      </w:r>
      <w:proofErr w:type="gramEnd"/>
      <w:r w:rsidRPr="006E419B">
        <w:rPr>
          <w:rFonts w:ascii="Times New Roman" w:eastAsia="Times New Roman" w:hAnsi="Times New Roman" w:cs="Times New Roman"/>
          <w:color w:val="181818"/>
          <w:sz w:val="27"/>
          <w:szCs w:val="27"/>
          <w:shd w:val="clear" w:color="auto" w:fill="FFFFFF"/>
          <w:lang w:eastAsia="ru-RU"/>
        </w:rPr>
        <w:t xml:space="preserve"> и водители начали на меня кричать. Почему они кричали — не знаю…</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 объясняют, как нужно правильно переходить улицу.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А когда я сел в автобус, меня вообще наказали и посадили рядом с кондуктором. За что — я не знаю. Я ведь ничего не делал, только встал на сиденье и высунул голову в окно, чтобы посмотреть на машины.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 объясняют Незнайке правила поведения в общественном транспорте. Педагог приводит ещё несколько ситуаций, которые дети помогают решить. В конце игры Незнайка благодарит ребят за помощь и обещает не нарушать больше ПДД.</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провожает Незнайку со словами: «Если у тебя возникнут проблемы, то заходи, ребята тебе помогут».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«ЧТО БУДЕТ, ЕСЛИ …»</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выяснить, для чего нужны правила дорожного движения, почему важно их выполнять как водителям, так и пешеходам; учить устанавливать простейшие причинно-следственные связи и отношения; развивать логическое мышление.</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Ход </w:t>
      </w:r>
      <w:proofErr w:type="gramStart"/>
      <w:r w:rsidRPr="006E419B">
        <w:rPr>
          <w:rFonts w:ascii="Times New Roman" w:eastAsia="Times New Roman" w:hAnsi="Times New Roman" w:cs="Times New Roman"/>
          <w:color w:val="181818"/>
          <w:sz w:val="27"/>
          <w:szCs w:val="27"/>
          <w:shd w:val="clear" w:color="auto" w:fill="FFFFFF"/>
          <w:lang w:eastAsia="ru-RU"/>
        </w:rPr>
        <w:t>игры:  не</w:t>
      </w:r>
      <w:proofErr w:type="gramEnd"/>
      <w:r w:rsidRPr="006E419B">
        <w:rPr>
          <w:rFonts w:ascii="Times New Roman" w:eastAsia="Times New Roman" w:hAnsi="Times New Roman" w:cs="Times New Roman"/>
          <w:color w:val="181818"/>
          <w:sz w:val="27"/>
          <w:szCs w:val="27"/>
          <w:shd w:val="clear" w:color="auto" w:fill="FFFFFF"/>
          <w:lang w:eastAsia="ru-RU"/>
        </w:rPr>
        <w:t xml:space="preserve"> мешать друг другу, слушать и отвечать. При необходимости дополнять ответы.</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Педагог читает детям стихотворение О. </w:t>
      </w:r>
      <w:proofErr w:type="spellStart"/>
      <w:r w:rsidRPr="006E419B">
        <w:rPr>
          <w:rFonts w:ascii="Times New Roman" w:eastAsia="Times New Roman" w:hAnsi="Times New Roman" w:cs="Times New Roman"/>
          <w:color w:val="181818"/>
          <w:sz w:val="27"/>
          <w:szCs w:val="27"/>
          <w:shd w:val="clear" w:color="auto" w:fill="FFFFFF"/>
          <w:lang w:eastAsia="ru-RU"/>
        </w:rPr>
        <w:t>Бедарева</w:t>
      </w:r>
      <w:proofErr w:type="spellEnd"/>
      <w:r w:rsidRPr="006E419B">
        <w:rPr>
          <w:rFonts w:ascii="Times New Roman" w:eastAsia="Times New Roman" w:hAnsi="Times New Roman" w:cs="Times New Roman"/>
          <w:color w:val="181818"/>
          <w:sz w:val="27"/>
          <w:szCs w:val="27"/>
          <w:shd w:val="clear" w:color="auto" w:fill="FFFFFF"/>
          <w:lang w:eastAsia="ru-RU"/>
        </w:rPr>
        <w:t xml:space="preserve"> «Если бы …»</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roofErr w:type="gramStart"/>
      <w:r w:rsidRPr="006E419B">
        <w:rPr>
          <w:rFonts w:ascii="Times New Roman" w:eastAsia="Times New Roman" w:hAnsi="Times New Roman" w:cs="Times New Roman"/>
          <w:color w:val="181818"/>
          <w:sz w:val="27"/>
          <w:szCs w:val="27"/>
          <w:shd w:val="clear" w:color="auto" w:fill="FFFFFF"/>
          <w:lang w:eastAsia="ru-RU"/>
        </w:rPr>
        <w:t>Педагог:</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Идёт</w:t>
      </w:r>
      <w:proofErr w:type="gramEnd"/>
      <w:r w:rsidRPr="006E419B">
        <w:rPr>
          <w:rFonts w:ascii="Times New Roman" w:eastAsia="Times New Roman" w:hAnsi="Times New Roman" w:cs="Times New Roman"/>
          <w:color w:val="181818"/>
          <w:sz w:val="27"/>
          <w:szCs w:val="27"/>
          <w:shd w:val="clear" w:color="auto" w:fill="FFFFFF"/>
          <w:lang w:eastAsia="ru-RU"/>
        </w:rPr>
        <w:t xml:space="preserve"> по улице один</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Довольно странный гражданин.</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Ему дают благой совет: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«На светофоре красный свет.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Для пешехода нет пути.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Сейчас никак нельзя идти!»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«Мне наплевать на красный свет!»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Промолвил гражданин в ответ.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Он через улицу идёт</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Не там, где надпись «Переход»,</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Бросая грубо на ходу: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«Где захочу, там перейду!»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Шофёр глядит во все глаза: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Разиня впереди!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Нажми скорей на тормоза —</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Разиню пощади!..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А вдруг бы заявил шофёр:</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«Мне наплевать на светофор!»</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И как попало, ездить стал.</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Ушёл бы постовой с поста.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Трамвай бы ехал, как хотел.</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lastRenderedPageBreak/>
        <w:t>Ходил бы каждый, как умел.</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Да… там, где улица была,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Где ты ходить привык,</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Невероятные дела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Произошли бы вмиг!</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Сигналы, крики то и знай: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Машина прямо на трамвай,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Трамвай наехал на машину,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Машина врезалась в витрину…</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Но нет: стоит на мостовой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Регулировщик-постовой.</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Висит трёхглазый светофор</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И знает правила шофёр.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Педагог предлагает подумать и ответить, для чего нужны ПДД, почему их важно соблюдать всем частникам дорожного </w:t>
      </w:r>
      <w:proofErr w:type="gramStart"/>
      <w:r w:rsidRPr="006E419B">
        <w:rPr>
          <w:rFonts w:ascii="Times New Roman" w:eastAsia="Times New Roman" w:hAnsi="Times New Roman" w:cs="Times New Roman"/>
          <w:color w:val="181818"/>
          <w:sz w:val="27"/>
          <w:szCs w:val="27"/>
          <w:shd w:val="clear" w:color="auto" w:fill="FFFFFF"/>
          <w:lang w:eastAsia="ru-RU"/>
        </w:rPr>
        <w:t>движения?</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b/>
          <w:bCs/>
          <w:i/>
          <w:iCs/>
          <w:color w:val="181818"/>
          <w:sz w:val="27"/>
          <w:szCs w:val="27"/>
          <w:shd w:val="clear" w:color="auto" w:fill="FFFFFF"/>
          <w:lang w:eastAsia="ru-RU"/>
        </w:rPr>
        <w:t>Ответы</w:t>
      </w:r>
      <w:proofErr w:type="gramEnd"/>
      <w:r w:rsidRPr="006E419B">
        <w:rPr>
          <w:rFonts w:ascii="Times New Roman" w:eastAsia="Times New Roman" w:hAnsi="Times New Roman" w:cs="Times New Roman"/>
          <w:b/>
          <w:bCs/>
          <w:i/>
          <w:iCs/>
          <w:color w:val="181818"/>
          <w:sz w:val="27"/>
          <w:szCs w:val="27"/>
          <w:shd w:val="clear" w:color="auto" w:fill="FFFFFF"/>
          <w:lang w:eastAsia="ru-RU"/>
        </w:rPr>
        <w:t xml:space="preserve"> детей.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А теперь давайте поиграем в игру «Что будет, если…». Я вам буду сдавать вопросы, а вы — на них отвечать. Только нельзя отвечать хором, перебивать друг друга. Можно ответы дополнять. Итак, я начинаю.</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 xml:space="preserve">Что будет, если пешеходы начнут переходить улицу, где им </w:t>
      </w:r>
      <w:proofErr w:type="gramStart"/>
      <w:r w:rsidRPr="006E419B">
        <w:rPr>
          <w:rFonts w:ascii="Times New Roman" w:eastAsia="Times New Roman" w:hAnsi="Times New Roman" w:cs="Times New Roman"/>
          <w:color w:val="181818"/>
          <w:sz w:val="27"/>
          <w:szCs w:val="27"/>
          <w:shd w:val="clear" w:color="auto" w:fill="FFFFFF"/>
          <w:lang w:eastAsia="ru-RU"/>
        </w:rPr>
        <w:t>вздумается?</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Дети</w:t>
      </w:r>
      <w:proofErr w:type="gramEnd"/>
      <w:r w:rsidRPr="006E419B">
        <w:rPr>
          <w:rFonts w:ascii="Times New Roman" w:eastAsia="Times New Roman" w:hAnsi="Times New Roman" w:cs="Times New Roman"/>
          <w:color w:val="181818"/>
          <w:sz w:val="27"/>
          <w:szCs w:val="27"/>
          <w:shd w:val="clear" w:color="auto" w:fill="FFFFFF"/>
          <w:lang w:eastAsia="ru-RU"/>
        </w:rPr>
        <w:t>: Водитель не успеет затормозить, и пешеход может попасть под колеса.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b/>
          <w:bCs/>
          <w:color w:val="181818"/>
          <w:sz w:val="27"/>
          <w:szCs w:val="27"/>
          <w:shd w:val="clear" w:color="auto" w:fill="FFFFFF"/>
          <w:lang w:eastAsia="ru-RU"/>
        </w:rPr>
        <w:t>Педагог.</w:t>
      </w:r>
      <w:r w:rsidRPr="006E419B">
        <w:rPr>
          <w:rFonts w:ascii="Times New Roman" w:eastAsia="Times New Roman" w:hAnsi="Times New Roman" w:cs="Times New Roman"/>
          <w:color w:val="181818"/>
          <w:sz w:val="27"/>
          <w:szCs w:val="27"/>
          <w:shd w:val="clear" w:color="auto" w:fill="FFFFFF"/>
          <w:lang w:eastAsia="ru-RU"/>
        </w:rPr>
        <w:t xml:space="preserve"> Что будет, если на дороге убрать все дорожные </w:t>
      </w:r>
      <w:proofErr w:type="gramStart"/>
      <w:r w:rsidRPr="006E419B">
        <w:rPr>
          <w:rFonts w:ascii="Times New Roman" w:eastAsia="Times New Roman" w:hAnsi="Times New Roman" w:cs="Times New Roman"/>
          <w:color w:val="181818"/>
          <w:sz w:val="27"/>
          <w:szCs w:val="27"/>
          <w:shd w:val="clear" w:color="auto" w:fill="FFFFFF"/>
          <w:lang w:eastAsia="ru-RU"/>
        </w:rPr>
        <w:t>знаки?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Дети</w:t>
      </w:r>
      <w:proofErr w:type="gramEnd"/>
      <w:r w:rsidRPr="006E419B">
        <w:rPr>
          <w:rFonts w:ascii="Times New Roman" w:eastAsia="Times New Roman" w:hAnsi="Times New Roman" w:cs="Times New Roman"/>
          <w:color w:val="181818"/>
          <w:sz w:val="27"/>
          <w:szCs w:val="27"/>
          <w:shd w:val="clear" w:color="auto" w:fill="FFFFFF"/>
          <w:lang w:eastAsia="ru-RU"/>
        </w:rPr>
        <w:t>: Водитель не будет знать, что его ожидает впереди, и может не справиться с управлением.</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xml:space="preserve">Педагог: Что будет, если водитель не знает сигналы </w:t>
      </w:r>
      <w:proofErr w:type="gramStart"/>
      <w:r w:rsidRPr="006E419B">
        <w:rPr>
          <w:rFonts w:ascii="Times New Roman" w:eastAsia="Times New Roman" w:hAnsi="Times New Roman" w:cs="Times New Roman"/>
          <w:color w:val="181818"/>
          <w:sz w:val="27"/>
          <w:szCs w:val="27"/>
          <w:shd w:val="clear" w:color="auto" w:fill="FFFFFF"/>
          <w:lang w:eastAsia="ru-RU"/>
        </w:rPr>
        <w:t>светофора?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Дети</w:t>
      </w:r>
      <w:proofErr w:type="gramEnd"/>
      <w:r w:rsidRPr="006E419B">
        <w:rPr>
          <w:rFonts w:ascii="Times New Roman" w:eastAsia="Times New Roman" w:hAnsi="Times New Roman" w:cs="Times New Roman"/>
          <w:color w:val="181818"/>
          <w:sz w:val="27"/>
          <w:szCs w:val="27"/>
          <w:shd w:val="clear" w:color="auto" w:fill="FFFFFF"/>
          <w:lang w:eastAsia="ru-RU"/>
        </w:rPr>
        <w:t>: Водитель поедет на красный свет и собьёт пешехода.</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Педагог: Что будет, если водитель поедет по левой стороне проезжей части?</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b/>
          <w:bCs/>
          <w:color w:val="181818"/>
          <w:sz w:val="27"/>
          <w:szCs w:val="27"/>
          <w:shd w:val="clear" w:color="auto" w:fill="FFFFFF"/>
          <w:lang w:eastAsia="ru-RU"/>
        </w:rPr>
        <w:t>Дети:</w:t>
      </w:r>
      <w:r w:rsidRPr="006E419B">
        <w:rPr>
          <w:rFonts w:ascii="Times New Roman" w:eastAsia="Times New Roman" w:hAnsi="Times New Roman" w:cs="Times New Roman"/>
          <w:color w:val="181818"/>
          <w:sz w:val="27"/>
          <w:szCs w:val="27"/>
          <w:shd w:val="clear" w:color="auto" w:fill="FFFFFF"/>
          <w:lang w:eastAsia="ru-RU"/>
        </w:rPr>
        <w:t> Его автомобиль столкнётся с другим автомобилем, который двигается правильно — по правой стороне.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w:t>
      </w:r>
      <w:proofErr w:type="gramStart"/>
      <w:r w:rsidRPr="006E419B">
        <w:rPr>
          <w:rFonts w:ascii="Times New Roman" w:eastAsia="Times New Roman" w:hAnsi="Times New Roman" w:cs="Times New Roman"/>
          <w:color w:val="181818"/>
          <w:sz w:val="27"/>
          <w:szCs w:val="27"/>
          <w:shd w:val="clear" w:color="auto" w:fill="FFFFFF"/>
          <w:lang w:eastAsia="ru-RU"/>
        </w:rPr>
        <w:t>А</w:t>
      </w:r>
      <w:proofErr w:type="gramEnd"/>
      <w:r w:rsidRPr="006E419B">
        <w:rPr>
          <w:rFonts w:ascii="Times New Roman" w:eastAsia="Times New Roman" w:hAnsi="Times New Roman" w:cs="Times New Roman"/>
          <w:color w:val="181818"/>
          <w:sz w:val="27"/>
          <w:szCs w:val="27"/>
          <w:shd w:val="clear" w:color="auto" w:fill="FFFFFF"/>
          <w:lang w:eastAsia="ru-RU"/>
        </w:rPr>
        <w:t xml:space="preserve"> теперь сами придумайте ситуации «Что будет, если…» и сами дайте ответ.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 по одному задают вопросы, другие — находят ответ.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 конце игры педагог подводит итог.</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Мы с вами выяснили, для чего нужны ПДД и почему так важно их соблюдать. А также, что будет, если водитель или пешеход нарушает правила дорожного движения.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«УГАДАЙ, КАКОЙ ЗНАК»</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roofErr w:type="gramStart"/>
      <w:r w:rsidRPr="006E419B">
        <w:rPr>
          <w:rFonts w:ascii="Times New Roman" w:eastAsia="Times New Roman" w:hAnsi="Times New Roman" w:cs="Times New Roman"/>
          <w:color w:val="181818"/>
          <w:sz w:val="27"/>
          <w:szCs w:val="27"/>
          <w:shd w:val="clear" w:color="auto" w:fill="FFFFFF"/>
          <w:lang w:eastAsia="ru-RU"/>
        </w:rPr>
        <w:t>Цель :</w:t>
      </w:r>
      <w:proofErr w:type="gramEnd"/>
    </w:p>
    <w:p w:rsidR="006E419B" w:rsidRPr="006E419B" w:rsidRDefault="006E419B" w:rsidP="006E419B">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Учить детей различать дорожные знаки.</w:t>
      </w:r>
    </w:p>
    <w:p w:rsidR="006E419B" w:rsidRPr="006E419B" w:rsidRDefault="006E419B" w:rsidP="006E419B">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Закреплять знания детей о правилах дорожного движения.</w:t>
      </w:r>
    </w:p>
    <w:p w:rsidR="006E419B" w:rsidRPr="006E419B" w:rsidRDefault="006E419B" w:rsidP="006E419B">
      <w:pPr>
        <w:numPr>
          <w:ilvl w:val="0"/>
          <w:numId w:val="4"/>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Воспитывать умение самостоятельно пользоваться полученными знаниями в повседневной жизни.</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Материал: кубики с наклеенными на них дорожными знаками:</w:t>
      </w:r>
    </w:p>
    <w:p w:rsidR="006E419B" w:rsidRPr="006E419B" w:rsidRDefault="006E419B" w:rsidP="006E419B">
      <w:pPr>
        <w:numPr>
          <w:ilvl w:val="0"/>
          <w:numId w:val="5"/>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предупреждающими,</w:t>
      </w:r>
    </w:p>
    <w:p w:rsidR="006E419B" w:rsidRPr="006E419B" w:rsidRDefault="006E419B" w:rsidP="006E419B">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lastRenderedPageBreak/>
        <w:t>запрещающими,</w:t>
      </w:r>
    </w:p>
    <w:p w:rsidR="006E419B" w:rsidRPr="006E419B" w:rsidRDefault="006E419B" w:rsidP="006E419B">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информационно - указательными</w:t>
      </w:r>
    </w:p>
    <w:p w:rsidR="006E419B" w:rsidRPr="006E419B" w:rsidRDefault="006E419B" w:rsidP="006E419B">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знаки сервиса.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Ход игры: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i/>
          <w:iCs/>
          <w:color w:val="181818"/>
          <w:sz w:val="27"/>
          <w:szCs w:val="27"/>
          <w:shd w:val="clear" w:color="auto" w:fill="FFFFFF"/>
          <w:lang w:eastAsia="ru-RU"/>
        </w:rPr>
        <w:t>Первый вариант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Ведущий приглашает детей по очереди к столу, где лежат кубики. Ребенок</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берет кубик, называет знак и подходит к тем детям, у которых уже есть знаки этой группы.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i/>
          <w:iCs/>
          <w:color w:val="181818"/>
          <w:sz w:val="27"/>
          <w:szCs w:val="27"/>
          <w:shd w:val="clear" w:color="auto" w:fill="FFFFFF"/>
          <w:lang w:eastAsia="ru-RU"/>
        </w:rPr>
        <w:t>Второй вариант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Ведущий называет знак. Дети находят этот знак на своих кубиках, показывают его и рассказывают, что он означает.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i/>
          <w:iCs/>
          <w:color w:val="181818"/>
          <w:sz w:val="27"/>
          <w:szCs w:val="27"/>
          <w:shd w:val="clear" w:color="auto" w:fill="FFFFFF"/>
          <w:lang w:eastAsia="ru-RU"/>
        </w:rPr>
        <w:t>Третий вариант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Играющим раздают кубики. Дети внимательно изучают их.</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Далее каждый ребенок рассказывает о своем знаке, не называя его, а все остальные отгадывают знак по описанию.</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shd w:val="clear" w:color="auto" w:fill="FFFFFF"/>
          <w:lang w:eastAsia="ru-RU"/>
        </w:rPr>
        <w:t>Примечание.</w:t>
      </w:r>
      <w:r w:rsidRPr="006E419B">
        <w:rPr>
          <w:rFonts w:ascii="Times New Roman" w:eastAsia="Times New Roman" w:hAnsi="Times New Roman" w:cs="Times New Roman"/>
          <w:color w:val="181818"/>
          <w:sz w:val="27"/>
          <w:szCs w:val="27"/>
          <w:shd w:val="clear" w:color="auto" w:fill="FFFFFF"/>
          <w:lang w:eastAsia="ru-RU"/>
        </w:rPr>
        <w:t> Кубики можно рекомендовать для индивидуальной работы с детьми в детском саду и в семье, а также для их самостоятельных игр.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«УЛИЦЫ ГОРОДА»</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Цель</w:t>
      </w:r>
      <w:r w:rsidRPr="006E419B">
        <w:rPr>
          <w:rFonts w:ascii="Times New Roman" w:eastAsia="Times New Roman" w:hAnsi="Times New Roman" w:cs="Times New Roman"/>
          <w:color w:val="181818"/>
          <w:sz w:val="27"/>
          <w:szCs w:val="27"/>
          <w:shd w:val="clear" w:color="auto" w:fill="FFFFFF"/>
          <w:lang w:eastAsia="ru-RU"/>
        </w:rPr>
        <w:t>: Уточнить и закрепить знания детей о правилах поведения на улице, о правилах дорожного движения, о различных видах транспортных средств.</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Материал: макет улицы; деревья; автомобили; куклы-пешеходы; светофор; дорожные знаки.</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Ход игры: Педагог рассматривает с детьми макет улицы, задает ряд вопросов. Свои ответы дети сопровождают показом на макете.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Вопросы к детям:</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Какие дома на нашей улице?</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Какое движение на нашей улице — одностороннее или двустороннее?</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Где должны ходить пешеходы? Где должны ездить автомашины?</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Что такое перекресток? Где и как нужно переходить улицу?</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 обозначается пешеходный переход?</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 регулируется движение на улице?</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Какие сигналы светофора вы знаете?</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Какие дорожные знаки есть на нашей улице? Для чего они предназначены?</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Для чего нужен пассажирский транспорт? Где его ожидают люди?</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Как надо вести себя в автобусе?</w:t>
      </w:r>
    </w:p>
    <w:p w:rsidR="006E419B" w:rsidRPr="006E419B" w:rsidRDefault="006E419B" w:rsidP="006E419B">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Можно ли играть на улице?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Далее педагог предлагает детям «проехать» по улице, соблюдая правила дорожного движения. Затем кто-то из детей выполняет роль пешехода. Выигрывает тот, кто хорошо (без ошибок) справится с ролью водителя или пешехода.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«ПОСТАВЬ ДОРОЖНЫЙ ЗНАК»</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Цель:</w:t>
      </w:r>
      <w:r w:rsidRPr="006E419B">
        <w:rPr>
          <w:rFonts w:ascii="Times New Roman" w:eastAsia="Times New Roman" w:hAnsi="Times New Roman" w:cs="Times New Roman"/>
          <w:color w:val="181818"/>
          <w:sz w:val="27"/>
          <w:szCs w:val="27"/>
          <w:lang w:eastAsia="ru-RU"/>
        </w:rPr>
        <w:t> </w:t>
      </w:r>
      <w:r w:rsidRPr="006E419B">
        <w:rPr>
          <w:rFonts w:ascii="Times New Roman" w:eastAsia="Times New Roman" w:hAnsi="Times New Roman" w:cs="Times New Roman"/>
          <w:color w:val="181818"/>
          <w:sz w:val="27"/>
          <w:szCs w:val="27"/>
          <w:shd w:val="clear" w:color="auto" w:fill="FFFFFF"/>
          <w:lang w:eastAsia="ru-RU"/>
        </w:rPr>
        <w:t>Учить детей различать следующие дорожные знаки: </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lastRenderedPageBreak/>
        <w:t>«Железнодорожный переезд»,</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«Дети»,</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«Пешеходный переход»,</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«Дикие животные» (предупреждающие);</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«Въезд запрещен»,</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«Проход закрыт»,</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«Движение на велосипедах запрещено» (запрещающие);</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«Прямо»,</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«Направо»,</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«Налево»,</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«Круговое движение»,</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«Пешеходная дорожка» (предписывающие);</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«Место стоянки»,</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«Пешеходный переход»,</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«Пункт медицинской помощи»,</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«Телефон»,</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«Пункт питания»,</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«Автозаправочная станция»,</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«Пункт технического обслуживания» (информационно-указательные); «Пункт первой медицинской помощи»,</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«Автозаправочная станция»,</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«Телефон»,</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«Пункт питания»,</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«Место отдыха»,</w:t>
      </w:r>
    </w:p>
    <w:p w:rsidR="006E419B" w:rsidRPr="006E419B" w:rsidRDefault="006E419B" w:rsidP="006E419B">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«Пост ГИБДД» (знаки сервиса).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Воспитывать внимание, навыки ориентировки в пространстве.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Материал: 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Ход игры: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Детям предлагается:</w:t>
      </w:r>
    </w:p>
    <w:p w:rsidR="006E419B" w:rsidRPr="006E419B" w:rsidRDefault="006E419B" w:rsidP="006E419B">
      <w:pPr>
        <w:numPr>
          <w:ilvl w:val="0"/>
          <w:numId w:val="9"/>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рассмотреть игровое поле и то, что на нем изображено;</w:t>
      </w:r>
    </w:p>
    <w:p w:rsidR="006E419B" w:rsidRPr="006E419B" w:rsidRDefault="006E419B" w:rsidP="006E419B">
      <w:pPr>
        <w:numPr>
          <w:ilvl w:val="0"/>
          <w:numId w:val="9"/>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расставить нужные дорожные знаки. Например, у школы — знак «Дети», у кафе — «Пункт питания», на перекрестке — «Пешеходный переход» и т. д.</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Выигрывает тот, кто за определенное время успеет расставить все знаки правильно и быстро.</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«СВЕТОФОР»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Дать детям представления о назначении светофора, о его сигналах.</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Продолжать закреплять представления детей о цвете (красный, желтый, зеленый</w:t>
      </w:r>
      <w:proofErr w:type="gramStart"/>
      <w:r w:rsidRPr="006E419B">
        <w:rPr>
          <w:rFonts w:ascii="Times New Roman" w:eastAsia="Times New Roman" w:hAnsi="Times New Roman" w:cs="Times New Roman"/>
          <w:color w:val="181818"/>
          <w:sz w:val="27"/>
          <w:szCs w:val="27"/>
          <w:shd w:val="clear" w:color="auto" w:fill="FFFFFF"/>
          <w:lang w:eastAsia="ru-RU"/>
        </w:rPr>
        <w:t>).</w:t>
      </w:r>
      <w:r w:rsidRPr="006E419B">
        <w:rPr>
          <w:rFonts w:ascii="Times New Roman" w:eastAsia="Times New Roman" w:hAnsi="Times New Roman" w:cs="Times New Roman"/>
          <w:color w:val="181818"/>
          <w:sz w:val="27"/>
          <w:szCs w:val="27"/>
          <w:shd w:val="clear" w:color="auto" w:fill="FFFFFF"/>
          <w:lang w:eastAsia="ru-RU"/>
        </w:rPr>
        <w:br/>
        <w:t>Материалы</w:t>
      </w:r>
      <w:proofErr w:type="gramEnd"/>
      <w:r w:rsidRPr="006E419B">
        <w:rPr>
          <w:rFonts w:ascii="Times New Roman" w:eastAsia="Times New Roman" w:hAnsi="Times New Roman" w:cs="Times New Roman"/>
          <w:color w:val="181818"/>
          <w:sz w:val="27"/>
          <w:szCs w:val="27"/>
          <w:shd w:val="clear" w:color="auto" w:fill="FFFFFF"/>
          <w:lang w:eastAsia="ru-RU"/>
        </w:rPr>
        <w:t xml:space="preserve"> к игре: Цветные картонные кружки (красный, желтый, зеленый); макет светофора.</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lastRenderedPageBreak/>
        <w:t>Ход игры:</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раздает детям кружки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Выигрывает тот, кто правильно покажет все кружки и расскажет о назначении цветов.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«УЧИСЬ БЫТЬ ПЕШЕХОДОМ»</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Цели: Продолжать знакомить детей с правилами безопасного поведения на улице. Закреплять знание дорожных знаков необходимых для пешеходов.</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Материалы к игре: 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p>
    <w:p w:rsidR="006E419B" w:rsidRPr="006E419B" w:rsidRDefault="006E419B" w:rsidP="006E419B">
      <w:pPr>
        <w:shd w:val="clear" w:color="auto" w:fill="FFFFFF"/>
        <w:spacing w:after="0" w:line="240" w:lineRule="auto"/>
        <w:jc w:val="righ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Маленькие карточки с дорожными знаками и правилами дорожного движения на оборотной стороне и карточки белые, перечеркнутые по диагоналям.</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Ход игры: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В игре принимают участие не более шести детей.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proofErr w:type="gramStart"/>
      <w:r w:rsidRPr="006E419B">
        <w:rPr>
          <w:rFonts w:ascii="Times New Roman" w:eastAsia="Times New Roman" w:hAnsi="Times New Roman" w:cs="Times New Roman"/>
          <w:color w:val="181818"/>
          <w:sz w:val="27"/>
          <w:szCs w:val="27"/>
          <w:shd w:val="clear" w:color="auto" w:fill="FFFFFF"/>
          <w:lang w:eastAsia="ru-RU"/>
        </w:rPr>
        <w:t>).</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color w:val="181818"/>
          <w:sz w:val="27"/>
          <w:szCs w:val="27"/>
          <w:shd w:val="clear" w:color="auto" w:fill="FFFFFF"/>
          <w:lang w:eastAsia="ru-RU"/>
        </w:rPr>
        <w:t>Выигрывает</w:t>
      </w:r>
      <w:proofErr w:type="gramEnd"/>
      <w:r w:rsidRPr="006E419B">
        <w:rPr>
          <w:rFonts w:ascii="Times New Roman" w:eastAsia="Times New Roman" w:hAnsi="Times New Roman" w:cs="Times New Roman"/>
          <w:color w:val="181818"/>
          <w:sz w:val="27"/>
          <w:szCs w:val="27"/>
          <w:shd w:val="clear" w:color="auto" w:fill="FFFFFF"/>
          <w:lang w:eastAsia="ru-RU"/>
        </w:rPr>
        <w:t xml:space="preserve"> тот, кто первым закроет все шесть ситуаций на своей карточке.</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«КРАСНЫЙ И ЗЕЛЁНЫЙ»</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Цель: Учить детей устанавливать связи между предметами и явлениями, действовать по сигналу.</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shd w:val="clear" w:color="auto" w:fill="FFFFFF"/>
          <w:lang w:eastAsia="ru-RU"/>
        </w:rPr>
        <w:t>Материалы к игре: </w:t>
      </w:r>
      <w:r w:rsidRPr="006E419B">
        <w:rPr>
          <w:rFonts w:ascii="Times New Roman" w:eastAsia="Times New Roman" w:hAnsi="Times New Roman" w:cs="Times New Roman"/>
          <w:color w:val="181818"/>
          <w:sz w:val="27"/>
          <w:szCs w:val="27"/>
          <w:shd w:val="clear" w:color="auto" w:fill="FFFFFF"/>
          <w:lang w:eastAsia="ru-RU"/>
        </w:rPr>
        <w:t>Два кружка (зеленого и красного цвета), машинка.</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Ход игры: Игра проводится с одним ребенком.</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Педагог берет два кружка — красный 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и зеленый, — предлагает ребенку взять игрушку: машину и говорит: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shd w:val="clear" w:color="auto" w:fill="FFFFFF"/>
          <w:lang w:eastAsia="ru-RU"/>
        </w:rPr>
        <w:t>-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«НАЙДИ НУЖНЫЙ ЗНАК»</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Цель:</w:t>
      </w:r>
      <w:r w:rsidRPr="006E419B">
        <w:rPr>
          <w:rFonts w:ascii="Times New Roman" w:eastAsia="Times New Roman" w:hAnsi="Times New Roman" w:cs="Times New Roman"/>
          <w:color w:val="181818"/>
          <w:sz w:val="27"/>
          <w:szCs w:val="27"/>
          <w:lang w:eastAsia="ru-RU"/>
        </w:rPr>
        <w:t> Продолжать закреплять знания дорожных знаков, средства регулирования дорожного движения.</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Материал:</w:t>
      </w:r>
      <w:r w:rsidRPr="006E419B">
        <w:rPr>
          <w:rFonts w:ascii="Times New Roman" w:eastAsia="Times New Roman" w:hAnsi="Times New Roman" w:cs="Times New Roman"/>
          <w:color w:val="181818"/>
          <w:sz w:val="27"/>
          <w:szCs w:val="27"/>
          <w:lang w:eastAsia="ru-RU"/>
        </w:rPr>
        <w:t> 20 картонных карточек (</w:t>
      </w:r>
      <w:proofErr w:type="spellStart"/>
      <w:r w:rsidRPr="006E419B">
        <w:rPr>
          <w:rFonts w:ascii="Times New Roman" w:eastAsia="Times New Roman" w:hAnsi="Times New Roman" w:cs="Times New Roman"/>
          <w:color w:val="181818"/>
          <w:sz w:val="27"/>
          <w:szCs w:val="27"/>
          <w:lang w:eastAsia="ru-RU"/>
        </w:rPr>
        <w:t>пазлы</w:t>
      </w:r>
      <w:proofErr w:type="spellEnd"/>
      <w:r w:rsidRPr="006E419B">
        <w:rPr>
          <w:rFonts w:ascii="Times New Roman" w:eastAsia="Times New Roman" w:hAnsi="Times New Roman" w:cs="Times New Roman"/>
          <w:color w:val="181818"/>
          <w:sz w:val="27"/>
          <w:szCs w:val="27"/>
          <w:lang w:eastAsia="ru-RU"/>
        </w:rPr>
        <w:t>). На одних половинках карточек изображены дорожные знаки, на других – соответствующие</w:t>
      </w:r>
    </w:p>
    <w:p w:rsidR="006E419B" w:rsidRPr="006E419B" w:rsidRDefault="006E419B" w:rsidP="006E419B">
      <w:pPr>
        <w:shd w:val="clear" w:color="auto" w:fill="FFFFFF"/>
        <w:spacing w:after="0" w:line="240" w:lineRule="auto"/>
        <w:jc w:val="righ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lastRenderedPageBreak/>
        <w:t>им дорожные ситуации.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Ход игры: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u w:val="single"/>
          <w:lang w:eastAsia="ru-RU"/>
        </w:rPr>
        <w:t>1-й вариант.</w:t>
      </w:r>
      <w:r w:rsidRPr="006E419B">
        <w:rPr>
          <w:rFonts w:ascii="Times New Roman" w:eastAsia="Times New Roman" w:hAnsi="Times New Roman" w:cs="Times New Roman"/>
          <w:i/>
          <w:iCs/>
          <w:color w:val="181818"/>
          <w:sz w:val="27"/>
          <w:szCs w:val="27"/>
          <w:lang w:eastAsia="ru-RU"/>
        </w:rPr>
        <w:t> </w:t>
      </w:r>
      <w:r w:rsidRPr="006E419B">
        <w:rPr>
          <w:rFonts w:ascii="Times New Roman" w:eastAsia="Times New Roman" w:hAnsi="Times New Roman" w:cs="Times New Roman"/>
          <w:color w:val="181818"/>
          <w:sz w:val="27"/>
          <w:szCs w:val="27"/>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u w:val="single"/>
          <w:lang w:eastAsia="ru-RU"/>
        </w:rPr>
        <w:t>2-й вариант.</w:t>
      </w:r>
      <w:r w:rsidRPr="006E419B">
        <w:rPr>
          <w:rFonts w:ascii="Times New Roman" w:eastAsia="Times New Roman" w:hAnsi="Times New Roman" w:cs="Times New Roman"/>
          <w:color w:val="181818"/>
          <w:sz w:val="27"/>
          <w:szCs w:val="27"/>
          <w:lang w:eastAsia="ru-RU"/>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«КТО ОТЛИЧНИК – ПЕШЕХОД?»</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Цели:</w:t>
      </w:r>
      <w:r w:rsidRPr="006E419B">
        <w:rPr>
          <w:rFonts w:ascii="Times New Roman" w:eastAsia="Times New Roman" w:hAnsi="Times New Roman" w:cs="Times New Roman"/>
          <w:color w:val="181818"/>
          <w:sz w:val="27"/>
          <w:szCs w:val="27"/>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Материалы:</w:t>
      </w:r>
      <w:r w:rsidRPr="006E419B">
        <w:rPr>
          <w:rFonts w:ascii="Times New Roman" w:eastAsia="Times New Roman" w:hAnsi="Times New Roman" w:cs="Times New Roman"/>
          <w:color w:val="181818"/>
          <w:sz w:val="27"/>
          <w:szCs w:val="27"/>
          <w:lang w:eastAsia="ru-RU"/>
        </w:rPr>
        <w:t> 2 фишки и кубик с цифрами 1,2,3,4,5,6. Игровое поле.</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Ход игры:</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Первый пешеход выходит из домика №1, второй – из домика №2. Бросают</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«ЗНАЙ И ВЫПОЛНЯЙ ПРАВИЛА УЛИЧНОГО ДВИЖЕНИЯ»</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Цель:</w:t>
      </w:r>
      <w:r w:rsidRPr="006E419B">
        <w:rPr>
          <w:rFonts w:ascii="Times New Roman" w:eastAsia="Times New Roman" w:hAnsi="Times New Roman" w:cs="Times New Roman"/>
          <w:color w:val="181818"/>
          <w:sz w:val="27"/>
          <w:szCs w:val="27"/>
          <w:lang w:eastAsia="ru-RU"/>
        </w:rPr>
        <w:t> Закрепить с детьми правила уличного движения; повторить значения светофора.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Материал:</w:t>
      </w:r>
      <w:r w:rsidRPr="006E419B">
        <w:rPr>
          <w:rFonts w:ascii="Times New Roman" w:eastAsia="Times New Roman" w:hAnsi="Times New Roman" w:cs="Times New Roman"/>
          <w:color w:val="181818"/>
          <w:sz w:val="27"/>
          <w:szCs w:val="27"/>
          <w:lang w:eastAsia="ru-RU"/>
        </w:rPr>
        <w:t> Иллюстрации улиц города.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Ход игры: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lastRenderedPageBreak/>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«ПУТЕШЕСТВИЕ НА МАШИНКАХ»</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Цель:</w:t>
      </w:r>
      <w:r w:rsidRPr="006E419B">
        <w:rPr>
          <w:rFonts w:ascii="Times New Roman" w:eastAsia="Times New Roman" w:hAnsi="Times New Roman" w:cs="Times New Roman"/>
          <w:color w:val="181818"/>
          <w:sz w:val="27"/>
          <w:szCs w:val="27"/>
          <w:lang w:eastAsia="ru-RU"/>
        </w:rPr>
        <w:t> Закрепить с детьми знания дорожных знаков и правил поведения на улицах. </w:t>
      </w:r>
      <w:r w:rsidRPr="006E419B">
        <w:rPr>
          <w:rFonts w:ascii="Times New Roman" w:eastAsia="Times New Roman" w:hAnsi="Times New Roman" w:cs="Times New Roman"/>
          <w:b/>
          <w:bCs/>
          <w:color w:val="181818"/>
          <w:sz w:val="27"/>
          <w:szCs w:val="27"/>
          <w:lang w:eastAsia="ru-RU"/>
        </w:rPr>
        <w:t>Материал:</w:t>
      </w:r>
      <w:r w:rsidRPr="006E419B">
        <w:rPr>
          <w:rFonts w:ascii="Times New Roman" w:eastAsia="Times New Roman" w:hAnsi="Times New Roman" w:cs="Times New Roman"/>
          <w:color w:val="181818"/>
          <w:sz w:val="27"/>
          <w:szCs w:val="27"/>
          <w:lang w:eastAsia="ru-RU"/>
        </w:rPr>
        <w:t> Игровое поле, фишки.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Ход игры: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«ТЕРЕМОК»</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lang w:eastAsia="ru-RU"/>
        </w:rPr>
        <w:t>Цель:</w:t>
      </w:r>
      <w:r w:rsidRPr="006E419B">
        <w:rPr>
          <w:rFonts w:ascii="Times New Roman" w:eastAsia="Times New Roman" w:hAnsi="Times New Roman" w:cs="Times New Roman"/>
          <w:b/>
          <w:bCs/>
          <w:i/>
          <w:iCs/>
          <w:color w:val="181818"/>
          <w:sz w:val="27"/>
          <w:szCs w:val="27"/>
          <w:lang w:eastAsia="ru-RU"/>
        </w:rPr>
        <w:br/>
      </w:r>
      <w:r w:rsidRPr="006E419B">
        <w:rPr>
          <w:rFonts w:ascii="Times New Roman" w:eastAsia="Times New Roman" w:hAnsi="Times New Roman" w:cs="Times New Roman"/>
          <w:color w:val="181818"/>
          <w:sz w:val="27"/>
          <w:szCs w:val="27"/>
          <w:lang w:eastAsia="ru-RU"/>
        </w:rPr>
        <w:t>1. Учить детей различать дорожные знаки для водителей (велосипедистов) и пешеходов.</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2. Закрепить знания детей о предупреждающих знаках:</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"Железнодорожный переезд", "Дети", "Опасный поворот"; запрещающих знаках: "Въезд запрещён (велосипедисту,</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w:t>
      </w:r>
      <w:r w:rsidRPr="006E419B">
        <w:rPr>
          <w:rFonts w:ascii="Times New Roman" w:eastAsia="Times New Roman" w:hAnsi="Times New Roman" w:cs="Times New Roman"/>
          <w:color w:val="181818"/>
          <w:sz w:val="27"/>
          <w:szCs w:val="27"/>
          <w:lang w:eastAsia="ru-RU"/>
        </w:rPr>
        <w:br/>
        <w:t>3. Воспитывать внимание, навыки осознанного использования знания правил дорожного движения в повседневной жизни.</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Материал:</w:t>
      </w:r>
      <w:r w:rsidRPr="006E419B">
        <w:rPr>
          <w:rFonts w:ascii="Times New Roman" w:eastAsia="Times New Roman" w:hAnsi="Times New Roman" w:cs="Times New Roman"/>
          <w:color w:val="181818"/>
          <w:sz w:val="27"/>
          <w:szCs w:val="27"/>
          <w:lang w:eastAsia="ru-RU"/>
        </w:rPr>
        <w:t> картонные круги с изображением дорожных знаков; бумажный конверт с вырезанным в ней окошком; палочка.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«ВИДЫ ПЕРЕКРЁСТКОВ»</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lang w:eastAsia="ru-RU"/>
        </w:rPr>
        <w:t>Цель:</w:t>
      </w:r>
      <w:r w:rsidRPr="006E419B">
        <w:rPr>
          <w:rFonts w:ascii="Times New Roman" w:eastAsia="Times New Roman" w:hAnsi="Times New Roman" w:cs="Times New Roman"/>
          <w:i/>
          <w:iCs/>
          <w:color w:val="181818"/>
          <w:sz w:val="27"/>
          <w:szCs w:val="27"/>
          <w:lang w:eastAsia="ru-RU"/>
        </w:rPr>
        <w:t> </w:t>
      </w:r>
      <w:r w:rsidRPr="006E419B">
        <w:rPr>
          <w:rFonts w:ascii="Times New Roman" w:eastAsia="Times New Roman" w:hAnsi="Times New Roman" w:cs="Times New Roman"/>
          <w:color w:val="181818"/>
          <w:sz w:val="27"/>
          <w:szCs w:val="27"/>
          <w:lang w:eastAsia="ru-RU"/>
        </w:rPr>
        <w:br/>
        <w:t>1. Познакомить детей с видами перекрёстков.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2. Учить правилам перехода улицы.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3. Развивать внимание и наблюдательность.</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Материал:</w:t>
      </w:r>
      <w:r w:rsidRPr="006E419B">
        <w:rPr>
          <w:rFonts w:ascii="Times New Roman" w:eastAsia="Times New Roman" w:hAnsi="Times New Roman" w:cs="Times New Roman"/>
          <w:color w:val="181818"/>
          <w:sz w:val="27"/>
          <w:szCs w:val="27"/>
          <w:lang w:eastAsia="ru-RU"/>
        </w:rPr>
        <w:t> бумажные карточки большого и маленького размера с изображением уличных перекрёстков. </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27"/>
          <w:szCs w:val="27"/>
          <w:lang w:eastAsia="ru-RU"/>
        </w:rPr>
        <w:t>СЮЖЕТНО – РОЛЕВЫЕ ИГРЫ</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27"/>
          <w:szCs w:val="27"/>
          <w:lang w:eastAsia="ru-RU"/>
        </w:rPr>
        <w:t>ПО ПРАВИЛАМ ДОРОЖНОГО ДВИЖЕНИЯ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СЮЖЕТНО-РОЛЕВАЯ ИГРА «ПЕШЕХОДЫ»</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Информационная часть</w:t>
      </w:r>
      <w:r w:rsidRPr="006E419B">
        <w:rPr>
          <w:rFonts w:ascii="Times New Roman" w:eastAsia="Times New Roman" w:hAnsi="Times New Roman" w:cs="Times New Roman"/>
          <w:b/>
          <w:bCs/>
          <w:i/>
          <w:iCs/>
          <w:color w:val="181818"/>
          <w:sz w:val="27"/>
          <w:szCs w:val="27"/>
          <w:lang w:eastAsia="ru-RU"/>
        </w:rPr>
        <w:t>.</w:t>
      </w:r>
      <w:r w:rsidRPr="006E419B">
        <w:rPr>
          <w:rFonts w:ascii="Times New Roman" w:eastAsia="Times New Roman" w:hAnsi="Times New Roman" w:cs="Times New Roman"/>
          <w:i/>
          <w:iCs/>
          <w:color w:val="181818"/>
          <w:sz w:val="27"/>
          <w:szCs w:val="27"/>
          <w:lang w:eastAsia="ru-RU"/>
        </w:rPr>
        <w:t> </w:t>
      </w:r>
      <w:r w:rsidRPr="006E419B">
        <w:rPr>
          <w:rFonts w:ascii="Times New Roman" w:eastAsia="Times New Roman" w:hAnsi="Times New Roman" w:cs="Times New Roman"/>
          <w:color w:val="181818"/>
          <w:sz w:val="27"/>
          <w:szCs w:val="27"/>
          <w:lang w:eastAsia="ru-RU"/>
        </w:rPr>
        <w:t>Рассказать детям:</w:t>
      </w:r>
    </w:p>
    <w:p w:rsidR="006E419B" w:rsidRPr="006E419B" w:rsidRDefault="006E419B" w:rsidP="006E419B">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об обязанностях пешеходов;</w:t>
      </w:r>
    </w:p>
    <w:p w:rsidR="006E419B" w:rsidRPr="006E419B" w:rsidRDefault="006E419B" w:rsidP="006E419B">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о том, где разрешается ходить;</w:t>
      </w:r>
    </w:p>
    <w:p w:rsidR="006E419B" w:rsidRPr="006E419B" w:rsidRDefault="006E419B" w:rsidP="006E419B">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о правилах перехода в установленных местах;</w:t>
      </w:r>
    </w:p>
    <w:p w:rsidR="006E419B" w:rsidRPr="006E419B" w:rsidRDefault="006E419B" w:rsidP="006E419B">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о том, что запрещается пешеходам;</w:t>
      </w:r>
    </w:p>
    <w:p w:rsidR="006E419B" w:rsidRPr="006E419B" w:rsidRDefault="006E419B" w:rsidP="006E419B">
      <w:pPr>
        <w:numPr>
          <w:ilvl w:val="0"/>
          <w:numId w:val="10"/>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о классификации дорожных знаков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(предупреждающие, запрещающие, информационно-указательные и др.)</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Атрибуты:</w:t>
      </w:r>
    </w:p>
    <w:p w:rsidR="006E419B" w:rsidRPr="006E419B" w:rsidRDefault="006E419B" w:rsidP="006E419B">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Набор дорожных знаков, пешеходных дорожек;</w:t>
      </w:r>
    </w:p>
    <w:p w:rsidR="006E419B" w:rsidRPr="006E419B" w:rsidRDefault="006E419B" w:rsidP="006E419B">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Накидки, обозначающие различные виды транспорта;</w:t>
      </w:r>
    </w:p>
    <w:p w:rsidR="006E419B" w:rsidRPr="006E419B" w:rsidRDefault="006E419B" w:rsidP="006E419B">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Иллюстрации по дорожным знакам</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Создание проблемной ситуации</w:t>
      </w:r>
    </w:p>
    <w:p w:rsidR="006E419B" w:rsidRPr="006E419B" w:rsidRDefault="006E419B" w:rsidP="006E419B">
      <w:pPr>
        <w:numPr>
          <w:ilvl w:val="0"/>
          <w:numId w:val="12"/>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Дети отправились на экскурсию по городу.</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lang w:eastAsia="ru-RU"/>
        </w:rPr>
        <w:t>Задача детей:</w:t>
      </w:r>
      <w:r w:rsidRPr="006E419B">
        <w:rPr>
          <w:rFonts w:ascii="Times New Roman" w:eastAsia="Times New Roman" w:hAnsi="Times New Roman" w:cs="Times New Roman"/>
          <w:i/>
          <w:iCs/>
          <w:color w:val="181818"/>
          <w:sz w:val="27"/>
          <w:szCs w:val="27"/>
          <w:lang w:eastAsia="ru-RU"/>
        </w:rPr>
        <w:t> </w:t>
      </w:r>
      <w:r w:rsidRPr="006E419B">
        <w:rPr>
          <w:rFonts w:ascii="Times New Roman" w:eastAsia="Times New Roman" w:hAnsi="Times New Roman" w:cs="Times New Roman"/>
          <w:color w:val="181818"/>
          <w:sz w:val="27"/>
          <w:szCs w:val="27"/>
          <w:lang w:eastAsia="ru-RU"/>
        </w:rPr>
        <w:t>выбрать безопасный путь, соблюдать правила дорожного движения.</w:t>
      </w:r>
    </w:p>
    <w:p w:rsidR="006E419B" w:rsidRPr="006E419B" w:rsidRDefault="006E419B" w:rsidP="006E419B">
      <w:pPr>
        <w:numPr>
          <w:ilvl w:val="0"/>
          <w:numId w:val="13"/>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Что случится, если не будет дорожных знаков</w:t>
      </w:r>
      <w:r w:rsidRPr="006E419B">
        <w:rPr>
          <w:rFonts w:ascii="Times New Roman" w:eastAsia="Times New Roman" w:hAnsi="Times New Roman" w:cs="Times New Roman"/>
          <w:color w:val="181818"/>
          <w:sz w:val="27"/>
          <w:szCs w:val="27"/>
          <w:lang w:eastAsia="ru-RU"/>
        </w:rPr>
        <w:br/>
      </w:r>
      <w:r w:rsidRPr="006E419B">
        <w:rPr>
          <w:rFonts w:ascii="Times New Roman" w:eastAsia="Times New Roman" w:hAnsi="Times New Roman" w:cs="Times New Roman"/>
          <w:b/>
          <w:bCs/>
          <w:i/>
          <w:iCs/>
          <w:color w:val="181818"/>
          <w:sz w:val="27"/>
          <w:szCs w:val="27"/>
          <w:lang w:eastAsia="ru-RU"/>
        </w:rPr>
        <w:t>Задача детей:</w:t>
      </w:r>
      <w:r w:rsidRPr="006E419B">
        <w:rPr>
          <w:rFonts w:ascii="Times New Roman" w:eastAsia="Times New Roman" w:hAnsi="Times New Roman" w:cs="Times New Roman"/>
          <w:color w:val="181818"/>
          <w:sz w:val="27"/>
          <w:szCs w:val="27"/>
          <w:lang w:eastAsia="ru-RU"/>
        </w:rPr>
        <w:t> вспомнить значение дорожных знаков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СЮЖЕТНО-РОЛЕВАЯ ИГРА «ПАССАЖИРЫ»</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Информационная часть.</w:t>
      </w:r>
      <w:r w:rsidRPr="006E419B">
        <w:rPr>
          <w:rFonts w:ascii="Times New Roman" w:eastAsia="Times New Roman" w:hAnsi="Times New Roman" w:cs="Times New Roman"/>
          <w:color w:val="181818"/>
          <w:sz w:val="27"/>
          <w:szCs w:val="27"/>
          <w:lang w:eastAsia="ru-RU"/>
        </w:rPr>
        <w:t> Рассказать детям:</w:t>
      </w:r>
    </w:p>
    <w:p w:rsidR="006E419B" w:rsidRPr="006E419B" w:rsidRDefault="006E419B" w:rsidP="006E419B">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о правилах поведения в общественном транспорте и обязанностях пассажиров;</w:t>
      </w:r>
    </w:p>
    <w:p w:rsidR="006E419B" w:rsidRPr="006E419B" w:rsidRDefault="006E419B" w:rsidP="006E419B">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о том, где надо ожидать транспортное средство перед посадкой;</w:t>
      </w:r>
    </w:p>
    <w:p w:rsidR="006E419B" w:rsidRPr="006E419B" w:rsidRDefault="006E419B" w:rsidP="006E419B">
      <w:pPr>
        <w:numPr>
          <w:ilvl w:val="0"/>
          <w:numId w:val="14"/>
        </w:numPr>
        <w:shd w:val="clear" w:color="auto" w:fill="FFFFFF"/>
        <w:spacing w:after="0" w:line="240" w:lineRule="auto"/>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правилах поведения в легковом автомобиле;</w:t>
      </w:r>
    </w:p>
    <w:p w:rsidR="006E419B" w:rsidRPr="006E419B" w:rsidRDefault="006E419B" w:rsidP="006E419B">
      <w:pPr>
        <w:shd w:val="clear" w:color="auto" w:fill="FFFFFF"/>
        <w:spacing w:after="0" w:line="240" w:lineRule="auto"/>
        <w:jc w:val="right"/>
        <w:rPr>
          <w:rFonts w:ascii="Arial" w:eastAsia="Times New Roman" w:hAnsi="Arial" w:cs="Arial"/>
          <w:color w:val="181818"/>
          <w:sz w:val="21"/>
          <w:szCs w:val="21"/>
          <w:lang w:eastAsia="ru-RU"/>
        </w:rPr>
      </w:pPr>
    </w:p>
    <w:p w:rsidR="006E419B" w:rsidRPr="006E419B" w:rsidRDefault="006E419B" w:rsidP="006E419B">
      <w:pPr>
        <w:numPr>
          <w:ilvl w:val="0"/>
          <w:numId w:val="15"/>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познакомить с профессией кондуктора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Атрибуты:</w:t>
      </w:r>
    </w:p>
    <w:p w:rsidR="006E419B" w:rsidRPr="006E419B" w:rsidRDefault="006E419B" w:rsidP="006E419B">
      <w:pPr>
        <w:numPr>
          <w:ilvl w:val="0"/>
          <w:numId w:val="16"/>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Шапочка кондуктора,</w:t>
      </w:r>
    </w:p>
    <w:p w:rsidR="006E419B" w:rsidRPr="006E419B" w:rsidRDefault="006E419B" w:rsidP="006E419B">
      <w:pPr>
        <w:numPr>
          <w:ilvl w:val="0"/>
          <w:numId w:val="16"/>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Таблички остановок</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Создание проблемной ситуации</w:t>
      </w:r>
    </w:p>
    <w:p w:rsidR="006E419B" w:rsidRPr="006E419B" w:rsidRDefault="006E419B" w:rsidP="006E419B">
      <w:pPr>
        <w:numPr>
          <w:ilvl w:val="0"/>
          <w:numId w:val="17"/>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Детей пригласили в музей.</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lang w:eastAsia="ru-RU"/>
        </w:rPr>
        <w:t>Задача детей:</w:t>
      </w:r>
      <w:r w:rsidRPr="006E419B">
        <w:rPr>
          <w:rFonts w:ascii="Times New Roman" w:eastAsia="Times New Roman" w:hAnsi="Times New Roman" w:cs="Times New Roman"/>
          <w:color w:val="181818"/>
          <w:sz w:val="27"/>
          <w:szCs w:val="27"/>
          <w:lang w:eastAsia="ru-RU"/>
        </w:rPr>
        <w:t> подобрать безопасный способ передвижения.</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FF0000"/>
          <w:sz w:val="27"/>
          <w:szCs w:val="27"/>
          <w:u w:val="single"/>
          <w:lang w:eastAsia="ru-RU"/>
        </w:rPr>
        <w:t>СЮЖЕТНО-РОЛЕВАЯ ИГРА «СЛУЖБЫ СПАСЕНИЯ»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Информационная часть</w:t>
      </w:r>
    </w:p>
    <w:p w:rsidR="006E419B" w:rsidRPr="006E419B" w:rsidRDefault="006E419B" w:rsidP="006E419B">
      <w:pPr>
        <w:numPr>
          <w:ilvl w:val="0"/>
          <w:numId w:val="18"/>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Рассказать детям о дорожно-транспортных происшествиях и их причинах:</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 движение и переход дороги в неустановленных местах;</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 погодные условия;</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 неожиданный выход пешеходов на проезжую часть;</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 переход на запрещающий знак светофора;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lastRenderedPageBreak/>
        <w:t>- игры в неустановленных местах.</w:t>
      </w:r>
    </w:p>
    <w:p w:rsidR="006E419B" w:rsidRPr="006E419B" w:rsidRDefault="006E419B" w:rsidP="006E419B">
      <w:pPr>
        <w:numPr>
          <w:ilvl w:val="0"/>
          <w:numId w:val="19"/>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Познакомить, со специальным транспортом и его отличительными признаками (проблесковые маячки синего, красного или оранжевого цвета, специальные звуковые сигналы)</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181818"/>
          <w:sz w:val="27"/>
          <w:szCs w:val="27"/>
          <w:lang w:eastAsia="ru-RU"/>
        </w:rPr>
        <w:t>Атрибуты:</w:t>
      </w:r>
    </w:p>
    <w:p w:rsidR="006E419B" w:rsidRPr="006E419B" w:rsidRDefault="006E419B" w:rsidP="006E419B">
      <w:pPr>
        <w:numPr>
          <w:ilvl w:val="0"/>
          <w:numId w:val="20"/>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Набор дорожных знаков,</w:t>
      </w:r>
    </w:p>
    <w:p w:rsidR="006E419B" w:rsidRPr="006E419B" w:rsidRDefault="006E419B" w:rsidP="006E419B">
      <w:pPr>
        <w:numPr>
          <w:ilvl w:val="0"/>
          <w:numId w:val="20"/>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Пешеходных дорожек;</w:t>
      </w:r>
    </w:p>
    <w:p w:rsidR="006E419B" w:rsidRPr="006E419B" w:rsidRDefault="006E419B" w:rsidP="006E419B">
      <w:pPr>
        <w:numPr>
          <w:ilvl w:val="0"/>
          <w:numId w:val="20"/>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Накидки, обозначающие различные виды обычного и специального транспорта;</w:t>
      </w:r>
    </w:p>
    <w:p w:rsidR="006E419B" w:rsidRPr="006E419B" w:rsidRDefault="006E419B" w:rsidP="006E419B">
      <w:pPr>
        <w:numPr>
          <w:ilvl w:val="0"/>
          <w:numId w:val="20"/>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Иллюстрации специального транспорта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Создание проблемной ситуации</w:t>
      </w:r>
    </w:p>
    <w:p w:rsidR="006E419B" w:rsidRPr="006E419B" w:rsidRDefault="006E419B" w:rsidP="006E419B">
      <w:pPr>
        <w:numPr>
          <w:ilvl w:val="0"/>
          <w:numId w:val="21"/>
        </w:numPr>
        <w:shd w:val="clear" w:color="auto" w:fill="FFFFFF"/>
        <w:spacing w:after="0" w:line="210" w:lineRule="atLeast"/>
        <w:ind w:left="0"/>
        <w:rPr>
          <w:rFonts w:ascii="Arial" w:eastAsia="Times New Roman" w:hAnsi="Arial" w:cs="Arial"/>
          <w:color w:val="181818"/>
          <w:sz w:val="21"/>
          <w:szCs w:val="21"/>
          <w:lang w:eastAsia="ru-RU"/>
        </w:rPr>
      </w:pPr>
      <w:r w:rsidRPr="006E419B">
        <w:rPr>
          <w:rFonts w:ascii="Times New Roman" w:eastAsia="Times New Roman" w:hAnsi="Times New Roman" w:cs="Times New Roman"/>
          <w:color w:val="181818"/>
          <w:sz w:val="27"/>
          <w:szCs w:val="27"/>
          <w:lang w:eastAsia="ru-RU"/>
        </w:rPr>
        <w:t>На вызов едет пожарная машина.</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r w:rsidRPr="006E419B">
        <w:rPr>
          <w:rFonts w:ascii="Times New Roman" w:eastAsia="Times New Roman" w:hAnsi="Times New Roman" w:cs="Times New Roman"/>
          <w:b/>
          <w:bCs/>
          <w:i/>
          <w:iCs/>
          <w:color w:val="181818"/>
          <w:sz w:val="27"/>
          <w:szCs w:val="27"/>
          <w:lang w:eastAsia="ru-RU"/>
        </w:rPr>
        <w:t>Задача детей:</w:t>
      </w:r>
      <w:r w:rsidRPr="006E419B">
        <w:rPr>
          <w:rFonts w:ascii="Times New Roman" w:eastAsia="Times New Roman" w:hAnsi="Times New Roman" w:cs="Times New Roman"/>
          <w:i/>
          <w:iCs/>
          <w:color w:val="181818"/>
          <w:sz w:val="27"/>
          <w:szCs w:val="27"/>
          <w:lang w:eastAsia="ru-RU"/>
        </w:rPr>
        <w:t> </w:t>
      </w:r>
      <w:r w:rsidRPr="006E419B">
        <w:rPr>
          <w:rFonts w:ascii="Times New Roman" w:eastAsia="Times New Roman" w:hAnsi="Times New Roman" w:cs="Times New Roman"/>
          <w:color w:val="181818"/>
          <w:sz w:val="27"/>
          <w:szCs w:val="27"/>
          <w:lang w:eastAsia="ru-RU"/>
        </w:rPr>
        <w:t>организовать движение других транспортных средств</w:t>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27"/>
          <w:szCs w:val="27"/>
          <w:lang w:eastAsia="ru-RU"/>
        </w:rPr>
        <w:t>ПОДВИЖНЫЕ ИГРЫ</w:t>
      </w: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Times New Roman" w:eastAsia="Times New Roman" w:hAnsi="Times New Roman" w:cs="Times New Roman"/>
          <w:b/>
          <w:bCs/>
          <w:color w:val="0000FF"/>
          <w:sz w:val="27"/>
          <w:szCs w:val="27"/>
          <w:lang w:eastAsia="ru-RU"/>
        </w:rPr>
        <w:t>ПО ПРАВИЛАМ ДОРОЖНОГО ДВИЖЕНИЯ</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b/>
          <w:bCs/>
          <w:color w:val="FF0000"/>
          <w:sz w:val="27"/>
          <w:szCs w:val="27"/>
          <w:u w:val="single"/>
          <w:lang w:eastAsia="ru-RU"/>
        </w:rPr>
        <w:t>«К СВОИМ ЗНАКАМ»</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b/>
          <w:bCs/>
          <w:color w:val="00000A"/>
          <w:sz w:val="27"/>
          <w:szCs w:val="27"/>
          <w:lang w:eastAsia="ru-RU"/>
        </w:rPr>
        <w:t>Цель: </w:t>
      </w:r>
      <w:r w:rsidRPr="006E419B">
        <w:rPr>
          <w:rFonts w:ascii="Arial" w:eastAsia="Times New Roman" w:hAnsi="Arial" w:cs="Arial"/>
          <w:color w:val="00000A"/>
          <w:sz w:val="27"/>
          <w:szCs w:val="27"/>
          <w:lang w:eastAsia="ru-RU"/>
        </w:rPr>
        <w:t>закрепить представления детей о дорожных знаках; развивать внимание, логическое мышление, сообразительность, ориентировку в пространстве.</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b/>
          <w:bCs/>
          <w:color w:val="00000A"/>
          <w:sz w:val="27"/>
          <w:szCs w:val="27"/>
          <w:lang w:eastAsia="ru-RU"/>
        </w:rPr>
        <w:t>Материал:</w:t>
      </w:r>
      <w:r w:rsidRPr="006E419B">
        <w:rPr>
          <w:rFonts w:ascii="Arial" w:eastAsia="Times New Roman" w:hAnsi="Arial" w:cs="Arial"/>
          <w:color w:val="00000A"/>
          <w:sz w:val="27"/>
          <w:szCs w:val="27"/>
          <w:lang w:eastAsia="ru-RU"/>
        </w:rPr>
        <w:t> дорожные знаки.</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b/>
          <w:bCs/>
          <w:color w:val="00000A"/>
          <w:sz w:val="27"/>
          <w:szCs w:val="27"/>
          <w:lang w:eastAsia="ru-RU"/>
        </w:rPr>
        <w:t>Ход игры: </w:t>
      </w:r>
      <w:r w:rsidRPr="006E419B">
        <w:rPr>
          <w:rFonts w:ascii="Arial" w:eastAsia="Times New Roman" w:hAnsi="Arial" w:cs="Arial"/>
          <w:color w:val="00000A"/>
          <w:sz w:val="27"/>
          <w:szCs w:val="27"/>
          <w:lang w:eastAsia="ru-RU"/>
        </w:rPr>
        <w:t>Играющие делятся на группы по 5–7 человек, берутся за руки, образуя круги. В середину</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color w:val="00000A"/>
          <w:sz w:val="27"/>
          <w:szCs w:val="27"/>
          <w:lang w:eastAsia="ru-RU"/>
        </w:rPr>
        <w:t>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b/>
          <w:bCs/>
          <w:color w:val="FF0000"/>
          <w:sz w:val="27"/>
          <w:szCs w:val="27"/>
          <w:u w:val="single"/>
          <w:lang w:eastAsia="ru-RU"/>
        </w:rPr>
        <w:t>«ГДЕ МЫ БЫЛИ, МЫ НЕ СКАЖЕМ, НА ЧЁМ ЕХАЛИ, ПОКАЖЕМ»</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b/>
          <w:bCs/>
          <w:color w:val="00000A"/>
          <w:sz w:val="27"/>
          <w:szCs w:val="27"/>
          <w:lang w:eastAsia="ru-RU"/>
        </w:rPr>
        <w:t>Цель:</w:t>
      </w:r>
      <w:r w:rsidRPr="006E419B">
        <w:rPr>
          <w:rFonts w:ascii="Arial" w:eastAsia="Times New Roman" w:hAnsi="Arial" w:cs="Arial"/>
          <w:color w:val="00000A"/>
          <w:sz w:val="27"/>
          <w:szCs w:val="27"/>
          <w:lang w:eastAsia="ru-RU"/>
        </w:rPr>
        <w:t> закрепить знания о видах транспорта, учить детей изображать виды транспорта в команде, с помощью рук, эмоциональной выразительности, звуков, развивать творчество, пластику, сообразительность, находчивость, воспитывать согласованность, сотрудничество.</w:t>
      </w:r>
    </w:p>
    <w:p w:rsidR="006E419B" w:rsidRPr="006E419B" w:rsidRDefault="006E419B" w:rsidP="006E419B">
      <w:pPr>
        <w:shd w:val="clear" w:color="auto" w:fill="FFFFFF"/>
        <w:spacing w:after="0" w:line="240" w:lineRule="auto"/>
        <w:rPr>
          <w:rFonts w:ascii="Arial" w:eastAsia="Times New Roman" w:hAnsi="Arial" w:cs="Arial"/>
          <w:color w:val="181818"/>
          <w:sz w:val="21"/>
          <w:szCs w:val="21"/>
          <w:lang w:eastAsia="ru-RU"/>
        </w:rPr>
      </w:pPr>
      <w:r w:rsidRPr="006E419B">
        <w:rPr>
          <w:rFonts w:ascii="Arial" w:eastAsia="Times New Roman" w:hAnsi="Arial" w:cs="Arial"/>
          <w:b/>
          <w:bCs/>
          <w:color w:val="181818"/>
          <w:sz w:val="27"/>
          <w:szCs w:val="27"/>
          <w:lang w:eastAsia="ru-RU"/>
        </w:rPr>
        <w:lastRenderedPageBreak/>
        <w:t>Ход игры: </w:t>
      </w:r>
      <w:r w:rsidRPr="006E419B">
        <w:rPr>
          <w:rFonts w:ascii="Arial" w:eastAsia="Times New Roman" w:hAnsi="Arial" w:cs="Arial"/>
          <w:color w:val="181818"/>
          <w:sz w:val="27"/>
          <w:szCs w:val="27"/>
          <w:lang w:eastAsia="ru-RU"/>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40" w:lineRule="auto"/>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br/>
      </w: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rPr>
          <w:rFonts w:ascii="Arial" w:eastAsia="Times New Roman" w:hAnsi="Arial" w:cs="Arial"/>
          <w:color w:val="181818"/>
          <w:sz w:val="21"/>
          <w:szCs w:val="21"/>
          <w:lang w:eastAsia="ru-RU"/>
        </w:rPr>
      </w:pPr>
    </w:p>
    <w:p w:rsidR="006E419B" w:rsidRPr="006E419B" w:rsidRDefault="006E419B" w:rsidP="006E419B">
      <w:pPr>
        <w:shd w:val="clear" w:color="auto" w:fill="FFFFFF"/>
        <w:spacing w:after="0" w:line="210" w:lineRule="atLeast"/>
        <w:jc w:val="center"/>
        <w:rPr>
          <w:rFonts w:ascii="Arial" w:eastAsia="Times New Roman" w:hAnsi="Arial" w:cs="Arial"/>
          <w:color w:val="181818"/>
          <w:sz w:val="21"/>
          <w:szCs w:val="21"/>
          <w:lang w:eastAsia="ru-RU"/>
        </w:rPr>
      </w:pPr>
      <w:r w:rsidRPr="006E419B">
        <w:rPr>
          <w:rFonts w:ascii="Arial" w:eastAsia="Times New Roman" w:hAnsi="Arial" w:cs="Arial"/>
          <w:color w:val="181818"/>
          <w:sz w:val="21"/>
          <w:szCs w:val="21"/>
          <w:lang w:eastAsia="ru-RU"/>
        </w:rPr>
        <w:t>29</w:t>
      </w:r>
    </w:p>
    <w:p w:rsidR="00AB6FD6" w:rsidRDefault="00AB6FD6"/>
    <w:sectPr w:rsidR="00AB6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A232A"/>
    <w:multiLevelType w:val="multilevel"/>
    <w:tmpl w:val="567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B23F2"/>
    <w:multiLevelType w:val="multilevel"/>
    <w:tmpl w:val="78F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B2DDC"/>
    <w:multiLevelType w:val="multilevel"/>
    <w:tmpl w:val="3C0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1418"/>
    <w:multiLevelType w:val="multilevel"/>
    <w:tmpl w:val="138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E16F9"/>
    <w:multiLevelType w:val="multilevel"/>
    <w:tmpl w:val="F642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23AB0"/>
    <w:multiLevelType w:val="multilevel"/>
    <w:tmpl w:val="55B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B3B24"/>
    <w:multiLevelType w:val="multilevel"/>
    <w:tmpl w:val="231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854CB"/>
    <w:multiLevelType w:val="multilevel"/>
    <w:tmpl w:val="724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658F1"/>
    <w:multiLevelType w:val="multilevel"/>
    <w:tmpl w:val="E29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1541E"/>
    <w:multiLevelType w:val="multilevel"/>
    <w:tmpl w:val="82F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E0BBE"/>
    <w:multiLevelType w:val="multilevel"/>
    <w:tmpl w:val="336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65806"/>
    <w:multiLevelType w:val="multilevel"/>
    <w:tmpl w:val="43B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E2C55"/>
    <w:multiLevelType w:val="multilevel"/>
    <w:tmpl w:val="C6FA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B6F6D"/>
    <w:multiLevelType w:val="multilevel"/>
    <w:tmpl w:val="145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C390F"/>
    <w:multiLevelType w:val="multilevel"/>
    <w:tmpl w:val="892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D52C3"/>
    <w:multiLevelType w:val="multilevel"/>
    <w:tmpl w:val="8434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E0A5C"/>
    <w:multiLevelType w:val="multilevel"/>
    <w:tmpl w:val="3412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61060"/>
    <w:multiLevelType w:val="multilevel"/>
    <w:tmpl w:val="D50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150E9"/>
    <w:multiLevelType w:val="multilevel"/>
    <w:tmpl w:val="78D4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F700C"/>
    <w:multiLevelType w:val="multilevel"/>
    <w:tmpl w:val="76FE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532C5"/>
    <w:multiLevelType w:val="multilevel"/>
    <w:tmpl w:val="E3E2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7"/>
  </w:num>
  <w:num w:numId="4">
    <w:abstractNumId w:val="9"/>
  </w:num>
  <w:num w:numId="5">
    <w:abstractNumId w:val="0"/>
  </w:num>
  <w:num w:numId="6">
    <w:abstractNumId w:val="6"/>
  </w:num>
  <w:num w:numId="7">
    <w:abstractNumId w:val="8"/>
  </w:num>
  <w:num w:numId="8">
    <w:abstractNumId w:val="14"/>
  </w:num>
  <w:num w:numId="9">
    <w:abstractNumId w:val="18"/>
  </w:num>
  <w:num w:numId="10">
    <w:abstractNumId w:val="3"/>
  </w:num>
  <w:num w:numId="11">
    <w:abstractNumId w:val="13"/>
  </w:num>
  <w:num w:numId="12">
    <w:abstractNumId w:val="4"/>
  </w:num>
  <w:num w:numId="13">
    <w:abstractNumId w:val="20"/>
  </w:num>
  <w:num w:numId="14">
    <w:abstractNumId w:val="5"/>
  </w:num>
  <w:num w:numId="15">
    <w:abstractNumId w:val="10"/>
  </w:num>
  <w:num w:numId="16">
    <w:abstractNumId w:val="15"/>
  </w:num>
  <w:num w:numId="17">
    <w:abstractNumId w:val="16"/>
  </w:num>
  <w:num w:numId="18">
    <w:abstractNumId w:val="2"/>
  </w:num>
  <w:num w:numId="19">
    <w:abstractNumId w:val="1"/>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9B"/>
    <w:rsid w:val="006E419B"/>
    <w:rsid w:val="00AB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B40D8-627B-4929-B024-BF07625B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861038">
      <w:bodyDiv w:val="1"/>
      <w:marLeft w:val="0"/>
      <w:marRight w:val="0"/>
      <w:marTop w:val="0"/>
      <w:marBottom w:val="0"/>
      <w:divBdr>
        <w:top w:val="none" w:sz="0" w:space="0" w:color="auto"/>
        <w:left w:val="none" w:sz="0" w:space="0" w:color="auto"/>
        <w:bottom w:val="none" w:sz="0" w:space="0" w:color="auto"/>
        <w:right w:val="none" w:sz="0" w:space="0" w:color="auto"/>
      </w:divBdr>
      <w:divsChild>
        <w:div w:id="111070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 Id="rId37"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 Id="rId35" Type="http://schemas.openxmlformats.org/officeDocument/2006/relationships/hyperlink" Target="http://infourok.ru/go.html?href=http%3A%2F%2Fglobuss24.ru%2Fdoc%2Fkonsulytatsiya-dlya-vospitateley-formirovanie-pravil-dorozhnogo-dvizheniya-u-detey-doshkolynogo-vozrasta-cherez-didakticheskie-igr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6812</Words>
  <Characters>38835</Characters>
  <Application>Microsoft Office Word</Application>
  <DocSecurity>0</DocSecurity>
  <Lines>323</Lines>
  <Paragraphs>91</Paragraphs>
  <ScaleCrop>false</ScaleCrop>
  <Company/>
  <LinksUpToDate>false</LinksUpToDate>
  <CharactersWithSpaces>45556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044743</dc:creator>
  <cp:keywords/>
  <dc:description/>
  <cp:lastModifiedBy>044743</cp:lastModifiedBy>
  <cp:revision>1</cp:revision>
  <dcterms:created xsi:type="dcterms:W3CDTF">2022-04-04T10:52:00Z</dcterms:created>
  <dcterms:modified xsi:type="dcterms:W3CDTF">2022-04-04T11:00:00Z</dcterms:modified>
</cp:coreProperties>
</file>