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CB" w:rsidRDefault="00597F44">
      <w:r>
        <w:rPr>
          <w:noProof/>
          <w:lang w:eastAsia="ru-RU"/>
        </w:rPr>
        <w:drawing>
          <wp:inline distT="0" distB="0" distL="0" distR="0">
            <wp:extent cx="6724650" cy="9420225"/>
            <wp:effectExtent l="19050" t="0" r="0" b="0"/>
            <wp:docPr id="1" name="Рисунок 1" descr="C:\Users\Администратор\Desktop\img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1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319" cy="942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F44" w:rsidRPr="00597F44" w:rsidRDefault="00597F44" w:rsidP="00597F4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97F44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№1</w:t>
      </w:r>
    </w:p>
    <w:p w:rsidR="00597F44" w:rsidRPr="00597F44" w:rsidRDefault="00597F44" w:rsidP="00597F44">
      <w:pPr>
        <w:spacing w:before="58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7F44" w:rsidRPr="00597F44" w:rsidRDefault="00597F44" w:rsidP="00597F44">
      <w:pPr>
        <w:spacing w:after="0" w:line="240" w:lineRule="auto"/>
        <w:ind w:left="4248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7F44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</w:p>
    <w:p w:rsidR="00597F44" w:rsidRPr="00597F44" w:rsidRDefault="00597F44" w:rsidP="00597F44">
      <w:pPr>
        <w:spacing w:after="0" w:line="240" w:lineRule="auto"/>
        <w:ind w:left="4248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97F44">
        <w:rPr>
          <w:rFonts w:ascii="Times New Roman" w:hAnsi="Times New Roman" w:cs="Times New Roman"/>
          <w:sz w:val="28"/>
          <w:szCs w:val="28"/>
        </w:rPr>
        <w:t xml:space="preserve">приказом МУДО «ДШИ» </w:t>
      </w:r>
    </w:p>
    <w:p w:rsidR="00597F44" w:rsidRPr="00597F44" w:rsidRDefault="00597F44" w:rsidP="00597F44">
      <w:pPr>
        <w:spacing w:after="0" w:line="240" w:lineRule="auto"/>
        <w:ind w:left="4815"/>
        <w:jc w:val="right"/>
        <w:rPr>
          <w:rFonts w:ascii="Times New Roman" w:hAnsi="Times New Roman" w:cs="Times New Roman"/>
          <w:sz w:val="28"/>
          <w:szCs w:val="28"/>
        </w:rPr>
      </w:pPr>
      <w:r w:rsidRPr="00597F44">
        <w:rPr>
          <w:rFonts w:ascii="Times New Roman" w:hAnsi="Times New Roman" w:cs="Times New Roman"/>
          <w:sz w:val="28"/>
          <w:szCs w:val="28"/>
        </w:rPr>
        <w:t>№ ___  о/</w:t>
      </w:r>
      <w:proofErr w:type="spellStart"/>
      <w:r w:rsidRPr="00597F4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97F44">
        <w:rPr>
          <w:rFonts w:ascii="Times New Roman" w:hAnsi="Times New Roman" w:cs="Times New Roman"/>
          <w:sz w:val="28"/>
          <w:szCs w:val="28"/>
        </w:rPr>
        <w:t xml:space="preserve"> от _________20___г.      </w:t>
      </w:r>
      <w:proofErr w:type="spellStart"/>
      <w:r w:rsidRPr="00597F44">
        <w:rPr>
          <w:rFonts w:ascii="Times New Roman" w:hAnsi="Times New Roman" w:cs="Times New Roman"/>
          <w:sz w:val="28"/>
          <w:szCs w:val="28"/>
        </w:rPr>
        <w:t>Директор___________М.Ю.Васляева</w:t>
      </w:r>
      <w:proofErr w:type="spellEnd"/>
      <w:r w:rsidRPr="00597F4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97F44" w:rsidRPr="00AD6E46" w:rsidRDefault="00597F44" w:rsidP="00597F44">
      <w:pPr>
        <w:spacing w:after="0"/>
        <w:rPr>
          <w:sz w:val="28"/>
          <w:szCs w:val="28"/>
        </w:rPr>
      </w:pPr>
    </w:p>
    <w:p w:rsidR="00597F44" w:rsidRPr="00AD6E46" w:rsidRDefault="00597F44" w:rsidP="00597F44">
      <w:pPr>
        <w:rPr>
          <w:sz w:val="28"/>
          <w:szCs w:val="28"/>
        </w:rPr>
      </w:pPr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597F44" w:rsidRPr="00AD6E46" w:rsidRDefault="00597F44" w:rsidP="00597F4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D6E4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597F44" w:rsidRPr="00AD6E46" w:rsidRDefault="00597F44" w:rsidP="00597F4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D6E46">
        <w:rPr>
          <w:rFonts w:ascii="Times New Roman" w:hAnsi="Times New Roman"/>
          <w:b/>
          <w:sz w:val="28"/>
          <w:szCs w:val="28"/>
        </w:rPr>
        <w:t>о предотвращении, выявлении и урегулировании конфликта интересов в МУДО «</w:t>
      </w:r>
      <w:r>
        <w:rPr>
          <w:rFonts w:ascii="Times New Roman" w:hAnsi="Times New Roman"/>
          <w:b/>
          <w:sz w:val="28"/>
          <w:szCs w:val="28"/>
        </w:rPr>
        <w:t>Детская школа искусств с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орькая Балка Советского района</w:t>
      </w:r>
      <w:r w:rsidRPr="00AD6E46">
        <w:rPr>
          <w:rFonts w:ascii="Times New Roman" w:hAnsi="Times New Roman"/>
          <w:b/>
          <w:sz w:val="28"/>
          <w:szCs w:val="28"/>
        </w:rPr>
        <w:t>»</w:t>
      </w:r>
    </w:p>
    <w:p w:rsidR="00597F44" w:rsidRPr="00AD6E46" w:rsidRDefault="00597F44" w:rsidP="00597F4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97F44" w:rsidRDefault="00597F44" w:rsidP="00597F4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97F44" w:rsidRDefault="00597F44" w:rsidP="00597F44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AD6E46">
        <w:rPr>
          <w:rFonts w:ascii="Times New Roman" w:hAnsi="Times New Roman"/>
          <w:b/>
          <w:sz w:val="28"/>
          <w:szCs w:val="28"/>
        </w:rPr>
        <w:t>Цели и задачи положения о конфликте интересов</w:t>
      </w:r>
    </w:p>
    <w:p w:rsidR="00597F44" w:rsidRPr="00AD6E46" w:rsidRDefault="00597F44" w:rsidP="00597F44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 </w:t>
      </w:r>
      <w:r w:rsidRPr="00AD6E46">
        <w:rPr>
          <w:rFonts w:ascii="Times New Roman" w:hAnsi="Times New Roman"/>
          <w:sz w:val="28"/>
          <w:szCs w:val="28"/>
        </w:rPr>
        <w:tab/>
        <w:t>Положение о ко</w:t>
      </w:r>
      <w:r>
        <w:rPr>
          <w:rFonts w:ascii="Times New Roman" w:hAnsi="Times New Roman"/>
          <w:sz w:val="28"/>
          <w:szCs w:val="28"/>
        </w:rPr>
        <w:t>нфликте интересов в МУДО «ДШИ</w:t>
      </w:r>
      <w:r w:rsidRPr="00AD6E46">
        <w:rPr>
          <w:rFonts w:ascii="Times New Roman" w:hAnsi="Times New Roman"/>
          <w:sz w:val="28"/>
          <w:szCs w:val="28"/>
        </w:rPr>
        <w:t>» (далее – Учреждение) 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Учреждения).</w:t>
      </w:r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 </w:t>
      </w:r>
      <w:r w:rsidRPr="00AD6E46">
        <w:rPr>
          <w:rFonts w:ascii="Times New Roman" w:hAnsi="Times New Roman"/>
          <w:sz w:val="28"/>
          <w:szCs w:val="28"/>
        </w:rPr>
        <w:tab/>
      </w:r>
      <w:proofErr w:type="gramStart"/>
      <w:r w:rsidRPr="00AD6E46">
        <w:rPr>
          <w:rFonts w:ascii="Times New Roman" w:hAnsi="Times New Roman"/>
          <w:sz w:val="28"/>
          <w:szCs w:val="28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  <w:proofErr w:type="gramEnd"/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 </w:t>
      </w:r>
      <w:r w:rsidRPr="00AD6E46">
        <w:rPr>
          <w:rFonts w:ascii="Times New Roman" w:hAnsi="Times New Roman"/>
          <w:sz w:val="28"/>
          <w:szCs w:val="28"/>
        </w:rPr>
        <w:tab/>
      </w:r>
      <w:proofErr w:type="gramStart"/>
      <w:r w:rsidRPr="00AD6E46">
        <w:rPr>
          <w:rFonts w:ascii="Times New Roman" w:hAnsi="Times New Roman"/>
          <w:sz w:val="28"/>
          <w:szCs w:val="28"/>
        </w:rPr>
        <w:t>Конфликт интересов –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 w:rsidRPr="00AD6E46">
        <w:rPr>
          <w:rFonts w:ascii="Times New Roman" w:hAnsi="Times New Roman"/>
          <w:sz w:val="28"/>
          <w:szCs w:val="28"/>
        </w:rPr>
        <w:t xml:space="preserve"> (представителем Учреждения) которой он является.</w:t>
      </w:r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597F44" w:rsidRDefault="00597F44" w:rsidP="00597F44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AD6E46">
        <w:rPr>
          <w:rFonts w:ascii="Times New Roman" w:hAnsi="Times New Roman"/>
          <w:b/>
          <w:sz w:val="28"/>
          <w:szCs w:val="28"/>
        </w:rPr>
        <w:t>Круг лиц, попадающих под действие положения</w:t>
      </w:r>
    </w:p>
    <w:p w:rsidR="00597F44" w:rsidRPr="00AD6E46" w:rsidRDefault="00597F44" w:rsidP="00597F44">
      <w:pPr>
        <w:pStyle w:val="a5"/>
        <w:ind w:firstLine="567"/>
        <w:rPr>
          <w:rFonts w:ascii="Times New Roman" w:hAnsi="Times New Roman"/>
          <w:b/>
          <w:sz w:val="28"/>
          <w:szCs w:val="28"/>
        </w:rPr>
      </w:pP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Учреждением на основе гражданско-правовых договоров.</w:t>
      </w:r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597F44" w:rsidRPr="00AD6E46" w:rsidRDefault="00597F44" w:rsidP="00597F4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D6E46">
        <w:rPr>
          <w:rFonts w:ascii="Times New Roman" w:hAnsi="Times New Roman"/>
          <w:b/>
          <w:sz w:val="28"/>
          <w:szCs w:val="28"/>
        </w:rPr>
        <w:t xml:space="preserve">3. </w:t>
      </w:r>
      <w:proofErr w:type="gramStart"/>
      <w:r w:rsidRPr="00AD6E46">
        <w:rPr>
          <w:rFonts w:ascii="Times New Roman" w:hAnsi="Times New Roman"/>
          <w:b/>
          <w:sz w:val="28"/>
          <w:szCs w:val="28"/>
        </w:rPr>
        <w:t>Основные принципы</w:t>
      </w:r>
      <w:proofErr w:type="gramEnd"/>
      <w:r w:rsidRPr="00AD6E46">
        <w:rPr>
          <w:rFonts w:ascii="Times New Roman" w:hAnsi="Times New Roman"/>
          <w:b/>
          <w:sz w:val="28"/>
          <w:szCs w:val="28"/>
        </w:rPr>
        <w:t xml:space="preserve"> управления конфликтом интересов </w:t>
      </w:r>
    </w:p>
    <w:p w:rsidR="00597F44" w:rsidRDefault="00597F44" w:rsidP="00597F4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D6E46">
        <w:rPr>
          <w:rFonts w:ascii="Times New Roman" w:hAnsi="Times New Roman"/>
          <w:b/>
          <w:sz w:val="28"/>
          <w:szCs w:val="28"/>
        </w:rPr>
        <w:t>в Учреждении</w:t>
      </w:r>
    </w:p>
    <w:p w:rsidR="00597F44" w:rsidRPr="00AD6E46" w:rsidRDefault="00597F44" w:rsidP="00597F4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lastRenderedPageBreak/>
        <w:t>В основу работы по управлению конфликтом интересов в Учреждении положены следующие принципы: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- индивидуальное рассмотрение и оценка </w:t>
      </w:r>
      <w:proofErr w:type="spellStart"/>
      <w:r w:rsidRPr="00AD6E46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AD6E46">
        <w:rPr>
          <w:rFonts w:ascii="Times New Roman" w:hAnsi="Times New Roman"/>
          <w:sz w:val="28"/>
          <w:szCs w:val="28"/>
        </w:rPr>
        <w:t xml:space="preserve"> рисков для Учреждения при выявлении каждого конфликта интересов и его урегулирование;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 - соблюдение баланса интересов Учреждения и работника при урегулировании конфликта интересов;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 - защита работника </w:t>
      </w:r>
      <w:proofErr w:type="gramStart"/>
      <w:r w:rsidRPr="00AD6E46">
        <w:rPr>
          <w:rFonts w:ascii="Times New Roman" w:hAnsi="Times New Roman"/>
          <w:sz w:val="28"/>
          <w:szCs w:val="28"/>
        </w:rPr>
        <w:t>от преследования в связи с сообщением о конфликте</w:t>
      </w:r>
      <w:proofErr w:type="gramEnd"/>
      <w:r w:rsidRPr="00AD6E46">
        <w:rPr>
          <w:rFonts w:ascii="Times New Roman" w:hAnsi="Times New Roman"/>
          <w:sz w:val="28"/>
          <w:szCs w:val="28"/>
        </w:rPr>
        <w:t xml:space="preserve"> интересов, который был своевременно раскрыт работником и урегулирован (предотвращен) Учреждением.</w:t>
      </w:r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97F44" w:rsidRDefault="00597F44" w:rsidP="00597F44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D6E46">
        <w:rPr>
          <w:rFonts w:ascii="Times New Roman" w:hAnsi="Times New Roman"/>
          <w:b/>
          <w:sz w:val="28"/>
          <w:szCs w:val="28"/>
        </w:rPr>
        <w:t>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  <w:proofErr w:type="gramEnd"/>
    </w:p>
    <w:p w:rsidR="00597F44" w:rsidRPr="00AD6E46" w:rsidRDefault="00597F44" w:rsidP="00597F44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>Процедура раскрытия конфликта интересов доводится до сведения всех работников Учреждения. Устанавливаются следующие вида раскрытия конфликта интересов, в том числе: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>- раскрытие сведений о конфликте интересов при приеме на работу;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6E46">
        <w:rPr>
          <w:rFonts w:ascii="Times New Roman" w:hAnsi="Times New Roman"/>
          <w:sz w:val="28"/>
          <w:szCs w:val="28"/>
        </w:rPr>
        <w:t>- раскрытие сведений о конфликте интересов при назначении на новую должность;</w:t>
      </w:r>
      <w:proofErr w:type="gramEnd"/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- разовое раскрытие сведений по мере </w:t>
      </w:r>
      <w:proofErr w:type="gramStart"/>
      <w:r w:rsidRPr="00AD6E46">
        <w:rPr>
          <w:rFonts w:ascii="Times New Roman" w:hAnsi="Times New Roman"/>
          <w:sz w:val="28"/>
          <w:szCs w:val="28"/>
        </w:rPr>
        <w:t>возникновения ситуаций конфликта интересов</w:t>
      </w:r>
      <w:proofErr w:type="gramEnd"/>
      <w:r w:rsidRPr="00AD6E46">
        <w:rPr>
          <w:rFonts w:ascii="Times New Roman" w:hAnsi="Times New Roman"/>
          <w:sz w:val="28"/>
          <w:szCs w:val="28"/>
        </w:rPr>
        <w:t>.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директор Учреждения.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6E46">
        <w:rPr>
          <w:rFonts w:ascii="Times New Roman" w:hAnsi="Times New Roman"/>
          <w:sz w:val="28"/>
          <w:szCs w:val="28"/>
        </w:rPr>
        <w:t>- ограничение доступа работника к конкретной информации, которая может затрагивать личные интересы работника;</w:t>
      </w:r>
      <w:proofErr w:type="gramEnd"/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lastRenderedPageBreak/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>- пересмотр и изменение функциональных обязанностей работника;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>- отказ работника от своего личного интереса, порождающего конфликт с интересами Учреждения;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>- увольнение работника из Учреждения по инициативе работника.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Приведенный перечень </w:t>
      </w:r>
      <w:proofErr w:type="gramStart"/>
      <w:r w:rsidRPr="00AD6E46">
        <w:rPr>
          <w:rFonts w:ascii="Times New Roman" w:hAnsi="Times New Roman"/>
          <w:sz w:val="28"/>
          <w:szCs w:val="28"/>
        </w:rPr>
        <w:t>способов разрешения конфликта интересов</w:t>
      </w:r>
      <w:proofErr w:type="gramEnd"/>
      <w:r w:rsidRPr="00AD6E46">
        <w:rPr>
          <w:rFonts w:ascii="Times New Roman" w:hAnsi="Times New Roman"/>
          <w:sz w:val="28"/>
          <w:szCs w:val="28"/>
        </w:rPr>
        <w:t xml:space="preserve">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597F44" w:rsidRPr="00AD6E46" w:rsidRDefault="00597F44" w:rsidP="00597F4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  <w:proofErr w:type="gramStart"/>
      <w:r w:rsidRPr="00AD6E46">
        <w:rPr>
          <w:rFonts w:ascii="Times New Roman" w:hAnsi="Times New Roman"/>
          <w:sz w:val="28"/>
          <w:szCs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  <w:proofErr w:type="gramEnd"/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97F44" w:rsidRDefault="00597F44" w:rsidP="00597F44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AD6E46">
        <w:rPr>
          <w:rFonts w:ascii="Times New Roman" w:hAnsi="Times New Roman"/>
          <w:b/>
          <w:sz w:val="28"/>
          <w:szCs w:val="28"/>
        </w:rPr>
        <w:t>Обязанности работников в связи с раскрытием и урегулированием конфликта интересов</w:t>
      </w:r>
    </w:p>
    <w:p w:rsidR="00597F44" w:rsidRPr="00AD6E46" w:rsidRDefault="00597F44" w:rsidP="00597F44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  </w:t>
      </w:r>
      <w:r w:rsidRPr="00AD6E46">
        <w:rPr>
          <w:rFonts w:ascii="Times New Roman" w:hAnsi="Times New Roman"/>
          <w:sz w:val="28"/>
          <w:szCs w:val="28"/>
        </w:rPr>
        <w:tab/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  </w:t>
      </w:r>
      <w:r w:rsidRPr="00AD6E46">
        <w:rPr>
          <w:rFonts w:ascii="Times New Roman" w:hAnsi="Times New Roman"/>
          <w:sz w:val="28"/>
          <w:szCs w:val="28"/>
        </w:rPr>
        <w:tab/>
        <w:t>- 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  </w:t>
      </w:r>
      <w:r w:rsidRPr="00AD6E46">
        <w:rPr>
          <w:rFonts w:ascii="Times New Roman" w:hAnsi="Times New Roman"/>
          <w:sz w:val="28"/>
          <w:szCs w:val="28"/>
        </w:rPr>
        <w:tab/>
        <w:t>- избегать (по возможности) ситуаций и обстоятельств, которые могут привести к конфликту интересов;</w:t>
      </w:r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  </w:t>
      </w:r>
      <w:r w:rsidRPr="00AD6E46">
        <w:rPr>
          <w:rFonts w:ascii="Times New Roman" w:hAnsi="Times New Roman"/>
          <w:sz w:val="28"/>
          <w:szCs w:val="28"/>
        </w:rPr>
        <w:tab/>
        <w:t>- раскрывать возникший (реальный) или потенциальный конфликт интересов;</w:t>
      </w:r>
    </w:p>
    <w:p w:rsidR="00597F44" w:rsidRPr="00AD6E46" w:rsidRDefault="00597F44" w:rsidP="00597F4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D6E46">
        <w:rPr>
          <w:rFonts w:ascii="Times New Roman" w:hAnsi="Times New Roman"/>
          <w:sz w:val="28"/>
          <w:szCs w:val="28"/>
        </w:rPr>
        <w:t xml:space="preserve">  </w:t>
      </w:r>
      <w:r w:rsidRPr="00AD6E46">
        <w:rPr>
          <w:rFonts w:ascii="Times New Roman" w:hAnsi="Times New Roman"/>
          <w:sz w:val="28"/>
          <w:szCs w:val="28"/>
        </w:rPr>
        <w:tab/>
        <w:t>- содействовать урегулированию возникшего конфликта интересов.</w:t>
      </w:r>
    </w:p>
    <w:p w:rsidR="00597F44" w:rsidRPr="00AD6E46" w:rsidRDefault="00597F44" w:rsidP="00597F44">
      <w:pPr>
        <w:rPr>
          <w:sz w:val="28"/>
          <w:szCs w:val="28"/>
        </w:rPr>
      </w:pPr>
    </w:p>
    <w:p w:rsidR="00597F44" w:rsidRDefault="00597F44"/>
    <w:p w:rsidR="00597F44" w:rsidRDefault="00597F44"/>
    <w:p w:rsidR="00597F44" w:rsidRDefault="00597F44"/>
    <w:sectPr w:rsidR="00597F44" w:rsidSect="00597F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46335"/>
    <w:multiLevelType w:val="hybridMultilevel"/>
    <w:tmpl w:val="F006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F44"/>
    <w:rsid w:val="00597F44"/>
    <w:rsid w:val="0090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F44"/>
    <w:rPr>
      <w:rFonts w:ascii="Tahoma" w:hAnsi="Tahoma" w:cs="Tahoma"/>
      <w:sz w:val="16"/>
      <w:szCs w:val="16"/>
    </w:rPr>
  </w:style>
  <w:style w:type="paragraph" w:styleId="a5">
    <w:name w:val="No Spacing"/>
    <w:qFormat/>
    <w:rsid w:val="00597F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915</Words>
  <Characters>5222</Characters>
  <Application>Microsoft Office Word</Application>
  <DocSecurity>0</DocSecurity>
  <Lines>43</Lines>
  <Paragraphs>12</Paragraphs>
  <ScaleCrop>false</ScaleCrop>
  <Company>DNA Project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2019-03-05T12:37:00Z</dcterms:created>
  <dcterms:modified xsi:type="dcterms:W3CDTF">2019-03-05T12:40:00Z</dcterms:modified>
</cp:coreProperties>
</file>