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977" w:rsidRPr="00777324" w:rsidRDefault="00263977" w:rsidP="00263977">
      <w:pPr>
        <w:jc w:val="center"/>
        <w:rPr>
          <w:b/>
          <w:spacing w:val="32"/>
          <w:sz w:val="38"/>
          <w:szCs w:val="38"/>
        </w:rPr>
      </w:pPr>
      <w:bookmarkStart w:id="0" w:name="_GoBack"/>
      <w:bookmarkEnd w:id="0"/>
      <w:r w:rsidRPr="00777324">
        <w:rPr>
          <w:b/>
          <w:spacing w:val="32"/>
          <w:sz w:val="38"/>
          <w:szCs w:val="38"/>
        </w:rPr>
        <w:t>АДМИНИСТРАЦИЯ</w:t>
      </w:r>
    </w:p>
    <w:p w:rsidR="00263977" w:rsidRPr="00821D4C" w:rsidRDefault="00263977" w:rsidP="00263977">
      <w:pPr>
        <w:jc w:val="center"/>
        <w:rPr>
          <w:b/>
          <w:spacing w:val="-2"/>
          <w:sz w:val="40"/>
          <w:szCs w:val="40"/>
        </w:rPr>
      </w:pPr>
      <w:r w:rsidRPr="00821D4C">
        <w:rPr>
          <w:b/>
          <w:spacing w:val="-2"/>
          <w:sz w:val="40"/>
          <w:szCs w:val="40"/>
        </w:rPr>
        <w:t>ГОРОДА</w:t>
      </w:r>
      <w:r>
        <w:rPr>
          <w:b/>
          <w:spacing w:val="-2"/>
          <w:sz w:val="40"/>
          <w:szCs w:val="40"/>
        </w:rPr>
        <w:t xml:space="preserve">  </w:t>
      </w:r>
      <w:r w:rsidRPr="00821D4C">
        <w:rPr>
          <w:b/>
          <w:spacing w:val="-2"/>
          <w:sz w:val="40"/>
          <w:szCs w:val="40"/>
        </w:rPr>
        <w:t>РОСТОВА-НА-ДОНУ</w:t>
      </w:r>
    </w:p>
    <w:p w:rsidR="00263977" w:rsidRDefault="00263977">
      <w:pPr>
        <w:jc w:val="center"/>
        <w:rPr>
          <w:b/>
          <w:sz w:val="36"/>
          <w:lang w:val="en-US"/>
        </w:rPr>
      </w:pPr>
    </w:p>
    <w:p w:rsidR="006E1765" w:rsidRDefault="006E1765">
      <w:pPr>
        <w:jc w:val="center"/>
        <w:rPr>
          <w:rFonts w:ascii="Arial" w:hAnsi="Arial"/>
          <w:lang w:val="en-US"/>
        </w:rPr>
      </w:pPr>
      <w:r>
        <w:rPr>
          <w:b/>
          <w:sz w:val="36"/>
        </w:rPr>
        <w:t>ПОСТАНОВЛЕНИЕ</w:t>
      </w:r>
    </w:p>
    <w:p w:rsidR="006E1765" w:rsidRDefault="006E1765">
      <w:pPr>
        <w:jc w:val="center"/>
        <w:rPr>
          <w:lang w:val="en-US"/>
        </w:rPr>
      </w:pPr>
    </w:p>
    <w:p w:rsidR="006E1765" w:rsidRDefault="006E1765">
      <w:pPr>
        <w:jc w:val="center"/>
        <w:rPr>
          <w:b/>
        </w:rPr>
      </w:pPr>
    </w:p>
    <w:tbl>
      <w:tblPr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16"/>
        <w:gridCol w:w="5244"/>
        <w:gridCol w:w="400"/>
        <w:gridCol w:w="1868"/>
      </w:tblGrid>
      <w:tr w:rsidR="006E1765">
        <w:tc>
          <w:tcPr>
            <w:tcW w:w="1616" w:type="dxa"/>
          </w:tcPr>
          <w:p w:rsidR="006E1765" w:rsidRPr="00955251" w:rsidRDefault="005D6F06">
            <w:pPr>
              <w:tabs>
                <w:tab w:val="left" w:pos="0"/>
              </w:tabs>
            </w:pPr>
            <w:r>
              <w:t>12.08.</w:t>
            </w:r>
            <w:r w:rsidR="006E1765">
              <w:rPr>
                <w:lang w:val="en-US"/>
              </w:rPr>
              <w:t>20</w:t>
            </w:r>
            <w:r w:rsidR="00955251">
              <w:t>1</w:t>
            </w:r>
            <w:r w:rsidR="00556069">
              <w:t>4</w:t>
            </w:r>
          </w:p>
        </w:tc>
        <w:tc>
          <w:tcPr>
            <w:tcW w:w="5244" w:type="dxa"/>
          </w:tcPr>
          <w:p w:rsidR="006E1765" w:rsidRDefault="006E1765">
            <w:pPr>
              <w:tabs>
                <w:tab w:val="left" w:pos="567"/>
                <w:tab w:val="left" w:pos="2127"/>
                <w:tab w:val="left" w:pos="2835"/>
                <w:tab w:val="left" w:pos="7088"/>
              </w:tabs>
              <w:jc w:val="both"/>
              <w:rPr>
                <w:lang w:val="en-US"/>
              </w:rPr>
            </w:pPr>
          </w:p>
        </w:tc>
        <w:tc>
          <w:tcPr>
            <w:tcW w:w="400" w:type="dxa"/>
          </w:tcPr>
          <w:p w:rsidR="006E1765" w:rsidRDefault="006E1765">
            <w:pPr>
              <w:tabs>
                <w:tab w:val="left" w:pos="567"/>
                <w:tab w:val="left" w:pos="2127"/>
                <w:tab w:val="left" w:pos="2835"/>
                <w:tab w:val="left" w:pos="7088"/>
              </w:tabs>
              <w:jc w:val="both"/>
              <w:rPr>
                <w:lang w:val="en-US"/>
              </w:rPr>
            </w:pPr>
            <w:r>
              <w:t>№</w:t>
            </w:r>
          </w:p>
        </w:tc>
        <w:tc>
          <w:tcPr>
            <w:tcW w:w="1868" w:type="dxa"/>
          </w:tcPr>
          <w:p w:rsidR="006E1765" w:rsidRPr="005D6F06" w:rsidRDefault="005D6F06">
            <w:pPr>
              <w:tabs>
                <w:tab w:val="left" w:pos="567"/>
                <w:tab w:val="left" w:pos="2127"/>
                <w:tab w:val="left" w:pos="2835"/>
                <w:tab w:val="left" w:pos="7088"/>
              </w:tabs>
            </w:pPr>
            <w:r>
              <w:t>900</w:t>
            </w:r>
          </w:p>
        </w:tc>
      </w:tr>
    </w:tbl>
    <w:p w:rsidR="006E1765" w:rsidRDefault="006E1765">
      <w:pPr>
        <w:tabs>
          <w:tab w:val="left" w:pos="7088"/>
        </w:tabs>
        <w:jc w:val="both"/>
        <w:rPr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</w:tblGrid>
      <w:tr w:rsidR="004B6FCB" w:rsidRPr="00963C61" w:rsidTr="005F0824">
        <w:tc>
          <w:tcPr>
            <w:tcW w:w="6204" w:type="dxa"/>
            <w:shd w:val="clear" w:color="auto" w:fill="auto"/>
          </w:tcPr>
          <w:p w:rsidR="004B6FCB" w:rsidRPr="00963C61" w:rsidRDefault="004B6FCB" w:rsidP="005F0824">
            <w:pPr>
              <w:spacing w:line="260" w:lineRule="exact"/>
              <w:rPr>
                <w:szCs w:val="28"/>
              </w:rPr>
            </w:pPr>
            <w:r w:rsidRPr="00963C61">
              <w:rPr>
                <w:szCs w:val="28"/>
              </w:rPr>
              <w:t xml:space="preserve">Об утверждении Методики расчета тарифов на платные образовательные услуги, предоставляемые муниципальными образовательными учреждениями города Ростова-на-Дону </w:t>
            </w:r>
          </w:p>
        </w:tc>
      </w:tr>
    </w:tbl>
    <w:p w:rsidR="004B6FCB" w:rsidRDefault="004B6FCB" w:rsidP="004B6FCB">
      <w:pPr>
        <w:ind w:firstLine="709"/>
        <w:jc w:val="both"/>
        <w:rPr>
          <w:szCs w:val="28"/>
        </w:rPr>
      </w:pPr>
    </w:p>
    <w:p w:rsidR="004B6FCB" w:rsidRDefault="004B6FCB" w:rsidP="004B6FCB">
      <w:pPr>
        <w:ind w:firstLine="709"/>
        <w:jc w:val="both"/>
        <w:rPr>
          <w:szCs w:val="28"/>
        </w:rPr>
      </w:pPr>
    </w:p>
    <w:p w:rsidR="004B6FCB" w:rsidRPr="006462CB" w:rsidRDefault="004B6FCB" w:rsidP="004B6FCB">
      <w:pPr>
        <w:ind w:firstLine="851"/>
        <w:jc w:val="both"/>
        <w:rPr>
          <w:szCs w:val="28"/>
        </w:rPr>
      </w:pPr>
      <w:r w:rsidRPr="006462CB">
        <w:rPr>
          <w:szCs w:val="28"/>
        </w:rPr>
        <w:t xml:space="preserve">В соответствии с Федеральным законом Российской Федерации            от 06.10.2003 № 131-ФЗ «Об общих принципах организации местного самоуправления в Российской Федерации» (ред. от 27.05.2014), Федеральным законом Российской Федерации от 29.12.2012 № 273-ФЗ           «Об образовании в Российской Федерации» (ред. от 04.06.2014), решением Ростовской-на-Дону городской Думы от 28.08.2012 № 318 «О принятии Положения «О порядке установления тарифов (цены, платы) на регулируемые услуги (работы, товары) муниципальных предприятий и учреждений города Ростова-на-Дону, а также юридических лиц, осуществляющих регулируемые виды деятельности» (ред. от 15.04.2014)  </w:t>
      </w:r>
    </w:p>
    <w:p w:rsidR="004B6FCB" w:rsidRPr="006462CB" w:rsidRDefault="004B6FCB" w:rsidP="004B6FCB">
      <w:pPr>
        <w:ind w:firstLine="851"/>
        <w:jc w:val="both"/>
        <w:rPr>
          <w:szCs w:val="28"/>
        </w:rPr>
      </w:pPr>
    </w:p>
    <w:p w:rsidR="004B6FCB" w:rsidRPr="006462CB" w:rsidRDefault="004B6FCB" w:rsidP="004B6FCB">
      <w:pPr>
        <w:ind w:firstLine="851"/>
        <w:jc w:val="center"/>
        <w:rPr>
          <w:szCs w:val="28"/>
        </w:rPr>
      </w:pPr>
      <w:r w:rsidRPr="006462CB">
        <w:rPr>
          <w:szCs w:val="28"/>
        </w:rPr>
        <w:t>П О С Т А Н О В Л Я Ю:</w:t>
      </w:r>
    </w:p>
    <w:p w:rsidR="004B6FCB" w:rsidRPr="006462CB" w:rsidRDefault="004B6FCB" w:rsidP="004B6FCB">
      <w:pPr>
        <w:ind w:firstLine="851"/>
        <w:jc w:val="both"/>
        <w:rPr>
          <w:szCs w:val="28"/>
        </w:rPr>
      </w:pPr>
    </w:p>
    <w:p w:rsidR="004B6FCB" w:rsidRPr="006462CB" w:rsidRDefault="004B6FCB" w:rsidP="004B6FCB">
      <w:pPr>
        <w:ind w:firstLine="851"/>
        <w:jc w:val="both"/>
        <w:rPr>
          <w:szCs w:val="28"/>
        </w:rPr>
      </w:pPr>
      <w:r w:rsidRPr="006462CB">
        <w:rPr>
          <w:szCs w:val="28"/>
        </w:rPr>
        <w:t>1. Утвердить Методику расчета тарифов на платные образовательные услуги, предоставляемые муниципальными образовательными учреждениями города Ростова-на-Дону, согласно приложению.</w:t>
      </w:r>
    </w:p>
    <w:p w:rsidR="004B6FCB" w:rsidRPr="006462CB" w:rsidRDefault="004B6FCB" w:rsidP="004B6FCB">
      <w:pPr>
        <w:ind w:firstLine="851"/>
        <w:jc w:val="both"/>
        <w:rPr>
          <w:szCs w:val="28"/>
        </w:rPr>
      </w:pPr>
      <w:r w:rsidRPr="006462CB">
        <w:rPr>
          <w:szCs w:val="28"/>
        </w:rPr>
        <w:t>2. Признать утратившими силу:</w:t>
      </w:r>
    </w:p>
    <w:p w:rsidR="004B6FCB" w:rsidRPr="006462CB" w:rsidRDefault="004B6FCB" w:rsidP="004B6FCB">
      <w:pPr>
        <w:ind w:firstLine="851"/>
        <w:jc w:val="both"/>
        <w:rPr>
          <w:szCs w:val="28"/>
        </w:rPr>
      </w:pPr>
      <w:r w:rsidRPr="006462CB">
        <w:rPr>
          <w:szCs w:val="28"/>
        </w:rPr>
        <w:t>2.1. постановление Администрации города Ростова-на-Дону от 25.04.2011 № 255 «Об утверждении Методических рекомендаций по расчету тарифов на платные дополнительные образовательные услуги, предоставляемые муниципальными образовательными учреждениями города Ростова-на-Дону»;</w:t>
      </w:r>
    </w:p>
    <w:p w:rsidR="004B6FCB" w:rsidRPr="006462CB" w:rsidRDefault="004B6FCB" w:rsidP="004B6FCB">
      <w:pPr>
        <w:ind w:firstLine="851"/>
        <w:jc w:val="both"/>
        <w:rPr>
          <w:szCs w:val="28"/>
        </w:rPr>
      </w:pPr>
      <w:r w:rsidRPr="006462CB">
        <w:rPr>
          <w:szCs w:val="28"/>
        </w:rPr>
        <w:t>2.2. постановление Администрации города Ростова-на-Дону от 19.04.2012 № 271 «О внесении изменений в постановление Администрации города Ростова-на-Дону от 25.04.2011 № 255»;</w:t>
      </w:r>
    </w:p>
    <w:p w:rsidR="004B6FCB" w:rsidRPr="006462CB" w:rsidRDefault="004B6FCB" w:rsidP="004B6FCB">
      <w:pPr>
        <w:ind w:firstLine="851"/>
        <w:jc w:val="both"/>
        <w:rPr>
          <w:szCs w:val="28"/>
        </w:rPr>
      </w:pPr>
      <w:r w:rsidRPr="006462CB">
        <w:rPr>
          <w:szCs w:val="28"/>
        </w:rPr>
        <w:t xml:space="preserve">2.3. постановление Администрации города Ростова-на-Дону от 18.03.2013 № 280 «О внесении изменений в постановление Администрации города Ростова-на-Дону от 25.04.2011 № 255 «Об утверждении Методических рекомендаций по расчету тарифов на платные </w:t>
      </w:r>
      <w:r w:rsidRPr="006462CB">
        <w:rPr>
          <w:szCs w:val="28"/>
        </w:rPr>
        <w:lastRenderedPageBreak/>
        <w:t>дополнительные образовательные услуги, предоставляемые муниципальными образовательными учреждениями города                     Ростова-на-Дону».</w:t>
      </w:r>
    </w:p>
    <w:p w:rsidR="004B6FCB" w:rsidRPr="006462CB" w:rsidRDefault="004B6FCB" w:rsidP="004B6FCB">
      <w:pPr>
        <w:ind w:firstLine="851"/>
        <w:jc w:val="both"/>
        <w:rPr>
          <w:szCs w:val="28"/>
        </w:rPr>
      </w:pPr>
      <w:r w:rsidRPr="006462CB">
        <w:rPr>
          <w:szCs w:val="28"/>
        </w:rPr>
        <w:t>3. Настоящее постановление вступает в силу со дня его официального опубликования в городской газете «Ростов официальный».</w:t>
      </w:r>
    </w:p>
    <w:p w:rsidR="004B6FCB" w:rsidRPr="006462CB" w:rsidRDefault="004B6FCB" w:rsidP="004B6FCB">
      <w:pPr>
        <w:ind w:firstLine="851"/>
        <w:jc w:val="both"/>
        <w:rPr>
          <w:szCs w:val="28"/>
        </w:rPr>
      </w:pPr>
      <w:r w:rsidRPr="006462CB">
        <w:rPr>
          <w:szCs w:val="28"/>
        </w:rPr>
        <w:t xml:space="preserve">4. Контроль за выполнением настоящего постановления возложить  на заместителя главы Администрации города (по вопросам экономики)               В.В. Золотухина. </w:t>
      </w:r>
    </w:p>
    <w:p w:rsidR="004B6FCB" w:rsidRPr="006462CB" w:rsidRDefault="004B6FCB" w:rsidP="004B6FCB">
      <w:pPr>
        <w:ind w:firstLine="851"/>
        <w:jc w:val="both"/>
        <w:rPr>
          <w:szCs w:val="28"/>
        </w:rPr>
      </w:pPr>
    </w:p>
    <w:p w:rsidR="006E1765" w:rsidRPr="004B6FCB" w:rsidRDefault="006E1765">
      <w:pPr>
        <w:tabs>
          <w:tab w:val="left" w:pos="7088"/>
        </w:tabs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3544"/>
        <w:gridCol w:w="2551"/>
      </w:tblGrid>
      <w:tr w:rsidR="006E1765">
        <w:tc>
          <w:tcPr>
            <w:tcW w:w="3047" w:type="dxa"/>
          </w:tcPr>
          <w:p w:rsidR="006E1765" w:rsidRDefault="006E1765">
            <w:pPr>
              <w:tabs>
                <w:tab w:val="left" w:pos="7088"/>
              </w:tabs>
              <w:jc w:val="both"/>
            </w:pPr>
            <w:proofErr w:type="spellStart"/>
            <w:r>
              <w:t>И.о</w:t>
            </w:r>
            <w:proofErr w:type="spellEnd"/>
            <w:r>
              <w:t xml:space="preserve">. главы </w:t>
            </w:r>
          </w:p>
          <w:p w:rsidR="006E1765" w:rsidRDefault="006E1765">
            <w:pPr>
              <w:tabs>
                <w:tab w:val="left" w:pos="7088"/>
              </w:tabs>
              <w:jc w:val="both"/>
            </w:pPr>
            <w:r>
              <w:t>Администрации</w:t>
            </w:r>
            <w:r w:rsidR="00D7451B">
              <w:t xml:space="preserve"> города</w:t>
            </w:r>
          </w:p>
        </w:tc>
        <w:tc>
          <w:tcPr>
            <w:tcW w:w="3544" w:type="dxa"/>
          </w:tcPr>
          <w:p w:rsidR="006E1765" w:rsidRDefault="006E1765">
            <w:pPr>
              <w:tabs>
                <w:tab w:val="left" w:pos="7088"/>
              </w:tabs>
              <w:jc w:val="both"/>
            </w:pPr>
          </w:p>
        </w:tc>
        <w:tc>
          <w:tcPr>
            <w:tcW w:w="2551" w:type="dxa"/>
          </w:tcPr>
          <w:p w:rsidR="006E1765" w:rsidRPr="00D7451B" w:rsidRDefault="006E1765">
            <w:pPr>
              <w:tabs>
                <w:tab w:val="left" w:pos="7088"/>
              </w:tabs>
              <w:jc w:val="right"/>
            </w:pPr>
          </w:p>
          <w:p w:rsidR="006E1765" w:rsidRDefault="004B6FCB">
            <w:pPr>
              <w:tabs>
                <w:tab w:val="left" w:pos="7088"/>
              </w:tabs>
              <w:jc w:val="right"/>
            </w:pPr>
            <w:r>
              <w:t>В.А. Максименко</w:t>
            </w:r>
          </w:p>
        </w:tc>
      </w:tr>
    </w:tbl>
    <w:p w:rsidR="006E1765" w:rsidRDefault="006E1765">
      <w:pPr>
        <w:jc w:val="both"/>
      </w:pPr>
    </w:p>
    <w:p w:rsidR="004B6FCB" w:rsidRDefault="004B6FCB">
      <w:pPr>
        <w:jc w:val="both"/>
      </w:pPr>
    </w:p>
    <w:p w:rsidR="004B6FCB" w:rsidRDefault="004B6FCB">
      <w:pPr>
        <w:jc w:val="both"/>
      </w:pPr>
    </w:p>
    <w:p w:rsidR="004B6FCB" w:rsidRDefault="004B6FCB">
      <w:pPr>
        <w:jc w:val="both"/>
      </w:pPr>
    </w:p>
    <w:p w:rsidR="004B6FCB" w:rsidRDefault="004B6FCB">
      <w:pPr>
        <w:jc w:val="both"/>
      </w:pPr>
    </w:p>
    <w:p w:rsidR="004B6FCB" w:rsidRDefault="004B6FCB">
      <w:pPr>
        <w:jc w:val="both"/>
      </w:pPr>
    </w:p>
    <w:p w:rsidR="004B6FCB" w:rsidRDefault="004B6FCB">
      <w:pPr>
        <w:jc w:val="both"/>
      </w:pPr>
    </w:p>
    <w:p w:rsidR="004B6FCB" w:rsidRDefault="004B6FCB">
      <w:pPr>
        <w:jc w:val="both"/>
      </w:pPr>
    </w:p>
    <w:p w:rsidR="004B6FCB" w:rsidRDefault="004B6FCB">
      <w:pPr>
        <w:jc w:val="both"/>
      </w:pPr>
    </w:p>
    <w:p w:rsidR="004B6FCB" w:rsidRPr="006462CB" w:rsidRDefault="004B6FCB" w:rsidP="004B6FCB">
      <w:pPr>
        <w:spacing w:line="120" w:lineRule="exact"/>
        <w:jc w:val="both"/>
        <w:rPr>
          <w:sz w:val="16"/>
          <w:szCs w:val="16"/>
        </w:rPr>
      </w:pPr>
      <w:r w:rsidRPr="006462CB">
        <w:rPr>
          <w:sz w:val="16"/>
          <w:szCs w:val="16"/>
        </w:rPr>
        <w:t>Постановление вносит</w:t>
      </w:r>
    </w:p>
    <w:p w:rsidR="004B6FCB" w:rsidRPr="006462CB" w:rsidRDefault="004B6FCB" w:rsidP="004B6FCB">
      <w:pPr>
        <w:spacing w:line="120" w:lineRule="exact"/>
        <w:jc w:val="both"/>
        <w:rPr>
          <w:sz w:val="16"/>
          <w:szCs w:val="16"/>
        </w:rPr>
      </w:pPr>
      <w:r>
        <w:rPr>
          <w:sz w:val="16"/>
          <w:szCs w:val="16"/>
        </w:rPr>
        <w:t>департамент экономики</w:t>
      </w:r>
    </w:p>
    <w:p w:rsidR="004B6FCB" w:rsidRPr="006462CB" w:rsidRDefault="004B6FCB" w:rsidP="004B6FCB">
      <w:pPr>
        <w:spacing w:line="120" w:lineRule="exact"/>
        <w:rPr>
          <w:sz w:val="16"/>
          <w:szCs w:val="16"/>
        </w:rPr>
      </w:pPr>
    </w:p>
    <w:p w:rsidR="004B6FCB" w:rsidRPr="00281F66" w:rsidRDefault="004B6FCB" w:rsidP="004B6FCB">
      <w:pPr>
        <w:jc w:val="right"/>
        <w:rPr>
          <w:szCs w:val="28"/>
        </w:rPr>
      </w:pPr>
      <w:r>
        <w:br w:type="page"/>
      </w:r>
      <w:r w:rsidRPr="00281F66">
        <w:rPr>
          <w:szCs w:val="28"/>
        </w:rPr>
        <w:t>Приложение</w:t>
      </w:r>
    </w:p>
    <w:p w:rsidR="004B6FCB" w:rsidRPr="00281F66" w:rsidRDefault="004B6FCB" w:rsidP="004B6FCB">
      <w:pPr>
        <w:jc w:val="right"/>
        <w:rPr>
          <w:szCs w:val="28"/>
        </w:rPr>
      </w:pPr>
      <w:r w:rsidRPr="00E93C37">
        <w:rPr>
          <w:szCs w:val="28"/>
        </w:rPr>
        <w:t>к проекту постановления</w:t>
      </w:r>
    </w:p>
    <w:p w:rsidR="004B6FCB" w:rsidRPr="00281F66" w:rsidRDefault="004B6FCB" w:rsidP="004B6FCB">
      <w:pPr>
        <w:jc w:val="right"/>
        <w:rPr>
          <w:szCs w:val="28"/>
        </w:rPr>
      </w:pPr>
      <w:r w:rsidRPr="00281F66">
        <w:rPr>
          <w:szCs w:val="28"/>
        </w:rPr>
        <w:t>Администрации города</w:t>
      </w:r>
    </w:p>
    <w:p w:rsidR="004B6FCB" w:rsidRPr="00281F66" w:rsidRDefault="004B6FCB" w:rsidP="004B6FCB">
      <w:pPr>
        <w:jc w:val="right"/>
        <w:rPr>
          <w:szCs w:val="28"/>
        </w:rPr>
      </w:pPr>
      <w:r w:rsidRPr="00281F66">
        <w:rPr>
          <w:szCs w:val="28"/>
        </w:rPr>
        <w:t>от ________№_____</w:t>
      </w:r>
    </w:p>
    <w:p w:rsidR="004B6FCB" w:rsidRDefault="004B6FCB" w:rsidP="004B6FCB">
      <w:pPr>
        <w:jc w:val="both"/>
        <w:rPr>
          <w:szCs w:val="28"/>
        </w:rPr>
      </w:pPr>
    </w:p>
    <w:p w:rsidR="004B6FCB" w:rsidRPr="00281F66" w:rsidRDefault="004B6FCB" w:rsidP="004B6FCB">
      <w:pPr>
        <w:jc w:val="center"/>
        <w:rPr>
          <w:bCs/>
          <w:szCs w:val="28"/>
        </w:rPr>
      </w:pPr>
      <w:bookmarkStart w:id="1" w:name="Par36"/>
      <w:bookmarkEnd w:id="1"/>
      <w:r w:rsidRPr="00281F66">
        <w:rPr>
          <w:bCs/>
          <w:szCs w:val="28"/>
        </w:rPr>
        <w:t>Методи</w:t>
      </w:r>
      <w:r>
        <w:rPr>
          <w:bCs/>
          <w:szCs w:val="28"/>
        </w:rPr>
        <w:t>ка расчета</w:t>
      </w:r>
      <w:r w:rsidRPr="00281F66">
        <w:rPr>
          <w:bCs/>
          <w:szCs w:val="28"/>
        </w:rPr>
        <w:t xml:space="preserve"> тарифов на платные образовательные услуги, предоставляемые муниципальными образовательными учреждениями города Ростова-на-Дону </w:t>
      </w:r>
    </w:p>
    <w:p w:rsidR="004B6FCB" w:rsidRPr="00281F66" w:rsidRDefault="004B6FCB" w:rsidP="004B6FCB">
      <w:pPr>
        <w:jc w:val="both"/>
        <w:rPr>
          <w:szCs w:val="28"/>
        </w:rPr>
      </w:pPr>
    </w:p>
    <w:p w:rsidR="004B6FCB" w:rsidRPr="00281F66" w:rsidRDefault="004B6FCB" w:rsidP="004B6FCB">
      <w:pPr>
        <w:jc w:val="center"/>
        <w:rPr>
          <w:szCs w:val="28"/>
        </w:rPr>
      </w:pPr>
      <w:bookmarkStart w:id="2" w:name="Par44"/>
      <w:bookmarkEnd w:id="2"/>
      <w:r w:rsidRPr="00281F66">
        <w:rPr>
          <w:szCs w:val="28"/>
        </w:rPr>
        <w:t>1. Общие положения</w:t>
      </w:r>
    </w:p>
    <w:p w:rsidR="004B6FCB" w:rsidRPr="00281F66" w:rsidRDefault="004B6FCB" w:rsidP="004B6FCB">
      <w:pPr>
        <w:jc w:val="both"/>
        <w:rPr>
          <w:szCs w:val="28"/>
        </w:rPr>
      </w:pPr>
    </w:p>
    <w:p w:rsidR="004B6FCB" w:rsidRPr="00281F66" w:rsidRDefault="004B6FCB" w:rsidP="004B6FCB">
      <w:pPr>
        <w:ind w:firstLine="851"/>
        <w:jc w:val="both"/>
        <w:rPr>
          <w:szCs w:val="28"/>
        </w:rPr>
      </w:pPr>
      <w:r>
        <w:rPr>
          <w:szCs w:val="28"/>
        </w:rPr>
        <w:t>1.1. Настоящая</w:t>
      </w:r>
      <w:r w:rsidRPr="00281F66">
        <w:rPr>
          <w:szCs w:val="28"/>
        </w:rPr>
        <w:t xml:space="preserve"> Методи</w:t>
      </w:r>
      <w:r>
        <w:rPr>
          <w:szCs w:val="28"/>
        </w:rPr>
        <w:t>ка определяе</w:t>
      </w:r>
      <w:r w:rsidRPr="00281F66">
        <w:rPr>
          <w:szCs w:val="28"/>
        </w:rPr>
        <w:t>т единый подход к расчету тарифов на платные образовательные услуги, предоставляемые муниципальными образовательными учреждениями города Ростова-на-Дону.</w:t>
      </w:r>
    </w:p>
    <w:p w:rsidR="004B6FCB" w:rsidRPr="00281F66" w:rsidRDefault="004B6FCB" w:rsidP="004B6FCB">
      <w:pPr>
        <w:ind w:firstLine="851"/>
        <w:jc w:val="both"/>
        <w:rPr>
          <w:szCs w:val="28"/>
        </w:rPr>
      </w:pPr>
      <w:r w:rsidRPr="00281F66">
        <w:rPr>
          <w:szCs w:val="28"/>
        </w:rPr>
        <w:t xml:space="preserve">1.2. Целью учета затрат и </w:t>
      </w:r>
      <w:proofErr w:type="spellStart"/>
      <w:r w:rsidRPr="00281F66">
        <w:rPr>
          <w:szCs w:val="28"/>
        </w:rPr>
        <w:t>калькулирования</w:t>
      </w:r>
      <w:proofErr w:type="spellEnd"/>
      <w:r w:rsidRPr="00281F66">
        <w:rPr>
          <w:szCs w:val="28"/>
        </w:rPr>
        <w:t xml:space="preserve"> себестоимости услуг является своевременное, полное и достоверное отражение фактических затрат на организацию учебного процесса в документах финансово-хозяйственной деятельности муниципального образовательного учреждения.</w:t>
      </w:r>
    </w:p>
    <w:p w:rsidR="004B6FCB" w:rsidRPr="00281F66" w:rsidRDefault="004B6FCB" w:rsidP="004B6FCB">
      <w:pPr>
        <w:ind w:firstLine="851"/>
        <w:jc w:val="both"/>
        <w:rPr>
          <w:szCs w:val="28"/>
        </w:rPr>
      </w:pPr>
      <w:r w:rsidRPr="00281F66">
        <w:rPr>
          <w:szCs w:val="28"/>
        </w:rPr>
        <w:t xml:space="preserve">1.3. Затраты рассчитываются на основе фактических данных бухгалтерского учета и отчетности за предшествующий период, а при отсутствии какого-либо вида услуг в предшествующем периоде </w:t>
      </w:r>
      <w:r>
        <w:rPr>
          <w:szCs w:val="28"/>
        </w:rPr>
        <w:t>используются</w:t>
      </w:r>
      <w:r w:rsidRPr="00281F66">
        <w:rPr>
          <w:szCs w:val="28"/>
        </w:rPr>
        <w:t xml:space="preserve"> планово-нормативные показатели на плановый период.</w:t>
      </w:r>
    </w:p>
    <w:p w:rsidR="004B6FCB" w:rsidRPr="00281F66" w:rsidRDefault="004B6FCB" w:rsidP="004B6FCB">
      <w:pPr>
        <w:ind w:firstLine="851"/>
        <w:jc w:val="both"/>
        <w:rPr>
          <w:szCs w:val="28"/>
        </w:rPr>
      </w:pPr>
      <w:r w:rsidRPr="00281F66">
        <w:rPr>
          <w:szCs w:val="28"/>
        </w:rPr>
        <w:t xml:space="preserve">1.4. </w:t>
      </w:r>
      <w:proofErr w:type="spellStart"/>
      <w:r w:rsidRPr="00281F66">
        <w:rPr>
          <w:szCs w:val="28"/>
        </w:rPr>
        <w:t>Калькулирование</w:t>
      </w:r>
      <w:proofErr w:type="spellEnd"/>
      <w:r w:rsidRPr="00281F66">
        <w:rPr>
          <w:szCs w:val="28"/>
        </w:rPr>
        <w:t xml:space="preserve"> себестоимости единицы платной образовательной услуги необходимо для обоснования уровня цен.</w:t>
      </w:r>
    </w:p>
    <w:p w:rsidR="004B6FCB" w:rsidRPr="00281F66" w:rsidRDefault="004B6FCB" w:rsidP="004B6FCB">
      <w:pPr>
        <w:ind w:firstLine="851"/>
        <w:jc w:val="both"/>
        <w:rPr>
          <w:szCs w:val="28"/>
        </w:rPr>
      </w:pPr>
      <w:r w:rsidRPr="00281F66">
        <w:rPr>
          <w:szCs w:val="28"/>
        </w:rPr>
        <w:t xml:space="preserve">1.5. Объектами </w:t>
      </w:r>
      <w:proofErr w:type="spellStart"/>
      <w:r w:rsidRPr="00281F66">
        <w:rPr>
          <w:szCs w:val="28"/>
        </w:rPr>
        <w:t>калькулирования</w:t>
      </w:r>
      <w:proofErr w:type="spellEnd"/>
      <w:r w:rsidRPr="00281F66">
        <w:rPr>
          <w:szCs w:val="28"/>
        </w:rPr>
        <w:t xml:space="preserve"> себестоимости являются платные образовательные услуги муниципальных образовательных учреждений по каждому их виду.</w:t>
      </w:r>
    </w:p>
    <w:p w:rsidR="004B6FCB" w:rsidRPr="00281F66" w:rsidRDefault="004B6FCB" w:rsidP="004B6FCB">
      <w:pPr>
        <w:ind w:firstLine="851"/>
        <w:jc w:val="both"/>
        <w:rPr>
          <w:szCs w:val="28"/>
        </w:rPr>
      </w:pPr>
      <w:r w:rsidRPr="00281F66">
        <w:rPr>
          <w:szCs w:val="28"/>
        </w:rPr>
        <w:t>Наименования платных образовательных услуг должны соответствовать наименованиям (направленностям) дополнительных образовательных программ, указанным в приложении к лицензии на право ведения образовательной деятельности. В случае указания в приложении к лицензии обобщенных наименований (направленностей) дополнительных образовательных программ представляется согласованный Управлением образования города Ростова-на-Дону перечень, содержащий сведения о соответствии наименований платных образовательных услуг наименованиям (направленностям) дополнительных образовательных программ, указанным в приложении к лицензии.</w:t>
      </w:r>
    </w:p>
    <w:p w:rsidR="004B6FCB" w:rsidRPr="00281F66" w:rsidRDefault="004B6FCB" w:rsidP="004B6FCB">
      <w:pPr>
        <w:ind w:firstLine="851"/>
        <w:jc w:val="both"/>
        <w:rPr>
          <w:szCs w:val="28"/>
        </w:rPr>
      </w:pPr>
      <w:r w:rsidRPr="00281F66">
        <w:rPr>
          <w:szCs w:val="28"/>
        </w:rPr>
        <w:t>1.6. Единица платной образовательной услуги представляет собой стоимостную оценку используемых в процессе оказания услуги материальных, трудовых и других затрат с учетом уровня рентабельности, деленную на количество получателей услуги и на количество часов платных образовательных услуг в учебный год, приходящихся на услугу в соответствии с учебным планом платных образовательных услуг.</w:t>
      </w:r>
    </w:p>
    <w:p w:rsidR="004B6FCB" w:rsidRPr="00281F66" w:rsidRDefault="004B6FCB" w:rsidP="004B6FCB">
      <w:pPr>
        <w:ind w:firstLine="851"/>
        <w:jc w:val="both"/>
        <w:rPr>
          <w:szCs w:val="28"/>
        </w:rPr>
      </w:pPr>
      <w:r w:rsidRPr="00281F66">
        <w:rPr>
          <w:szCs w:val="28"/>
        </w:rPr>
        <w:t>1.7. Под единицей платной образовательной услуги понимается один астрономический час предоставления услуги получателю услуги в соответствии с учебным планом платных образовательных услуг.</w:t>
      </w:r>
    </w:p>
    <w:p w:rsidR="004B6FCB" w:rsidRPr="00281F66" w:rsidRDefault="004B6FCB" w:rsidP="004B6FCB">
      <w:pPr>
        <w:ind w:firstLine="851"/>
        <w:jc w:val="both"/>
        <w:rPr>
          <w:szCs w:val="28"/>
        </w:rPr>
      </w:pPr>
      <w:r w:rsidRPr="00281F66">
        <w:rPr>
          <w:szCs w:val="28"/>
        </w:rPr>
        <w:t>1.8</w:t>
      </w:r>
      <w:r>
        <w:rPr>
          <w:szCs w:val="28"/>
        </w:rPr>
        <w:t xml:space="preserve">. Под учебным годом  в настоящей Методике </w:t>
      </w:r>
      <w:r w:rsidRPr="00281F66">
        <w:rPr>
          <w:szCs w:val="28"/>
        </w:rPr>
        <w:t>понимается период обучения (количество недель), в течение которых будет предоставляться конкретная платная образовательная услуга.</w:t>
      </w:r>
    </w:p>
    <w:p w:rsidR="004B6FCB" w:rsidRPr="00281F66" w:rsidRDefault="004B6FCB" w:rsidP="004B6FCB">
      <w:pPr>
        <w:ind w:firstLine="851"/>
        <w:jc w:val="both"/>
        <w:rPr>
          <w:szCs w:val="28"/>
        </w:rPr>
      </w:pPr>
      <w:r w:rsidRPr="00281F66">
        <w:rPr>
          <w:szCs w:val="28"/>
        </w:rPr>
        <w:t>1.9. Муниципальное образовательное учреждение, осуществляющее образовательную деятельность,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этого образовательного учреждения,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обучающихся.</w:t>
      </w:r>
    </w:p>
    <w:p w:rsidR="004B6FCB" w:rsidRPr="009A2F74" w:rsidRDefault="004B6FCB" w:rsidP="004B6FCB">
      <w:pPr>
        <w:ind w:firstLine="851"/>
        <w:jc w:val="both"/>
        <w:rPr>
          <w:sz w:val="32"/>
          <w:szCs w:val="32"/>
        </w:rPr>
      </w:pPr>
    </w:p>
    <w:p w:rsidR="004B6FCB" w:rsidRPr="00281F66" w:rsidRDefault="004B6FCB" w:rsidP="004B6FCB">
      <w:pPr>
        <w:ind w:firstLine="851"/>
        <w:jc w:val="center"/>
        <w:rPr>
          <w:szCs w:val="28"/>
        </w:rPr>
      </w:pPr>
      <w:bookmarkStart w:id="3" w:name="Par58"/>
      <w:bookmarkEnd w:id="3"/>
      <w:r w:rsidRPr="00281F66">
        <w:rPr>
          <w:szCs w:val="28"/>
        </w:rPr>
        <w:t>2. Формирование тарифов на платные образовательные услуги</w:t>
      </w:r>
    </w:p>
    <w:p w:rsidR="004B6FCB" w:rsidRPr="00281F66" w:rsidRDefault="004B6FCB" w:rsidP="004B6FCB">
      <w:pPr>
        <w:ind w:firstLine="851"/>
        <w:jc w:val="both"/>
        <w:rPr>
          <w:szCs w:val="28"/>
        </w:rPr>
      </w:pPr>
    </w:p>
    <w:p w:rsidR="004B6FCB" w:rsidRPr="00281F66" w:rsidRDefault="004B6FCB" w:rsidP="004B6FCB">
      <w:pPr>
        <w:ind w:firstLine="851"/>
        <w:jc w:val="both"/>
        <w:rPr>
          <w:szCs w:val="28"/>
        </w:rPr>
      </w:pPr>
      <w:r w:rsidRPr="00281F66">
        <w:rPr>
          <w:szCs w:val="28"/>
        </w:rPr>
        <w:t>2.1. Классификация затрат, учитываемых при формировании себестоимости платных образовательных услуг.</w:t>
      </w:r>
    </w:p>
    <w:p w:rsidR="004B6FCB" w:rsidRPr="00281F66" w:rsidRDefault="004B6FCB" w:rsidP="004B6FCB">
      <w:pPr>
        <w:ind w:firstLine="851"/>
        <w:jc w:val="both"/>
        <w:rPr>
          <w:szCs w:val="28"/>
        </w:rPr>
      </w:pPr>
      <w:r w:rsidRPr="00281F66">
        <w:rPr>
          <w:szCs w:val="28"/>
        </w:rPr>
        <w:t>2.1.1. Затраты на организацию учебного процесса и предоставление платных образовательных услуг группируются по элементам и статьям, формируются по месту возникновения, объектам учета, планирования себестоимости.</w:t>
      </w:r>
    </w:p>
    <w:p w:rsidR="004B6FCB" w:rsidRPr="00281F66" w:rsidRDefault="004B6FCB" w:rsidP="004B6FCB">
      <w:pPr>
        <w:ind w:firstLine="851"/>
        <w:jc w:val="both"/>
        <w:rPr>
          <w:szCs w:val="28"/>
        </w:rPr>
      </w:pPr>
      <w:r w:rsidRPr="00281F66">
        <w:rPr>
          <w:szCs w:val="28"/>
        </w:rPr>
        <w:t>2.1.2. Затраты, формирующие себестоимость платных образовательных услуг муниципальных образовательных учреждений города, группируются в соответствии с их экономическим содержанием по следующим статьям:</w:t>
      </w:r>
    </w:p>
    <w:p w:rsidR="004B6FCB" w:rsidRPr="00281F66" w:rsidRDefault="004B6FCB" w:rsidP="004B6FCB">
      <w:pPr>
        <w:ind w:firstLine="851"/>
        <w:jc w:val="both"/>
        <w:rPr>
          <w:szCs w:val="28"/>
        </w:rPr>
      </w:pPr>
      <w:r w:rsidRPr="00281F66">
        <w:rPr>
          <w:szCs w:val="28"/>
        </w:rPr>
        <w:t>- основной фонд оплаты труда;</w:t>
      </w:r>
    </w:p>
    <w:p w:rsidR="004B6FCB" w:rsidRPr="00281F66" w:rsidRDefault="004B6FCB" w:rsidP="004B6FCB">
      <w:pPr>
        <w:ind w:firstLine="851"/>
        <w:jc w:val="both"/>
        <w:rPr>
          <w:szCs w:val="28"/>
        </w:rPr>
      </w:pPr>
      <w:r w:rsidRPr="00281F66">
        <w:rPr>
          <w:szCs w:val="28"/>
        </w:rPr>
        <w:t>- дополнительный фонд оплаты труда;</w:t>
      </w:r>
    </w:p>
    <w:p w:rsidR="004B6FCB" w:rsidRPr="00281F66" w:rsidRDefault="004B6FCB" w:rsidP="004B6FCB">
      <w:pPr>
        <w:ind w:firstLine="851"/>
        <w:jc w:val="both"/>
        <w:rPr>
          <w:szCs w:val="28"/>
        </w:rPr>
      </w:pPr>
      <w:r w:rsidRPr="00281F66">
        <w:rPr>
          <w:szCs w:val="28"/>
        </w:rPr>
        <w:t>- начисления на выплаты по оплате труда в соответствии с действующим законодательством;</w:t>
      </w:r>
    </w:p>
    <w:p w:rsidR="004B6FCB" w:rsidRPr="00281F66" w:rsidRDefault="004B6FCB" w:rsidP="004B6FCB">
      <w:pPr>
        <w:ind w:firstLine="851"/>
        <w:jc w:val="both"/>
        <w:rPr>
          <w:szCs w:val="28"/>
        </w:rPr>
      </w:pPr>
      <w:r w:rsidRPr="00281F66">
        <w:rPr>
          <w:szCs w:val="28"/>
        </w:rPr>
        <w:t>- материальные затраты;</w:t>
      </w:r>
    </w:p>
    <w:p w:rsidR="004B6FCB" w:rsidRPr="00281F66" w:rsidRDefault="004B6FCB" w:rsidP="004B6FCB">
      <w:pPr>
        <w:ind w:firstLine="851"/>
        <w:jc w:val="both"/>
        <w:rPr>
          <w:szCs w:val="28"/>
        </w:rPr>
      </w:pPr>
      <w:r w:rsidRPr="00281F66">
        <w:rPr>
          <w:szCs w:val="28"/>
        </w:rPr>
        <w:t>- амортизация основных средств;</w:t>
      </w:r>
    </w:p>
    <w:p w:rsidR="004B6FCB" w:rsidRPr="00281F66" w:rsidRDefault="004B6FCB" w:rsidP="004B6FCB">
      <w:pPr>
        <w:ind w:firstLine="851"/>
        <w:jc w:val="both"/>
        <w:rPr>
          <w:szCs w:val="28"/>
        </w:rPr>
      </w:pPr>
      <w:r w:rsidRPr="00281F66">
        <w:rPr>
          <w:szCs w:val="28"/>
        </w:rPr>
        <w:t>- прочие расходы, включая затраты на текущий ремонт зданий, сооружений и оборудования.</w:t>
      </w:r>
    </w:p>
    <w:p w:rsidR="004B6FCB" w:rsidRPr="00281F66" w:rsidRDefault="004B6FCB" w:rsidP="004B6FCB">
      <w:pPr>
        <w:ind w:firstLine="851"/>
        <w:jc w:val="both"/>
        <w:rPr>
          <w:szCs w:val="28"/>
        </w:rPr>
      </w:pPr>
      <w:r w:rsidRPr="00281F66">
        <w:rPr>
          <w:szCs w:val="28"/>
        </w:rPr>
        <w:t>2.1.3. При формировании тарифов на платные образовательные услуги сумма прибыли планируется из уровня рентабельности не выше 5%.</w:t>
      </w:r>
    </w:p>
    <w:p w:rsidR="004B6FCB" w:rsidRPr="00281F66" w:rsidRDefault="004B6FCB" w:rsidP="004B6FCB">
      <w:pPr>
        <w:ind w:firstLine="851"/>
        <w:jc w:val="both"/>
        <w:rPr>
          <w:szCs w:val="28"/>
        </w:rPr>
      </w:pPr>
      <w:r w:rsidRPr="00281F66">
        <w:rPr>
          <w:szCs w:val="28"/>
        </w:rPr>
        <w:t>2.1.4. В состав затрат, относимых на себестоимость, не включаются:</w:t>
      </w:r>
    </w:p>
    <w:p w:rsidR="004B6FCB" w:rsidRPr="00281F66" w:rsidRDefault="004B6FCB" w:rsidP="004B6FCB">
      <w:pPr>
        <w:ind w:firstLine="851"/>
        <w:jc w:val="both"/>
        <w:rPr>
          <w:szCs w:val="28"/>
        </w:rPr>
      </w:pPr>
      <w:r w:rsidRPr="00281F66">
        <w:rPr>
          <w:szCs w:val="28"/>
        </w:rPr>
        <w:t>- расходы на капитальный ремонт и новое строительство;</w:t>
      </w:r>
    </w:p>
    <w:p w:rsidR="004B6FCB" w:rsidRPr="00281F66" w:rsidRDefault="004B6FCB" w:rsidP="004B6FCB">
      <w:pPr>
        <w:ind w:firstLine="851"/>
        <w:jc w:val="both"/>
        <w:rPr>
          <w:szCs w:val="28"/>
        </w:rPr>
      </w:pPr>
      <w:r w:rsidRPr="00281F66">
        <w:rPr>
          <w:szCs w:val="28"/>
        </w:rPr>
        <w:t>- суммы пени, штрафов и других санкций за нарушение законодательства и договорных отношений.</w:t>
      </w:r>
    </w:p>
    <w:p w:rsidR="004B6FCB" w:rsidRPr="00281F66" w:rsidRDefault="004B6FCB" w:rsidP="004B6FCB">
      <w:pPr>
        <w:ind w:firstLine="851"/>
        <w:jc w:val="both"/>
        <w:rPr>
          <w:szCs w:val="28"/>
        </w:rPr>
      </w:pPr>
      <w:r w:rsidRPr="00281F66">
        <w:rPr>
          <w:szCs w:val="28"/>
        </w:rPr>
        <w:t>2.2. Состав статей расходов, их характеристика и содержание.</w:t>
      </w:r>
    </w:p>
    <w:p w:rsidR="004B6FCB" w:rsidRPr="00281F66" w:rsidRDefault="004B6FCB" w:rsidP="004B6FCB">
      <w:pPr>
        <w:ind w:firstLine="851"/>
        <w:jc w:val="both"/>
        <w:rPr>
          <w:szCs w:val="28"/>
        </w:rPr>
      </w:pPr>
      <w:r w:rsidRPr="00281F66">
        <w:rPr>
          <w:szCs w:val="28"/>
        </w:rPr>
        <w:t xml:space="preserve">2.2.1. Основной фонд оплаты труда - фонд оплаты труда преподавателей и специалистов </w:t>
      </w:r>
      <w:hyperlink w:anchor="Par96" w:history="1">
        <w:r w:rsidRPr="00281F66">
          <w:rPr>
            <w:szCs w:val="28"/>
          </w:rPr>
          <w:t>(форма 1)</w:t>
        </w:r>
      </w:hyperlink>
      <w:r w:rsidRPr="00281F66">
        <w:rPr>
          <w:szCs w:val="28"/>
        </w:rPr>
        <w:t>, непосредственно занятых оказанием платных образовательных услуг.</w:t>
      </w:r>
    </w:p>
    <w:p w:rsidR="004B6FCB" w:rsidRPr="00281F66" w:rsidRDefault="004B6FCB" w:rsidP="004B6FCB">
      <w:pPr>
        <w:ind w:firstLine="851"/>
        <w:jc w:val="both"/>
        <w:rPr>
          <w:szCs w:val="28"/>
        </w:rPr>
      </w:pPr>
      <w:r w:rsidRPr="00281F66">
        <w:rPr>
          <w:szCs w:val="28"/>
        </w:rPr>
        <w:t>При расчете основного фонда оплаты труда следует учитывать расходные обязательства работодателя, необходимые для оплаты отпускного периода.</w:t>
      </w:r>
    </w:p>
    <w:p w:rsidR="004B6FCB" w:rsidRPr="00281F66" w:rsidRDefault="004B6FCB" w:rsidP="004B6FCB">
      <w:pPr>
        <w:ind w:firstLine="851"/>
        <w:jc w:val="both"/>
        <w:rPr>
          <w:szCs w:val="28"/>
        </w:rPr>
      </w:pPr>
      <w:r w:rsidRPr="00281F66">
        <w:rPr>
          <w:szCs w:val="28"/>
        </w:rPr>
        <w:t xml:space="preserve">Основной фонд оплаты труда рассчитывается исходя из количества учебных часов, необходимых для оказания платной образовательной услуги </w:t>
      </w:r>
      <w:hyperlink w:anchor="Par141" w:history="1">
        <w:r w:rsidRPr="00281F66">
          <w:rPr>
            <w:szCs w:val="28"/>
          </w:rPr>
          <w:t>(форма 2)</w:t>
        </w:r>
      </w:hyperlink>
      <w:r w:rsidRPr="00281F66">
        <w:rPr>
          <w:szCs w:val="28"/>
        </w:rPr>
        <w:t xml:space="preserve"> и размера почасовой оплаты труда преподавателей, специалистов </w:t>
      </w:r>
      <w:hyperlink w:anchor="Par173" w:history="1">
        <w:r w:rsidRPr="00281F66">
          <w:rPr>
            <w:szCs w:val="28"/>
          </w:rPr>
          <w:t>(форма 3)</w:t>
        </w:r>
      </w:hyperlink>
      <w:r w:rsidRPr="00281F66">
        <w:rPr>
          <w:szCs w:val="28"/>
        </w:rPr>
        <w:t>.</w:t>
      </w:r>
    </w:p>
    <w:p w:rsidR="004B6FCB" w:rsidRPr="00281F66" w:rsidRDefault="004B6FCB" w:rsidP="004B6FCB">
      <w:pPr>
        <w:ind w:firstLine="851"/>
        <w:jc w:val="both"/>
        <w:rPr>
          <w:szCs w:val="28"/>
        </w:rPr>
      </w:pPr>
      <w:r w:rsidRPr="00281F66">
        <w:rPr>
          <w:szCs w:val="28"/>
        </w:rPr>
        <w:t>Норма рабочего времени в месяц для преподавателей и специалистов, непосредственно занятых оказанием платных образовательных услуг, устанавливается в соответствии с нормативно-правовыми актами федерального органа исполнительной власти, осуществляющего функции по нормативно-правовому регулированию в сфере образования. Условия оплаты труда работников муниципальных образовательных учреждений устанавливаются нормативно-правовыми актами органов местного самоуправления.</w:t>
      </w:r>
    </w:p>
    <w:p w:rsidR="004B6FCB" w:rsidRPr="00281F66" w:rsidRDefault="004B6FCB" w:rsidP="004B6FCB">
      <w:pPr>
        <w:ind w:firstLine="851"/>
        <w:jc w:val="both"/>
        <w:rPr>
          <w:szCs w:val="28"/>
        </w:rPr>
      </w:pPr>
      <w:r w:rsidRPr="00281F66">
        <w:rPr>
          <w:szCs w:val="28"/>
        </w:rPr>
        <w:t>При привлечении для оказания платных образовательных услуг высококвалифицированных специалистов, не являющихся работниками данного образовательного учреждения, оплата труда определяется в соответствии с заключенным трудовым договором.</w:t>
      </w:r>
    </w:p>
    <w:p w:rsidR="004B6FCB" w:rsidRPr="00281F66" w:rsidRDefault="004B6FCB" w:rsidP="004B6FCB">
      <w:pPr>
        <w:ind w:firstLine="851"/>
        <w:jc w:val="both"/>
        <w:rPr>
          <w:szCs w:val="28"/>
        </w:rPr>
      </w:pPr>
      <w:r w:rsidRPr="00281F66">
        <w:rPr>
          <w:szCs w:val="28"/>
        </w:rPr>
        <w:t xml:space="preserve">При оказании услуги одного наименования с разной численностью детей в группе </w:t>
      </w:r>
      <w:hyperlink w:anchor="Par96" w:history="1">
        <w:r w:rsidRPr="00281F66">
          <w:rPr>
            <w:szCs w:val="28"/>
          </w:rPr>
          <w:t>расчет</w:t>
        </w:r>
      </w:hyperlink>
      <w:r w:rsidRPr="00281F66">
        <w:rPr>
          <w:szCs w:val="28"/>
        </w:rPr>
        <w:t xml:space="preserve"> по форме 1 осуществляется отдельно по каждой должности, при этом основной фонд оплаты труда суммируется по данной услуге.</w:t>
      </w:r>
    </w:p>
    <w:p w:rsidR="004B6FCB" w:rsidRPr="00281F66" w:rsidRDefault="004B6FCB" w:rsidP="004B6FCB">
      <w:pPr>
        <w:ind w:firstLine="851"/>
        <w:jc w:val="both"/>
        <w:rPr>
          <w:szCs w:val="28"/>
        </w:rPr>
      </w:pPr>
      <w:r w:rsidRPr="00281F66">
        <w:rPr>
          <w:szCs w:val="28"/>
        </w:rPr>
        <w:t xml:space="preserve">При оказании услуги одного наименования с разной численностью детей в группе </w:t>
      </w:r>
      <w:hyperlink w:anchor="Par141" w:history="1">
        <w:r w:rsidRPr="00281F66">
          <w:rPr>
            <w:szCs w:val="28"/>
          </w:rPr>
          <w:t>расчет</w:t>
        </w:r>
      </w:hyperlink>
      <w:r w:rsidRPr="00281F66">
        <w:rPr>
          <w:szCs w:val="28"/>
        </w:rPr>
        <w:t xml:space="preserve"> по форме 2 осуществляется отдельно по каждой должности, при этом количество получателей услуг суммируется по данной услуге.</w:t>
      </w:r>
    </w:p>
    <w:p w:rsidR="004B6FCB" w:rsidRPr="00281F66" w:rsidRDefault="004B6FCB" w:rsidP="004B6FCB">
      <w:pPr>
        <w:ind w:firstLine="851"/>
        <w:jc w:val="both"/>
        <w:rPr>
          <w:szCs w:val="28"/>
        </w:rPr>
      </w:pPr>
      <w:r w:rsidRPr="00281F66">
        <w:rPr>
          <w:szCs w:val="28"/>
        </w:rPr>
        <w:t xml:space="preserve">При привлечении преподавателей, специалистов на договорных отношениях (внешнее совместительство) работодатель должен соблюсти все условия оплаты труда и устанавливать доплаты и надбавки в соответствии с действующим трудовым законодательством и нормативно-правовыми актами органов местного самоуправления в части определения условий оплаты труда работников муниципальных образовательных учреждений (при этом заполняются соответствующие графы </w:t>
      </w:r>
      <w:hyperlink w:anchor="Par173" w:history="1">
        <w:r w:rsidRPr="00281F66">
          <w:rPr>
            <w:szCs w:val="28"/>
          </w:rPr>
          <w:t>формы 3</w:t>
        </w:r>
      </w:hyperlink>
      <w:r w:rsidRPr="00281F66">
        <w:rPr>
          <w:szCs w:val="28"/>
        </w:rPr>
        <w:t>).</w:t>
      </w:r>
    </w:p>
    <w:p w:rsidR="004B6FCB" w:rsidRPr="00281F66" w:rsidRDefault="004B6FCB" w:rsidP="004B6FCB">
      <w:pPr>
        <w:ind w:firstLine="851"/>
        <w:jc w:val="both"/>
        <w:rPr>
          <w:szCs w:val="28"/>
        </w:rPr>
      </w:pPr>
      <w:r w:rsidRPr="00281F66">
        <w:rPr>
          <w:szCs w:val="28"/>
        </w:rPr>
        <w:t xml:space="preserve">При привлечении преподавателей, специалистов на договорных отношениях (внутреннее совместительство) работодатель устанавливает индивидуальный коэффициент почасовой оплаты труда от 1 до 3, который должен учитывать особенности оказания услуги преподавателями, специалистами, уровень квалификации и стаж привлекаемых работников. Работодатель должен соблюсти все условия оплаты труда и устанавливать доплаты и надбавки в соответствии с действующим трудовым законодательством (при этом заполняются все графы </w:t>
      </w:r>
      <w:hyperlink w:anchor="Par173" w:history="1">
        <w:r w:rsidRPr="00281F66">
          <w:rPr>
            <w:szCs w:val="28"/>
          </w:rPr>
          <w:t>формы 3</w:t>
        </w:r>
      </w:hyperlink>
      <w:r w:rsidRPr="00281F66">
        <w:rPr>
          <w:szCs w:val="28"/>
        </w:rPr>
        <w:t>).</w:t>
      </w:r>
    </w:p>
    <w:p w:rsidR="004B6FCB" w:rsidRPr="00281F66" w:rsidRDefault="004B6FCB" w:rsidP="004B6FCB">
      <w:pPr>
        <w:ind w:firstLine="851"/>
        <w:jc w:val="both"/>
        <w:rPr>
          <w:szCs w:val="28"/>
        </w:rPr>
      </w:pPr>
      <w:r w:rsidRPr="00281F66">
        <w:rPr>
          <w:szCs w:val="28"/>
        </w:rPr>
        <w:t xml:space="preserve">В случае оказания услуги одного наименования преподавателями, специалистами с разным индивидуальным коэффициентом почасовой оплаты труда </w:t>
      </w:r>
      <w:hyperlink w:anchor="Par173" w:history="1">
        <w:r w:rsidRPr="00281F66">
          <w:rPr>
            <w:szCs w:val="28"/>
          </w:rPr>
          <w:t>расчет</w:t>
        </w:r>
      </w:hyperlink>
      <w:r w:rsidRPr="00281F66">
        <w:rPr>
          <w:szCs w:val="28"/>
        </w:rPr>
        <w:t xml:space="preserve"> по форме 3 осуществляется по каждой должности отдельно.</w:t>
      </w:r>
    </w:p>
    <w:p w:rsidR="004B6FCB" w:rsidRDefault="004B6FCB" w:rsidP="004B6FCB">
      <w:pPr>
        <w:ind w:firstLine="851"/>
        <w:jc w:val="both"/>
        <w:rPr>
          <w:szCs w:val="28"/>
        </w:rPr>
      </w:pPr>
      <w:r w:rsidRPr="00281F66">
        <w:rPr>
          <w:szCs w:val="28"/>
        </w:rPr>
        <w:t>При оказании платных образовательных услуг перечень, системы и размеры доплат и надбавок компенсационного характера, в том числе за работу в условиях, отклоняющихся от нормальных, доплат и надбавок стимулирующего характера устанавливаются коллективными договорами, соглашениями, локальными нормативными актами учреждения в соответствии с трудовым законодательством и иными нормативными правовыми актами, содержащими нормы трудового права.</w:t>
      </w:r>
    </w:p>
    <w:p w:rsidR="004B6FCB" w:rsidRDefault="004B6FCB" w:rsidP="004B6FCB">
      <w:pPr>
        <w:ind w:firstLine="851"/>
        <w:jc w:val="both"/>
        <w:rPr>
          <w:szCs w:val="28"/>
        </w:rPr>
      </w:pPr>
    </w:p>
    <w:p w:rsidR="004B6FCB" w:rsidRPr="00866AFC" w:rsidRDefault="004B6FCB" w:rsidP="004B6FCB">
      <w:pPr>
        <w:jc w:val="right"/>
        <w:rPr>
          <w:szCs w:val="28"/>
        </w:rPr>
      </w:pPr>
      <w:r w:rsidRPr="00866AFC">
        <w:rPr>
          <w:szCs w:val="28"/>
        </w:rPr>
        <w:t>Форма 1</w:t>
      </w:r>
    </w:p>
    <w:p w:rsidR="004B6FCB" w:rsidRPr="00294ADC" w:rsidRDefault="004B6FCB" w:rsidP="004B6FCB">
      <w:pPr>
        <w:rPr>
          <w:szCs w:val="28"/>
        </w:rPr>
      </w:pPr>
    </w:p>
    <w:p w:rsidR="004B6FCB" w:rsidRPr="00ED4296" w:rsidRDefault="004B6FCB" w:rsidP="004B6FCB">
      <w:pPr>
        <w:jc w:val="center"/>
        <w:rPr>
          <w:szCs w:val="28"/>
        </w:rPr>
      </w:pPr>
      <w:r w:rsidRPr="00ED4296">
        <w:rPr>
          <w:szCs w:val="28"/>
        </w:rPr>
        <w:t>Расчет основного фонда оплаты труда</w:t>
      </w:r>
    </w:p>
    <w:p w:rsidR="004B6FCB" w:rsidRPr="00ED4296" w:rsidRDefault="004B6FCB" w:rsidP="004B6FCB">
      <w:pPr>
        <w:jc w:val="center"/>
      </w:pPr>
      <w:r w:rsidRPr="00ED4296">
        <w:t>__________________________________________________________________</w:t>
      </w:r>
    </w:p>
    <w:p w:rsidR="004B6FCB" w:rsidRDefault="004B6FCB" w:rsidP="004B6FCB">
      <w:pPr>
        <w:jc w:val="center"/>
        <w:rPr>
          <w:sz w:val="18"/>
          <w:szCs w:val="18"/>
        </w:rPr>
      </w:pPr>
      <w:r w:rsidRPr="00ED4296">
        <w:rPr>
          <w:sz w:val="18"/>
          <w:szCs w:val="18"/>
        </w:rPr>
        <w:t>(наименование учреждения)</w:t>
      </w:r>
    </w:p>
    <w:p w:rsidR="004B6FCB" w:rsidRDefault="004B6FCB" w:rsidP="004B6FCB">
      <w:pPr>
        <w:jc w:val="center"/>
        <w:rPr>
          <w:sz w:val="18"/>
          <w:szCs w:val="18"/>
        </w:rPr>
      </w:pPr>
    </w:p>
    <w:tbl>
      <w:tblPr>
        <w:tblW w:w="9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"/>
        <w:gridCol w:w="1134"/>
        <w:gridCol w:w="1134"/>
        <w:gridCol w:w="992"/>
        <w:gridCol w:w="1026"/>
        <w:gridCol w:w="992"/>
        <w:gridCol w:w="992"/>
        <w:gridCol w:w="1701"/>
        <w:gridCol w:w="709"/>
      </w:tblGrid>
      <w:tr w:rsidR="004B6FCB" w:rsidRPr="00791FCF" w:rsidTr="005F08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18"/>
                <w:szCs w:val="18"/>
              </w:rPr>
            </w:pPr>
            <w:r w:rsidRPr="00791FCF">
              <w:rPr>
                <w:sz w:val="14"/>
                <w:szCs w:val="14"/>
              </w:rPr>
              <w:t>№ 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18"/>
                <w:szCs w:val="18"/>
              </w:rPr>
            </w:pPr>
            <w:r w:rsidRPr="00791FCF">
              <w:rPr>
                <w:sz w:val="14"/>
                <w:szCs w:val="14"/>
              </w:rPr>
              <w:t>Наименование услуги (наименование программы и направления)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Должность и специализация</w:t>
            </w:r>
          </w:p>
          <w:p w:rsidR="004B6FCB" w:rsidRPr="00791FCF" w:rsidRDefault="004B6FCB" w:rsidP="005F0824">
            <w:pPr>
              <w:rPr>
                <w:sz w:val="18"/>
                <w:szCs w:val="18"/>
              </w:rPr>
            </w:pPr>
            <w:r w:rsidRPr="00791FCF">
              <w:rPr>
                <w:sz w:val="14"/>
                <w:szCs w:val="14"/>
              </w:rPr>
              <w:t>преподавателя (специалиста)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 xml:space="preserve">Количество </w:t>
            </w:r>
          </w:p>
          <w:p w:rsidR="004B6FCB" w:rsidRPr="00791FCF" w:rsidRDefault="004B6FCB" w:rsidP="005F0824">
            <w:pPr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групп</w:t>
            </w:r>
          </w:p>
          <w:p w:rsidR="004B6FCB" w:rsidRPr="00791FCF" w:rsidRDefault="004B6FCB" w:rsidP="005F0824">
            <w:pPr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(ед.)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 xml:space="preserve">Размер почасовой оплаты труда  согласно форме 3 </w:t>
            </w:r>
          </w:p>
          <w:p w:rsidR="004B6FCB" w:rsidRPr="00791FCF" w:rsidRDefault="004B6FCB" w:rsidP="005F0824">
            <w:pPr>
              <w:rPr>
                <w:sz w:val="18"/>
                <w:szCs w:val="18"/>
              </w:rPr>
            </w:pPr>
            <w:r w:rsidRPr="00791FCF">
              <w:rPr>
                <w:sz w:val="14"/>
                <w:szCs w:val="14"/>
              </w:rPr>
              <w:t>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 xml:space="preserve">Количество учебных   </w:t>
            </w:r>
            <w:r w:rsidRPr="00791FCF">
              <w:rPr>
                <w:sz w:val="14"/>
                <w:szCs w:val="14"/>
              </w:rPr>
              <w:br/>
              <w:t>часов в год на 1 группу  (одного получателя услуги)  согласно</w:t>
            </w:r>
          </w:p>
          <w:p w:rsidR="004B6FCB" w:rsidRPr="00791FCF" w:rsidRDefault="004B6FCB" w:rsidP="005F0824">
            <w:pPr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 xml:space="preserve"> форме 2 </w:t>
            </w:r>
          </w:p>
          <w:p w:rsidR="004B6FCB" w:rsidRPr="00791FCF" w:rsidRDefault="004B6FCB" w:rsidP="005F0824">
            <w:pPr>
              <w:rPr>
                <w:sz w:val="18"/>
                <w:szCs w:val="18"/>
              </w:rPr>
            </w:pPr>
            <w:r w:rsidRPr="00791FCF">
              <w:rPr>
                <w:sz w:val="14"/>
                <w:szCs w:val="14"/>
              </w:rPr>
              <w:t>(час.)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 xml:space="preserve">Основной фонд оплаты труда </w:t>
            </w:r>
          </w:p>
          <w:p w:rsidR="004B6FCB" w:rsidRPr="00791FCF" w:rsidRDefault="004B6FCB" w:rsidP="005F0824">
            <w:pPr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в год</w:t>
            </w:r>
          </w:p>
          <w:p w:rsidR="004B6FCB" w:rsidRPr="00791FCF" w:rsidRDefault="004B6FCB" w:rsidP="005F0824">
            <w:pPr>
              <w:rPr>
                <w:sz w:val="18"/>
                <w:szCs w:val="18"/>
              </w:rPr>
            </w:pPr>
            <w:r w:rsidRPr="00791FCF">
              <w:rPr>
                <w:sz w:val="14"/>
                <w:szCs w:val="14"/>
              </w:rPr>
              <w:t>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Средства,</w:t>
            </w:r>
          </w:p>
          <w:p w:rsidR="004B6FCB" w:rsidRPr="00791FCF" w:rsidRDefault="004B6FCB" w:rsidP="005F0824">
            <w:pPr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необходимые</w:t>
            </w:r>
          </w:p>
          <w:p w:rsidR="004B6FCB" w:rsidRPr="00791FCF" w:rsidRDefault="004B6FCB" w:rsidP="005F0824">
            <w:pPr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для оплаты</w:t>
            </w:r>
          </w:p>
          <w:p w:rsidR="004B6FCB" w:rsidRPr="00791FCF" w:rsidRDefault="004B6FCB" w:rsidP="005F0824">
            <w:pPr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отпуска</w:t>
            </w:r>
          </w:p>
          <w:p w:rsidR="004B6FCB" w:rsidRPr="00791FCF" w:rsidRDefault="004B6FCB" w:rsidP="005F0824">
            <w:pPr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преподавателей</w:t>
            </w:r>
          </w:p>
          <w:p w:rsidR="004B6FCB" w:rsidRPr="00791FCF" w:rsidRDefault="004B6FCB" w:rsidP="005F0824">
            <w:pPr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и специалистов,</w:t>
            </w:r>
          </w:p>
          <w:p w:rsidR="004B6FCB" w:rsidRPr="00791FCF" w:rsidRDefault="004B6FCB" w:rsidP="005F0824">
            <w:pPr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непосредственно</w:t>
            </w:r>
          </w:p>
          <w:p w:rsidR="004B6FCB" w:rsidRPr="00791FCF" w:rsidRDefault="004B6FCB" w:rsidP="005F0824">
            <w:pPr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занятых</w:t>
            </w:r>
          </w:p>
          <w:p w:rsidR="004B6FCB" w:rsidRPr="00791FCF" w:rsidRDefault="004B6FCB" w:rsidP="005F0824">
            <w:pPr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оказанием</w:t>
            </w:r>
          </w:p>
          <w:p w:rsidR="004B6FCB" w:rsidRPr="00791FCF" w:rsidRDefault="004B6FCB" w:rsidP="005F0824">
            <w:pPr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услуг (графа 7 / 12 мес. / среднемесячное число календарных дней согласно трудовому законодательству х кол-во дней отпуска согласно трудовому законодательству)</w:t>
            </w:r>
          </w:p>
          <w:p w:rsidR="004B6FCB" w:rsidRPr="00791FCF" w:rsidRDefault="004B6FCB" w:rsidP="005F0824">
            <w:pPr>
              <w:rPr>
                <w:sz w:val="18"/>
                <w:szCs w:val="18"/>
              </w:rPr>
            </w:pPr>
            <w:r w:rsidRPr="00791FCF">
              <w:rPr>
                <w:sz w:val="14"/>
                <w:szCs w:val="14"/>
              </w:rPr>
              <w:t>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Итого</w:t>
            </w:r>
          </w:p>
          <w:p w:rsidR="004B6FCB" w:rsidRPr="00791FCF" w:rsidRDefault="004B6FCB" w:rsidP="005F0824">
            <w:pPr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 xml:space="preserve">фонд </w:t>
            </w:r>
          </w:p>
          <w:p w:rsidR="004B6FCB" w:rsidRPr="00791FCF" w:rsidRDefault="004B6FCB" w:rsidP="005F0824">
            <w:pPr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 xml:space="preserve">оплаты </w:t>
            </w:r>
          </w:p>
          <w:p w:rsidR="004B6FCB" w:rsidRPr="00791FCF" w:rsidRDefault="004B6FCB" w:rsidP="005F0824">
            <w:pPr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труда в год</w:t>
            </w:r>
          </w:p>
          <w:p w:rsidR="004B6FCB" w:rsidRPr="00791FCF" w:rsidRDefault="004B6FCB" w:rsidP="005F0824">
            <w:pPr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с учетом</w:t>
            </w:r>
          </w:p>
          <w:p w:rsidR="004B6FCB" w:rsidRPr="00791FCF" w:rsidRDefault="004B6FCB" w:rsidP="005F0824">
            <w:pPr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 xml:space="preserve">всех выплат </w:t>
            </w:r>
          </w:p>
          <w:p w:rsidR="004B6FCB" w:rsidRPr="00791FCF" w:rsidRDefault="004B6FCB" w:rsidP="005F0824">
            <w:pPr>
              <w:rPr>
                <w:sz w:val="18"/>
                <w:szCs w:val="18"/>
              </w:rPr>
            </w:pPr>
            <w:r w:rsidRPr="00791FCF">
              <w:rPr>
                <w:sz w:val="14"/>
                <w:szCs w:val="14"/>
              </w:rPr>
              <w:t>(руб.)</w:t>
            </w:r>
          </w:p>
        </w:tc>
      </w:tr>
      <w:tr w:rsidR="004B6FCB" w:rsidRPr="00791FCF" w:rsidTr="005F08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9</w:t>
            </w:r>
          </w:p>
        </w:tc>
      </w:tr>
      <w:tr w:rsidR="004B6FCB" w:rsidRPr="00791FCF" w:rsidTr="005F08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18"/>
                <w:szCs w:val="18"/>
              </w:rPr>
            </w:pPr>
          </w:p>
        </w:tc>
      </w:tr>
      <w:tr w:rsidR="004B6FCB" w:rsidRPr="00791FCF" w:rsidTr="005F08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18"/>
                <w:szCs w:val="18"/>
              </w:rPr>
            </w:pPr>
          </w:p>
        </w:tc>
      </w:tr>
    </w:tbl>
    <w:p w:rsidR="004B6FCB" w:rsidRPr="00ED4296" w:rsidRDefault="004B6FCB" w:rsidP="004B6FCB">
      <w:pPr>
        <w:rPr>
          <w:sz w:val="18"/>
          <w:szCs w:val="18"/>
        </w:rPr>
      </w:pPr>
    </w:p>
    <w:p w:rsidR="004B6FCB" w:rsidRPr="00ED4296" w:rsidRDefault="004B6FCB" w:rsidP="004B6FCB">
      <w:r w:rsidRPr="00ED4296">
        <w:t>Руководитель учреждения    ___________________(________________)</w:t>
      </w:r>
    </w:p>
    <w:p w:rsidR="004B6FCB" w:rsidRPr="00ED4296" w:rsidRDefault="004B6FCB" w:rsidP="004B6FCB">
      <w:pPr>
        <w:rPr>
          <w:sz w:val="20"/>
        </w:rPr>
      </w:pPr>
      <w:r w:rsidRPr="00ED4296">
        <w:rPr>
          <w:sz w:val="18"/>
          <w:szCs w:val="18"/>
        </w:rPr>
        <w:t xml:space="preserve">                                                                  </w:t>
      </w:r>
      <w:r w:rsidRPr="00ED4296">
        <w:rPr>
          <w:sz w:val="20"/>
        </w:rPr>
        <w:t>(подпись)                                    (Ф.И.О.)</w:t>
      </w:r>
    </w:p>
    <w:p w:rsidR="004B6FCB" w:rsidRPr="00ED4296" w:rsidRDefault="004B6FCB" w:rsidP="004B6FCB">
      <w:r w:rsidRPr="00ED4296">
        <w:t>Исполнитель                           ___________________(________________)</w:t>
      </w:r>
    </w:p>
    <w:p w:rsidR="004B6FCB" w:rsidRPr="00ED4296" w:rsidRDefault="004B6FCB" w:rsidP="004B6FCB">
      <w:pPr>
        <w:rPr>
          <w:sz w:val="20"/>
        </w:rPr>
      </w:pPr>
      <w:r w:rsidRPr="00ED4296">
        <w:rPr>
          <w:sz w:val="18"/>
          <w:szCs w:val="18"/>
        </w:rPr>
        <w:t xml:space="preserve">                                                                 </w:t>
      </w:r>
      <w:r w:rsidRPr="00ED4296">
        <w:rPr>
          <w:sz w:val="20"/>
        </w:rPr>
        <w:t>(подпись)                                     (Ф.И.О.)</w:t>
      </w:r>
    </w:p>
    <w:p w:rsidR="004B6FCB" w:rsidRPr="00ED4296" w:rsidRDefault="004B6FCB" w:rsidP="004B6FCB">
      <w:pPr>
        <w:rPr>
          <w:sz w:val="20"/>
        </w:rPr>
      </w:pPr>
      <w:r w:rsidRPr="00ED4296">
        <w:rPr>
          <w:sz w:val="20"/>
        </w:rPr>
        <w:t>№ телефона исполнителя</w:t>
      </w:r>
    </w:p>
    <w:p w:rsidR="004B6FCB" w:rsidRDefault="004B6FCB" w:rsidP="004B6FCB">
      <w:pPr>
        <w:jc w:val="right"/>
        <w:rPr>
          <w:szCs w:val="28"/>
        </w:rPr>
      </w:pPr>
    </w:p>
    <w:p w:rsidR="004B6FCB" w:rsidRPr="00294ADC" w:rsidRDefault="004B6FCB" w:rsidP="004B6FCB">
      <w:pPr>
        <w:jc w:val="right"/>
        <w:rPr>
          <w:szCs w:val="28"/>
        </w:rPr>
      </w:pPr>
      <w:r w:rsidRPr="00294ADC">
        <w:rPr>
          <w:szCs w:val="28"/>
        </w:rPr>
        <w:t>Форма 2</w:t>
      </w:r>
    </w:p>
    <w:p w:rsidR="004B6FCB" w:rsidRPr="00ED4296" w:rsidRDefault="004B6FCB" w:rsidP="004B6FCB">
      <w:pPr>
        <w:jc w:val="center"/>
        <w:rPr>
          <w:szCs w:val="28"/>
        </w:rPr>
      </w:pPr>
      <w:r w:rsidRPr="00ED4296">
        <w:rPr>
          <w:szCs w:val="28"/>
        </w:rPr>
        <w:t>Расчет количества учебных часов, необходимых для</w:t>
      </w:r>
    </w:p>
    <w:p w:rsidR="004B6FCB" w:rsidRPr="00ED4296" w:rsidRDefault="004B6FCB" w:rsidP="004B6FCB">
      <w:pPr>
        <w:jc w:val="center"/>
        <w:rPr>
          <w:szCs w:val="28"/>
        </w:rPr>
      </w:pPr>
      <w:r>
        <w:rPr>
          <w:szCs w:val="28"/>
        </w:rPr>
        <w:t xml:space="preserve">оказания платных </w:t>
      </w:r>
      <w:r w:rsidRPr="00ED4296">
        <w:rPr>
          <w:szCs w:val="28"/>
        </w:rPr>
        <w:t>образовательных услуг</w:t>
      </w:r>
    </w:p>
    <w:p w:rsidR="004B6FCB" w:rsidRPr="00ED4296" w:rsidRDefault="004B6FCB" w:rsidP="004B6FCB">
      <w:r w:rsidRPr="00ED4296">
        <w:t>__________________________________________________________________</w:t>
      </w:r>
    </w:p>
    <w:p w:rsidR="004B6FCB" w:rsidRDefault="004B6FCB" w:rsidP="004B6FCB">
      <w:pPr>
        <w:jc w:val="center"/>
        <w:rPr>
          <w:sz w:val="20"/>
        </w:rPr>
      </w:pPr>
      <w:r w:rsidRPr="00ED4296">
        <w:rPr>
          <w:sz w:val="20"/>
        </w:rPr>
        <w:t>(наименование учреждения)</w:t>
      </w:r>
    </w:p>
    <w:p w:rsidR="004B6FCB" w:rsidRDefault="004B6FCB" w:rsidP="004B6FCB">
      <w:pPr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134"/>
        <w:gridCol w:w="1134"/>
        <w:gridCol w:w="992"/>
        <w:gridCol w:w="1559"/>
        <w:gridCol w:w="992"/>
        <w:gridCol w:w="851"/>
        <w:gridCol w:w="992"/>
        <w:gridCol w:w="1030"/>
      </w:tblGrid>
      <w:tr w:rsidR="004B6FCB" w:rsidRPr="00791FCF" w:rsidTr="005F08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 xml:space="preserve">Наименование услуги (наименование программы и направления)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Количество учебных часов в неделю (час.)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Период обучения (количество недель)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Количество учебных часов в учебный год на 1 группу (одного получателя услуги)</w:t>
            </w:r>
          </w:p>
          <w:p w:rsidR="004B6FCB" w:rsidRPr="00791FCF" w:rsidRDefault="004B6FCB" w:rsidP="005F0824">
            <w:pPr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(час.)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Количество групп</w:t>
            </w:r>
          </w:p>
          <w:p w:rsidR="004B6FCB" w:rsidRPr="00791FCF" w:rsidRDefault="004B6FCB" w:rsidP="005F0824">
            <w:pPr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(ед.)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Всего учебных часов в учебный год</w:t>
            </w:r>
          </w:p>
          <w:p w:rsidR="004B6FCB" w:rsidRPr="00791FCF" w:rsidRDefault="004B6FCB" w:rsidP="005F0824">
            <w:pPr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(час.)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Количество получателей услуги в группе</w:t>
            </w:r>
          </w:p>
          <w:p w:rsidR="004B6FCB" w:rsidRPr="00791FCF" w:rsidRDefault="004B6FCB" w:rsidP="005F0824">
            <w:pPr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(чел.)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Всего получателей услуги</w:t>
            </w:r>
          </w:p>
          <w:p w:rsidR="004B6FCB" w:rsidRPr="00791FCF" w:rsidRDefault="004B6FCB" w:rsidP="005F0824">
            <w:pPr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(чел.)</w:t>
            </w:r>
          </w:p>
        </w:tc>
      </w:tr>
      <w:tr w:rsidR="004B6FCB" w:rsidRPr="00791FCF" w:rsidTr="005F08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9</w:t>
            </w:r>
          </w:p>
        </w:tc>
      </w:tr>
      <w:tr w:rsidR="004B6FCB" w:rsidRPr="00791FCF" w:rsidTr="005F08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20"/>
              </w:rPr>
            </w:pPr>
          </w:p>
        </w:tc>
      </w:tr>
      <w:tr w:rsidR="004B6FCB" w:rsidRPr="00791FCF" w:rsidTr="005F08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20"/>
              </w:rPr>
            </w:pPr>
          </w:p>
        </w:tc>
      </w:tr>
    </w:tbl>
    <w:p w:rsidR="004B6FCB" w:rsidRPr="00ED4296" w:rsidRDefault="004B6FCB" w:rsidP="004B6FCB"/>
    <w:p w:rsidR="004B6FCB" w:rsidRPr="00ED4296" w:rsidRDefault="004B6FCB" w:rsidP="004B6FCB">
      <w:r w:rsidRPr="00ED4296">
        <w:t>Руководитель учреждения    ___________________(________________)</w:t>
      </w:r>
    </w:p>
    <w:p w:rsidR="004B6FCB" w:rsidRPr="00ED4296" w:rsidRDefault="004B6FCB" w:rsidP="004B6FCB">
      <w:pPr>
        <w:rPr>
          <w:sz w:val="20"/>
        </w:rPr>
      </w:pPr>
      <w:r w:rsidRPr="00ED4296">
        <w:rPr>
          <w:sz w:val="18"/>
          <w:szCs w:val="18"/>
        </w:rPr>
        <w:t xml:space="preserve">                                                                  </w:t>
      </w:r>
      <w:r w:rsidRPr="00ED4296">
        <w:rPr>
          <w:sz w:val="20"/>
        </w:rPr>
        <w:t>(подпись)                                    (Ф.И.О.)</w:t>
      </w:r>
    </w:p>
    <w:p w:rsidR="004B6FCB" w:rsidRPr="00ED4296" w:rsidRDefault="004B6FCB" w:rsidP="004B6FCB">
      <w:r w:rsidRPr="00ED4296">
        <w:t>Исполнитель                           ___________________(________________)</w:t>
      </w:r>
    </w:p>
    <w:p w:rsidR="004B6FCB" w:rsidRPr="00ED4296" w:rsidRDefault="004B6FCB" w:rsidP="004B6FCB">
      <w:pPr>
        <w:rPr>
          <w:sz w:val="20"/>
        </w:rPr>
      </w:pPr>
      <w:r w:rsidRPr="00ED4296">
        <w:rPr>
          <w:sz w:val="18"/>
          <w:szCs w:val="18"/>
        </w:rPr>
        <w:t xml:space="preserve">                                                                  </w:t>
      </w:r>
      <w:r w:rsidRPr="00ED4296">
        <w:rPr>
          <w:sz w:val="20"/>
        </w:rPr>
        <w:t>(подпись)                                     (Ф.И.О.)</w:t>
      </w:r>
    </w:p>
    <w:p w:rsidR="004B6FCB" w:rsidRPr="00B0648C" w:rsidRDefault="004B6FCB" w:rsidP="004B6FCB">
      <w:pPr>
        <w:rPr>
          <w:sz w:val="20"/>
        </w:rPr>
      </w:pPr>
      <w:r w:rsidRPr="00ED4296">
        <w:rPr>
          <w:sz w:val="20"/>
        </w:rPr>
        <w:t>№ телефона исполнителя</w:t>
      </w:r>
    </w:p>
    <w:p w:rsidR="004B6FCB" w:rsidRDefault="004B6FCB" w:rsidP="004B6FCB">
      <w:pPr>
        <w:jc w:val="right"/>
        <w:rPr>
          <w:szCs w:val="28"/>
        </w:rPr>
      </w:pPr>
      <w:r w:rsidRPr="00294ADC">
        <w:rPr>
          <w:szCs w:val="28"/>
        </w:rPr>
        <w:t>Форма 3</w:t>
      </w:r>
    </w:p>
    <w:p w:rsidR="004B6FCB" w:rsidRPr="00ED4296" w:rsidRDefault="004B6FCB" w:rsidP="004B6FCB">
      <w:pPr>
        <w:jc w:val="center"/>
        <w:rPr>
          <w:szCs w:val="28"/>
        </w:rPr>
      </w:pPr>
      <w:r w:rsidRPr="00ED4296">
        <w:rPr>
          <w:szCs w:val="28"/>
        </w:rPr>
        <w:t>Расчет почасовой оплаты труда</w:t>
      </w:r>
    </w:p>
    <w:p w:rsidR="004B6FCB" w:rsidRPr="00ED4296" w:rsidRDefault="004B6FCB" w:rsidP="004B6FCB">
      <w:pPr>
        <w:jc w:val="center"/>
        <w:rPr>
          <w:szCs w:val="28"/>
        </w:rPr>
      </w:pPr>
      <w:r w:rsidRPr="00ED4296">
        <w:rPr>
          <w:szCs w:val="28"/>
        </w:rPr>
        <w:t>преподавателей, специалистов</w:t>
      </w:r>
    </w:p>
    <w:p w:rsidR="004B6FCB" w:rsidRPr="00ED4296" w:rsidRDefault="004B6FCB" w:rsidP="004B6FCB">
      <w:pPr>
        <w:jc w:val="center"/>
      </w:pPr>
      <w:r w:rsidRPr="00ED4296">
        <w:t>__________________________________________________________________</w:t>
      </w:r>
    </w:p>
    <w:p w:rsidR="004B6FCB" w:rsidRPr="00ED4296" w:rsidRDefault="004B6FCB" w:rsidP="004B6FCB">
      <w:pPr>
        <w:jc w:val="center"/>
        <w:rPr>
          <w:sz w:val="18"/>
          <w:szCs w:val="18"/>
        </w:rPr>
      </w:pPr>
      <w:r w:rsidRPr="00ED4296">
        <w:rPr>
          <w:sz w:val="18"/>
          <w:szCs w:val="18"/>
        </w:rPr>
        <w:t>(наименование учреждения)</w:t>
      </w:r>
    </w:p>
    <w:tbl>
      <w:tblPr>
        <w:tblpPr w:leftFromText="180" w:rightFromText="180" w:vertAnchor="text" w:horzAnchor="page" w:tblpX="675" w:tblpY="243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709"/>
        <w:gridCol w:w="708"/>
        <w:gridCol w:w="851"/>
        <w:gridCol w:w="1417"/>
        <w:gridCol w:w="851"/>
        <w:gridCol w:w="850"/>
        <w:gridCol w:w="993"/>
        <w:gridCol w:w="708"/>
        <w:gridCol w:w="851"/>
        <w:gridCol w:w="567"/>
        <w:gridCol w:w="850"/>
        <w:gridCol w:w="567"/>
        <w:gridCol w:w="709"/>
      </w:tblGrid>
      <w:tr w:rsidR="004B6FCB" w:rsidRPr="00791FCF" w:rsidTr="005F0824">
        <w:trPr>
          <w:trHeight w:val="168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14"/>
                <w:szCs w:val="14"/>
              </w:rPr>
            </w:pPr>
          </w:p>
          <w:p w:rsidR="004B6FCB" w:rsidRPr="00791FCF" w:rsidRDefault="004B6FCB" w:rsidP="005F0824">
            <w:pPr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№</w:t>
            </w:r>
          </w:p>
          <w:p w:rsidR="004B6FCB" w:rsidRPr="00791FCF" w:rsidRDefault="004B6FCB" w:rsidP="005F0824">
            <w:pPr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п/п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14"/>
                <w:szCs w:val="14"/>
              </w:rPr>
            </w:pPr>
            <w:proofErr w:type="spellStart"/>
            <w:r w:rsidRPr="00791FCF">
              <w:rPr>
                <w:sz w:val="14"/>
                <w:szCs w:val="14"/>
              </w:rPr>
              <w:t>Наиме</w:t>
            </w:r>
            <w:proofErr w:type="spellEnd"/>
            <w:r w:rsidRPr="00791FCF">
              <w:rPr>
                <w:sz w:val="14"/>
                <w:szCs w:val="14"/>
              </w:rPr>
              <w:t>-нова-</w:t>
            </w:r>
          </w:p>
          <w:p w:rsidR="004B6FCB" w:rsidRPr="00791FCF" w:rsidRDefault="004B6FCB" w:rsidP="005F0824">
            <w:pPr>
              <w:rPr>
                <w:sz w:val="14"/>
                <w:szCs w:val="14"/>
              </w:rPr>
            </w:pPr>
            <w:proofErr w:type="spellStart"/>
            <w:r w:rsidRPr="00791FCF">
              <w:rPr>
                <w:sz w:val="14"/>
                <w:szCs w:val="14"/>
              </w:rPr>
              <w:t>ние</w:t>
            </w:r>
            <w:proofErr w:type="spellEnd"/>
            <w:r w:rsidRPr="00791FCF">
              <w:rPr>
                <w:sz w:val="14"/>
                <w:szCs w:val="14"/>
              </w:rPr>
              <w:t xml:space="preserve"> услуги (</w:t>
            </w:r>
            <w:proofErr w:type="spellStart"/>
            <w:r w:rsidRPr="00791FCF">
              <w:rPr>
                <w:sz w:val="14"/>
                <w:szCs w:val="14"/>
              </w:rPr>
              <w:t>наиме-нование</w:t>
            </w:r>
            <w:proofErr w:type="spellEnd"/>
            <w:r w:rsidRPr="00791FCF">
              <w:rPr>
                <w:sz w:val="14"/>
                <w:szCs w:val="14"/>
              </w:rPr>
              <w:t xml:space="preserve"> </w:t>
            </w:r>
            <w:proofErr w:type="spellStart"/>
            <w:r w:rsidRPr="00791FCF">
              <w:rPr>
                <w:sz w:val="14"/>
                <w:szCs w:val="14"/>
              </w:rPr>
              <w:t>прог-раммы</w:t>
            </w:r>
            <w:proofErr w:type="spellEnd"/>
            <w:r w:rsidRPr="00791FCF">
              <w:rPr>
                <w:sz w:val="14"/>
                <w:szCs w:val="14"/>
              </w:rPr>
              <w:t xml:space="preserve"> и </w:t>
            </w:r>
            <w:proofErr w:type="spellStart"/>
            <w:r w:rsidRPr="00791FCF">
              <w:rPr>
                <w:sz w:val="14"/>
                <w:szCs w:val="14"/>
              </w:rPr>
              <w:t>напра-вления</w:t>
            </w:r>
            <w:proofErr w:type="spellEnd"/>
            <w:r w:rsidRPr="00791FCF">
              <w:rPr>
                <w:sz w:val="14"/>
                <w:szCs w:val="14"/>
              </w:rPr>
              <w:t>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14"/>
                <w:szCs w:val="14"/>
              </w:rPr>
            </w:pPr>
            <w:proofErr w:type="spellStart"/>
            <w:r w:rsidRPr="00791FCF">
              <w:rPr>
                <w:sz w:val="14"/>
                <w:szCs w:val="14"/>
              </w:rPr>
              <w:t>Долж</w:t>
            </w:r>
            <w:proofErr w:type="spellEnd"/>
            <w:r w:rsidRPr="00791FCF">
              <w:rPr>
                <w:sz w:val="14"/>
                <w:szCs w:val="14"/>
              </w:rPr>
              <w:t>-</w:t>
            </w:r>
          </w:p>
          <w:p w:rsidR="004B6FCB" w:rsidRPr="00791FCF" w:rsidRDefault="004B6FCB" w:rsidP="005F0824">
            <w:pPr>
              <w:rPr>
                <w:sz w:val="14"/>
                <w:szCs w:val="14"/>
              </w:rPr>
            </w:pPr>
            <w:proofErr w:type="spellStart"/>
            <w:r w:rsidRPr="00791FCF">
              <w:rPr>
                <w:sz w:val="14"/>
                <w:szCs w:val="14"/>
              </w:rPr>
              <w:t>ность</w:t>
            </w:r>
            <w:proofErr w:type="spellEnd"/>
            <w:r w:rsidRPr="00791FCF">
              <w:rPr>
                <w:sz w:val="14"/>
                <w:szCs w:val="14"/>
              </w:rPr>
              <w:t xml:space="preserve"> </w:t>
            </w:r>
            <w:proofErr w:type="spellStart"/>
            <w:r w:rsidRPr="00791FCF">
              <w:rPr>
                <w:sz w:val="14"/>
                <w:szCs w:val="14"/>
              </w:rPr>
              <w:t>препо</w:t>
            </w:r>
            <w:proofErr w:type="spellEnd"/>
            <w:r w:rsidRPr="00791FCF">
              <w:rPr>
                <w:sz w:val="14"/>
                <w:szCs w:val="14"/>
              </w:rPr>
              <w:t>-</w:t>
            </w:r>
          </w:p>
          <w:p w:rsidR="004B6FCB" w:rsidRPr="00791FCF" w:rsidRDefault="004B6FCB" w:rsidP="005F0824">
            <w:pPr>
              <w:rPr>
                <w:sz w:val="14"/>
                <w:szCs w:val="14"/>
              </w:rPr>
            </w:pPr>
            <w:proofErr w:type="spellStart"/>
            <w:r w:rsidRPr="00791FCF">
              <w:rPr>
                <w:sz w:val="14"/>
                <w:szCs w:val="14"/>
              </w:rPr>
              <w:t>дава</w:t>
            </w:r>
            <w:proofErr w:type="spellEnd"/>
            <w:r w:rsidRPr="00791FCF">
              <w:rPr>
                <w:sz w:val="14"/>
                <w:szCs w:val="14"/>
              </w:rPr>
              <w:t>-</w:t>
            </w:r>
          </w:p>
          <w:p w:rsidR="004B6FCB" w:rsidRPr="00791FCF" w:rsidRDefault="004B6FCB" w:rsidP="005F0824">
            <w:pPr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теля (</w:t>
            </w:r>
            <w:proofErr w:type="spellStart"/>
            <w:r w:rsidRPr="00791FCF">
              <w:rPr>
                <w:sz w:val="14"/>
                <w:szCs w:val="14"/>
              </w:rPr>
              <w:t>специ-алиста</w:t>
            </w:r>
            <w:proofErr w:type="spellEnd"/>
            <w:r w:rsidRPr="00791FCF">
              <w:rPr>
                <w:sz w:val="14"/>
                <w:szCs w:val="14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 xml:space="preserve">Вид </w:t>
            </w:r>
            <w:proofErr w:type="spellStart"/>
            <w:r w:rsidRPr="00791FCF">
              <w:rPr>
                <w:sz w:val="14"/>
                <w:szCs w:val="14"/>
              </w:rPr>
              <w:t>дого-ворных</w:t>
            </w:r>
            <w:proofErr w:type="spellEnd"/>
          </w:p>
          <w:p w:rsidR="004B6FCB" w:rsidRPr="00791FCF" w:rsidRDefault="004B6FCB" w:rsidP="005F0824">
            <w:pPr>
              <w:rPr>
                <w:sz w:val="14"/>
                <w:szCs w:val="14"/>
              </w:rPr>
            </w:pPr>
            <w:proofErr w:type="spellStart"/>
            <w:r w:rsidRPr="00791FCF">
              <w:rPr>
                <w:sz w:val="14"/>
                <w:szCs w:val="14"/>
              </w:rPr>
              <w:t>отноше-ний</w:t>
            </w:r>
            <w:proofErr w:type="spellEnd"/>
          </w:p>
          <w:p w:rsidR="004B6FCB" w:rsidRPr="00791FCF" w:rsidRDefault="004B6FCB" w:rsidP="005F0824">
            <w:pPr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 xml:space="preserve">с </w:t>
            </w:r>
            <w:proofErr w:type="spellStart"/>
            <w:r w:rsidRPr="00791FCF">
              <w:rPr>
                <w:sz w:val="14"/>
                <w:szCs w:val="14"/>
              </w:rPr>
              <w:t>работо-дателем</w:t>
            </w:r>
            <w:proofErr w:type="spellEnd"/>
            <w:r w:rsidRPr="00791FCF">
              <w:rPr>
                <w:sz w:val="14"/>
                <w:szCs w:val="14"/>
              </w:rPr>
              <w:t xml:space="preserve"> (</w:t>
            </w:r>
            <w:proofErr w:type="spellStart"/>
            <w:r w:rsidRPr="00791FCF">
              <w:rPr>
                <w:sz w:val="14"/>
                <w:szCs w:val="14"/>
              </w:rPr>
              <w:t>внутрен-ний</w:t>
            </w:r>
            <w:proofErr w:type="spellEnd"/>
            <w:r w:rsidRPr="00791FCF">
              <w:rPr>
                <w:sz w:val="14"/>
                <w:szCs w:val="14"/>
              </w:rPr>
              <w:t xml:space="preserve"> совмести-</w:t>
            </w:r>
            <w:proofErr w:type="spellStart"/>
            <w:r w:rsidRPr="00791FCF">
              <w:rPr>
                <w:sz w:val="14"/>
                <w:szCs w:val="14"/>
              </w:rPr>
              <w:t>тель</w:t>
            </w:r>
            <w:proofErr w:type="spellEnd"/>
            <w:r w:rsidRPr="00791FCF">
              <w:rPr>
                <w:sz w:val="14"/>
                <w:szCs w:val="14"/>
              </w:rPr>
              <w:t xml:space="preserve"> или внешний совмести-</w:t>
            </w:r>
            <w:proofErr w:type="spellStart"/>
            <w:r w:rsidRPr="00791FCF">
              <w:rPr>
                <w:sz w:val="14"/>
                <w:szCs w:val="14"/>
              </w:rPr>
              <w:t>тель</w:t>
            </w:r>
            <w:proofErr w:type="spellEnd"/>
            <w:r w:rsidRPr="00791FCF">
              <w:rPr>
                <w:sz w:val="14"/>
                <w:szCs w:val="14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 xml:space="preserve">Размер </w:t>
            </w:r>
            <w:proofErr w:type="spellStart"/>
            <w:r w:rsidRPr="00791FCF">
              <w:rPr>
                <w:sz w:val="14"/>
                <w:szCs w:val="14"/>
              </w:rPr>
              <w:t>должност</w:t>
            </w:r>
            <w:proofErr w:type="spellEnd"/>
            <w:r w:rsidRPr="00791FCF">
              <w:rPr>
                <w:sz w:val="14"/>
                <w:szCs w:val="14"/>
              </w:rPr>
              <w:t>-</w:t>
            </w:r>
          </w:p>
          <w:p w:rsidR="004B6FCB" w:rsidRPr="00791FCF" w:rsidRDefault="004B6FCB" w:rsidP="005F0824">
            <w:pPr>
              <w:rPr>
                <w:sz w:val="14"/>
                <w:szCs w:val="14"/>
              </w:rPr>
            </w:pPr>
            <w:proofErr w:type="spellStart"/>
            <w:r w:rsidRPr="00791FCF">
              <w:rPr>
                <w:sz w:val="14"/>
                <w:szCs w:val="14"/>
              </w:rPr>
              <w:t>ного</w:t>
            </w:r>
            <w:proofErr w:type="spellEnd"/>
            <w:r w:rsidRPr="00791FCF">
              <w:rPr>
                <w:sz w:val="14"/>
                <w:szCs w:val="14"/>
              </w:rPr>
              <w:t xml:space="preserve"> оклада в </w:t>
            </w:r>
            <w:proofErr w:type="spellStart"/>
            <w:r w:rsidRPr="00791FCF">
              <w:rPr>
                <w:sz w:val="14"/>
                <w:szCs w:val="14"/>
              </w:rPr>
              <w:t>соответ</w:t>
            </w:r>
            <w:proofErr w:type="spellEnd"/>
            <w:r w:rsidRPr="00791FCF">
              <w:rPr>
                <w:sz w:val="14"/>
                <w:szCs w:val="14"/>
              </w:rPr>
              <w:t>-</w:t>
            </w:r>
          </w:p>
          <w:p w:rsidR="004B6FCB" w:rsidRPr="00791FCF" w:rsidRDefault="004B6FCB" w:rsidP="005F0824">
            <w:pPr>
              <w:rPr>
                <w:sz w:val="14"/>
                <w:szCs w:val="14"/>
              </w:rPr>
            </w:pPr>
            <w:proofErr w:type="spellStart"/>
            <w:r w:rsidRPr="00791FCF">
              <w:rPr>
                <w:sz w:val="14"/>
                <w:szCs w:val="14"/>
              </w:rPr>
              <w:t>ствии</w:t>
            </w:r>
            <w:proofErr w:type="spellEnd"/>
            <w:r w:rsidRPr="00791FCF">
              <w:rPr>
                <w:sz w:val="14"/>
                <w:szCs w:val="14"/>
              </w:rPr>
              <w:t xml:space="preserve"> с действую-</w:t>
            </w:r>
          </w:p>
          <w:p w:rsidR="004B6FCB" w:rsidRPr="00791FCF" w:rsidRDefault="004B6FCB" w:rsidP="005F0824">
            <w:pPr>
              <w:rPr>
                <w:sz w:val="14"/>
                <w:szCs w:val="14"/>
              </w:rPr>
            </w:pPr>
            <w:proofErr w:type="spellStart"/>
            <w:r w:rsidRPr="00791FCF">
              <w:rPr>
                <w:sz w:val="14"/>
                <w:szCs w:val="14"/>
              </w:rPr>
              <w:t>щим</w:t>
            </w:r>
            <w:proofErr w:type="spellEnd"/>
            <w:r w:rsidRPr="00791FCF">
              <w:rPr>
                <w:sz w:val="14"/>
                <w:szCs w:val="14"/>
              </w:rPr>
              <w:t xml:space="preserve"> постанов-</w:t>
            </w:r>
          </w:p>
          <w:p w:rsidR="004B6FCB" w:rsidRPr="00791FCF" w:rsidRDefault="004B6FCB" w:rsidP="005F0824">
            <w:pPr>
              <w:rPr>
                <w:sz w:val="14"/>
                <w:szCs w:val="14"/>
              </w:rPr>
            </w:pPr>
            <w:proofErr w:type="spellStart"/>
            <w:r w:rsidRPr="00791FCF">
              <w:rPr>
                <w:sz w:val="14"/>
                <w:szCs w:val="14"/>
              </w:rPr>
              <w:t>лением</w:t>
            </w:r>
            <w:proofErr w:type="spellEnd"/>
            <w:r w:rsidRPr="00791FCF">
              <w:rPr>
                <w:sz w:val="14"/>
                <w:szCs w:val="14"/>
              </w:rPr>
              <w:t xml:space="preserve"> </w:t>
            </w:r>
            <w:proofErr w:type="spellStart"/>
            <w:r w:rsidRPr="00791FCF">
              <w:rPr>
                <w:sz w:val="14"/>
                <w:szCs w:val="14"/>
              </w:rPr>
              <w:t>Админист</w:t>
            </w:r>
            <w:proofErr w:type="spellEnd"/>
            <w:r w:rsidRPr="00791FCF">
              <w:rPr>
                <w:sz w:val="14"/>
                <w:szCs w:val="14"/>
              </w:rPr>
              <w:t>-</w:t>
            </w:r>
          </w:p>
          <w:p w:rsidR="004B6FCB" w:rsidRPr="00791FCF" w:rsidRDefault="004B6FCB" w:rsidP="005F0824">
            <w:pPr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рации города, для</w:t>
            </w:r>
          </w:p>
          <w:p w:rsidR="004B6FCB" w:rsidRPr="00791FCF" w:rsidRDefault="004B6FCB" w:rsidP="005F0824">
            <w:pPr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внешних</w:t>
            </w:r>
          </w:p>
          <w:p w:rsidR="004B6FCB" w:rsidRPr="00791FCF" w:rsidRDefault="004B6FCB" w:rsidP="005F0824">
            <w:pPr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совместителей – в</w:t>
            </w:r>
          </w:p>
          <w:p w:rsidR="004B6FCB" w:rsidRPr="00791FCF" w:rsidRDefault="004B6FCB" w:rsidP="005F0824">
            <w:pPr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соответствии с</w:t>
            </w:r>
          </w:p>
          <w:p w:rsidR="004B6FCB" w:rsidRPr="00791FCF" w:rsidRDefault="004B6FCB" w:rsidP="005F0824">
            <w:pPr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трудовым</w:t>
            </w:r>
          </w:p>
          <w:p w:rsidR="004B6FCB" w:rsidRPr="00791FCF" w:rsidRDefault="004B6FCB" w:rsidP="005F0824">
            <w:pPr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договором</w:t>
            </w:r>
          </w:p>
          <w:p w:rsidR="004B6FCB" w:rsidRPr="00791FCF" w:rsidRDefault="004B6FCB" w:rsidP="005F0824">
            <w:pPr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(руб.)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Норма рабочего времени в месяц</w:t>
            </w:r>
          </w:p>
          <w:p w:rsidR="004B6FCB" w:rsidRPr="00791FCF" w:rsidRDefault="004B6FCB" w:rsidP="005F0824">
            <w:pPr>
              <w:rPr>
                <w:sz w:val="14"/>
                <w:szCs w:val="14"/>
                <w:highlight w:val="yellow"/>
              </w:rPr>
            </w:pPr>
            <w:r w:rsidRPr="00791FCF">
              <w:rPr>
                <w:sz w:val="14"/>
                <w:szCs w:val="14"/>
              </w:rPr>
              <w:t>(час.)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 xml:space="preserve">Размер </w:t>
            </w:r>
            <w:proofErr w:type="spellStart"/>
            <w:r w:rsidRPr="00791FCF">
              <w:rPr>
                <w:sz w:val="14"/>
                <w:szCs w:val="14"/>
              </w:rPr>
              <w:t>должнос-тного</w:t>
            </w:r>
            <w:proofErr w:type="spellEnd"/>
            <w:r w:rsidRPr="00791FCF">
              <w:rPr>
                <w:sz w:val="14"/>
                <w:szCs w:val="14"/>
              </w:rPr>
              <w:t xml:space="preserve"> оклада в час</w:t>
            </w:r>
          </w:p>
          <w:p w:rsidR="004B6FCB" w:rsidRPr="00791FCF" w:rsidRDefault="004B6FCB" w:rsidP="005F0824">
            <w:pPr>
              <w:rPr>
                <w:sz w:val="14"/>
                <w:szCs w:val="14"/>
                <w:highlight w:val="yellow"/>
              </w:rPr>
            </w:pPr>
            <w:r w:rsidRPr="00791FCF">
              <w:rPr>
                <w:sz w:val="14"/>
                <w:szCs w:val="14"/>
              </w:rPr>
              <w:t>(руб.)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Индивиду-</w:t>
            </w:r>
            <w:proofErr w:type="spellStart"/>
            <w:r w:rsidRPr="00791FCF">
              <w:rPr>
                <w:sz w:val="14"/>
                <w:szCs w:val="14"/>
              </w:rPr>
              <w:t>альный</w:t>
            </w:r>
            <w:proofErr w:type="spellEnd"/>
            <w:r w:rsidRPr="00791FCF">
              <w:rPr>
                <w:sz w:val="14"/>
                <w:szCs w:val="14"/>
              </w:rPr>
              <w:t xml:space="preserve"> </w:t>
            </w:r>
            <w:proofErr w:type="spellStart"/>
            <w:r w:rsidRPr="00791FCF">
              <w:rPr>
                <w:sz w:val="14"/>
                <w:szCs w:val="14"/>
              </w:rPr>
              <w:t>коэффици-ент</w:t>
            </w:r>
            <w:proofErr w:type="spellEnd"/>
            <w:r w:rsidRPr="00791FCF">
              <w:rPr>
                <w:sz w:val="14"/>
                <w:szCs w:val="14"/>
              </w:rPr>
              <w:t xml:space="preserve"> </w:t>
            </w:r>
            <w:proofErr w:type="spellStart"/>
            <w:r w:rsidRPr="00791FCF">
              <w:rPr>
                <w:sz w:val="14"/>
                <w:szCs w:val="14"/>
              </w:rPr>
              <w:t>поча</w:t>
            </w:r>
            <w:proofErr w:type="spellEnd"/>
            <w:r w:rsidRPr="00791FCF">
              <w:rPr>
                <w:sz w:val="14"/>
                <w:szCs w:val="14"/>
              </w:rPr>
              <w:t>-</w:t>
            </w:r>
          </w:p>
          <w:p w:rsidR="004B6FCB" w:rsidRPr="00791FCF" w:rsidRDefault="004B6FCB" w:rsidP="005F0824">
            <w:pPr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совой оплаты труда (</w:t>
            </w:r>
            <w:proofErr w:type="spellStart"/>
            <w:r w:rsidRPr="00791FCF">
              <w:rPr>
                <w:sz w:val="14"/>
                <w:szCs w:val="14"/>
              </w:rPr>
              <w:t>устанав</w:t>
            </w:r>
            <w:proofErr w:type="spellEnd"/>
            <w:r w:rsidRPr="00791FCF">
              <w:rPr>
                <w:sz w:val="14"/>
                <w:szCs w:val="14"/>
              </w:rPr>
              <w:t>-</w:t>
            </w:r>
          </w:p>
          <w:p w:rsidR="004B6FCB" w:rsidRPr="00791FCF" w:rsidRDefault="004B6FCB" w:rsidP="005F0824">
            <w:pPr>
              <w:rPr>
                <w:sz w:val="14"/>
                <w:szCs w:val="14"/>
              </w:rPr>
            </w:pPr>
            <w:proofErr w:type="spellStart"/>
            <w:r w:rsidRPr="00791FCF">
              <w:rPr>
                <w:sz w:val="14"/>
                <w:szCs w:val="14"/>
              </w:rPr>
              <w:t>ливается</w:t>
            </w:r>
            <w:proofErr w:type="spellEnd"/>
            <w:r w:rsidRPr="00791FCF">
              <w:rPr>
                <w:sz w:val="14"/>
                <w:szCs w:val="14"/>
              </w:rPr>
              <w:t xml:space="preserve"> </w:t>
            </w:r>
            <w:proofErr w:type="spellStart"/>
            <w:r w:rsidRPr="00791FCF">
              <w:rPr>
                <w:sz w:val="14"/>
                <w:szCs w:val="14"/>
              </w:rPr>
              <w:t>работода</w:t>
            </w:r>
            <w:proofErr w:type="spellEnd"/>
            <w:r w:rsidRPr="00791FCF">
              <w:rPr>
                <w:sz w:val="14"/>
                <w:szCs w:val="14"/>
              </w:rPr>
              <w:t>-</w:t>
            </w:r>
          </w:p>
          <w:p w:rsidR="004B6FCB" w:rsidRPr="00791FCF" w:rsidRDefault="004B6FCB" w:rsidP="005F0824">
            <w:pPr>
              <w:rPr>
                <w:sz w:val="14"/>
                <w:szCs w:val="14"/>
              </w:rPr>
            </w:pPr>
            <w:proofErr w:type="spellStart"/>
            <w:r w:rsidRPr="00791FCF">
              <w:rPr>
                <w:sz w:val="14"/>
                <w:szCs w:val="14"/>
              </w:rPr>
              <w:t>телем</w:t>
            </w:r>
            <w:proofErr w:type="spellEnd"/>
            <w:r w:rsidRPr="00791FCF">
              <w:rPr>
                <w:sz w:val="14"/>
                <w:szCs w:val="14"/>
              </w:rPr>
              <w:t xml:space="preserve"> от 1 до 3)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Размер персо-</w:t>
            </w:r>
            <w:proofErr w:type="spellStart"/>
            <w:r w:rsidRPr="00791FCF">
              <w:rPr>
                <w:sz w:val="14"/>
                <w:szCs w:val="14"/>
              </w:rPr>
              <w:t>нифи</w:t>
            </w:r>
            <w:proofErr w:type="spellEnd"/>
            <w:r w:rsidRPr="00791FCF">
              <w:rPr>
                <w:sz w:val="14"/>
                <w:szCs w:val="14"/>
              </w:rPr>
              <w:t>-</w:t>
            </w:r>
            <w:proofErr w:type="spellStart"/>
            <w:r w:rsidRPr="00791FCF">
              <w:rPr>
                <w:sz w:val="14"/>
                <w:szCs w:val="14"/>
              </w:rPr>
              <w:t>циро</w:t>
            </w:r>
            <w:proofErr w:type="spellEnd"/>
            <w:r w:rsidRPr="00791FCF">
              <w:rPr>
                <w:sz w:val="14"/>
                <w:szCs w:val="14"/>
              </w:rPr>
              <w:t>-ванного</w:t>
            </w:r>
          </w:p>
          <w:p w:rsidR="004B6FCB" w:rsidRPr="00791FCF" w:rsidRDefault="004B6FCB" w:rsidP="005F0824">
            <w:pPr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оклада за 1 час</w:t>
            </w:r>
          </w:p>
          <w:p w:rsidR="004B6FCB" w:rsidRPr="00791FCF" w:rsidRDefault="004B6FCB" w:rsidP="005F0824">
            <w:pPr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(руб.)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Размер компенсационных выплат, связанных с реализацией действующего законодательства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Размер стимулирующих надбавок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Итого</w:t>
            </w:r>
          </w:p>
          <w:p w:rsidR="004B6FCB" w:rsidRPr="00791FCF" w:rsidRDefault="004B6FCB" w:rsidP="005F0824">
            <w:pPr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сумма почасовой</w:t>
            </w:r>
          </w:p>
          <w:p w:rsidR="004B6FCB" w:rsidRPr="00791FCF" w:rsidRDefault="004B6FCB" w:rsidP="005F0824">
            <w:pPr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оплаты</w:t>
            </w:r>
          </w:p>
          <w:p w:rsidR="004B6FCB" w:rsidRPr="00791FCF" w:rsidRDefault="004B6FCB" w:rsidP="005F0824">
            <w:pPr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с учетом</w:t>
            </w:r>
          </w:p>
          <w:p w:rsidR="004B6FCB" w:rsidRPr="00791FCF" w:rsidRDefault="004B6FCB" w:rsidP="005F0824">
            <w:pPr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надбавок</w:t>
            </w:r>
          </w:p>
          <w:p w:rsidR="004B6FCB" w:rsidRPr="00791FCF" w:rsidRDefault="004B6FCB" w:rsidP="005F0824">
            <w:pPr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(руб.)</w:t>
            </w:r>
          </w:p>
        </w:tc>
      </w:tr>
      <w:tr w:rsidR="004B6FCB" w:rsidRPr="00791FCF" w:rsidTr="005F0824">
        <w:trPr>
          <w:trHeight w:val="267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14"/>
                <w:szCs w:val="14"/>
              </w:rPr>
            </w:pPr>
            <w:proofErr w:type="spellStart"/>
            <w:r w:rsidRPr="00791FCF">
              <w:rPr>
                <w:sz w:val="14"/>
                <w:szCs w:val="14"/>
              </w:rPr>
              <w:t>Наимено-вание</w:t>
            </w:r>
            <w:proofErr w:type="spellEnd"/>
            <w:r w:rsidRPr="00791FCF">
              <w:rPr>
                <w:sz w:val="14"/>
                <w:szCs w:val="14"/>
              </w:rPr>
              <w:t xml:space="preserve"> </w:t>
            </w:r>
            <w:proofErr w:type="spellStart"/>
            <w:r w:rsidRPr="00791FCF">
              <w:rPr>
                <w:sz w:val="14"/>
                <w:szCs w:val="14"/>
              </w:rPr>
              <w:t>выпла</w:t>
            </w:r>
            <w:proofErr w:type="spellEnd"/>
            <w:r w:rsidRPr="00791FCF">
              <w:rPr>
                <w:sz w:val="14"/>
                <w:szCs w:val="14"/>
              </w:rPr>
              <w:t>-</w:t>
            </w:r>
          </w:p>
          <w:p w:rsidR="004B6FCB" w:rsidRPr="00791FCF" w:rsidRDefault="004B6FCB" w:rsidP="005F0824">
            <w:pPr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ты, величина выплаты в 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14"/>
                <w:szCs w:val="14"/>
              </w:rPr>
            </w:pPr>
            <w:proofErr w:type="spellStart"/>
            <w:r w:rsidRPr="00791FCF">
              <w:rPr>
                <w:sz w:val="14"/>
                <w:szCs w:val="14"/>
              </w:rPr>
              <w:t>Наимено-вание</w:t>
            </w:r>
            <w:proofErr w:type="spellEnd"/>
            <w:r w:rsidRPr="00791FCF">
              <w:rPr>
                <w:sz w:val="14"/>
                <w:szCs w:val="14"/>
              </w:rPr>
              <w:t xml:space="preserve"> </w:t>
            </w:r>
            <w:proofErr w:type="spellStart"/>
            <w:r w:rsidRPr="00791FCF">
              <w:rPr>
                <w:sz w:val="14"/>
                <w:szCs w:val="14"/>
              </w:rPr>
              <w:t>выпла</w:t>
            </w:r>
            <w:proofErr w:type="spellEnd"/>
            <w:r w:rsidRPr="00791FCF">
              <w:rPr>
                <w:sz w:val="14"/>
                <w:szCs w:val="14"/>
              </w:rPr>
              <w:t>-</w:t>
            </w:r>
          </w:p>
          <w:p w:rsidR="004B6FCB" w:rsidRPr="00791FCF" w:rsidRDefault="004B6FCB" w:rsidP="005F0824">
            <w:pPr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ты, величина выплаты в 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руб.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14"/>
                <w:szCs w:val="14"/>
              </w:rPr>
            </w:pPr>
          </w:p>
        </w:tc>
      </w:tr>
      <w:tr w:rsidR="004B6FCB" w:rsidRPr="00791FCF" w:rsidTr="005F0824">
        <w:trPr>
          <w:trHeight w:val="26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CB" w:rsidRPr="00791FCF" w:rsidRDefault="004B6FCB" w:rsidP="005F0824">
            <w:pPr>
              <w:jc w:val="center"/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CB" w:rsidRPr="00791FCF" w:rsidRDefault="004B6FCB" w:rsidP="005F0824">
            <w:pPr>
              <w:jc w:val="center"/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CB" w:rsidRPr="00791FCF" w:rsidRDefault="004B6FCB" w:rsidP="005F0824">
            <w:pPr>
              <w:jc w:val="center"/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CB" w:rsidRPr="00791FCF" w:rsidRDefault="004B6FCB" w:rsidP="005F0824">
            <w:pPr>
              <w:jc w:val="center"/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CB" w:rsidRPr="00791FCF" w:rsidRDefault="004B6FCB" w:rsidP="005F0824">
            <w:pPr>
              <w:jc w:val="center"/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CB" w:rsidRPr="00791FCF" w:rsidRDefault="004B6FCB" w:rsidP="005F0824">
            <w:pPr>
              <w:jc w:val="center"/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CB" w:rsidRPr="00791FCF" w:rsidRDefault="004B6FCB" w:rsidP="005F0824">
            <w:pPr>
              <w:jc w:val="center"/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CB" w:rsidRPr="00791FCF" w:rsidRDefault="004B6FCB" w:rsidP="005F0824">
            <w:pPr>
              <w:jc w:val="center"/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CB" w:rsidRPr="00791FCF" w:rsidRDefault="004B6FCB" w:rsidP="005F0824">
            <w:pPr>
              <w:jc w:val="center"/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CB" w:rsidRPr="00791FCF" w:rsidRDefault="004B6FCB" w:rsidP="005F0824">
            <w:pPr>
              <w:jc w:val="center"/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CB" w:rsidRPr="00791FCF" w:rsidRDefault="004B6FCB" w:rsidP="005F0824">
            <w:pPr>
              <w:jc w:val="center"/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CB" w:rsidRPr="00791FCF" w:rsidRDefault="004B6FCB" w:rsidP="005F0824">
            <w:pPr>
              <w:jc w:val="center"/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CB" w:rsidRPr="00791FCF" w:rsidRDefault="004B6FCB" w:rsidP="005F0824">
            <w:pPr>
              <w:jc w:val="center"/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CB" w:rsidRPr="00791FCF" w:rsidRDefault="004B6FCB" w:rsidP="005F0824">
            <w:pPr>
              <w:jc w:val="center"/>
              <w:rPr>
                <w:sz w:val="14"/>
                <w:szCs w:val="14"/>
              </w:rPr>
            </w:pPr>
            <w:r w:rsidRPr="00791FCF">
              <w:rPr>
                <w:sz w:val="14"/>
                <w:szCs w:val="14"/>
              </w:rPr>
              <w:t>14</w:t>
            </w:r>
          </w:p>
        </w:tc>
      </w:tr>
      <w:tr w:rsidR="004B6FCB" w:rsidRPr="00791FCF" w:rsidTr="005F0824">
        <w:trPr>
          <w:trHeight w:val="26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14"/>
                <w:szCs w:val="14"/>
              </w:rPr>
            </w:pPr>
          </w:p>
        </w:tc>
      </w:tr>
      <w:tr w:rsidR="004B6FCB" w:rsidRPr="00791FCF" w:rsidTr="005F0824">
        <w:trPr>
          <w:trHeight w:val="26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14"/>
                <w:szCs w:val="14"/>
              </w:rPr>
            </w:pPr>
          </w:p>
        </w:tc>
      </w:tr>
    </w:tbl>
    <w:p w:rsidR="004B6FCB" w:rsidRPr="00ED4296" w:rsidRDefault="004B6FCB" w:rsidP="004B6FCB">
      <w:pPr>
        <w:rPr>
          <w:sz w:val="14"/>
          <w:szCs w:val="14"/>
        </w:rPr>
      </w:pPr>
    </w:p>
    <w:p w:rsidR="004B6FCB" w:rsidRPr="00ED4296" w:rsidRDefault="004B6FCB" w:rsidP="004B6FCB"/>
    <w:p w:rsidR="004B6FCB" w:rsidRPr="00ED4296" w:rsidRDefault="004B6FCB" w:rsidP="004B6FCB">
      <w:r w:rsidRPr="00ED4296">
        <w:t>Руководитель учреждения    ___________________(_________________)</w:t>
      </w:r>
    </w:p>
    <w:p w:rsidR="004B6FCB" w:rsidRPr="00ED4296" w:rsidRDefault="004B6FCB" w:rsidP="004B6FCB">
      <w:pPr>
        <w:rPr>
          <w:sz w:val="20"/>
        </w:rPr>
      </w:pPr>
      <w:r w:rsidRPr="00ED4296">
        <w:rPr>
          <w:sz w:val="20"/>
        </w:rPr>
        <w:t xml:space="preserve">                                                                          (подпись)                            (Ф.И.О.)</w:t>
      </w:r>
    </w:p>
    <w:p w:rsidR="004B6FCB" w:rsidRPr="00ED4296" w:rsidRDefault="004B6FCB" w:rsidP="004B6FCB">
      <w:r w:rsidRPr="00ED4296">
        <w:t xml:space="preserve">Исполнитель                           ___________________(_________________) </w:t>
      </w:r>
    </w:p>
    <w:p w:rsidR="004B6FCB" w:rsidRPr="00ED4296" w:rsidRDefault="004B6FCB" w:rsidP="004B6FCB">
      <w:pPr>
        <w:rPr>
          <w:sz w:val="20"/>
        </w:rPr>
      </w:pPr>
      <w:r w:rsidRPr="00ED4296">
        <w:rPr>
          <w:sz w:val="20"/>
        </w:rPr>
        <w:t xml:space="preserve">                                                                          (подпись)                             (Ф.И.О.)</w:t>
      </w:r>
    </w:p>
    <w:p w:rsidR="004B6FCB" w:rsidRDefault="004B6FCB" w:rsidP="004B6FCB">
      <w:pPr>
        <w:rPr>
          <w:sz w:val="20"/>
        </w:rPr>
      </w:pPr>
      <w:r w:rsidRPr="00ED4296">
        <w:rPr>
          <w:sz w:val="20"/>
        </w:rPr>
        <w:t>№ телефона исполни</w:t>
      </w:r>
      <w:bookmarkStart w:id="4" w:name="Par94"/>
      <w:bookmarkStart w:id="5" w:name="Par139"/>
      <w:bookmarkEnd w:id="4"/>
      <w:bookmarkEnd w:id="5"/>
      <w:r>
        <w:rPr>
          <w:sz w:val="20"/>
        </w:rPr>
        <w:t>теля</w:t>
      </w:r>
    </w:p>
    <w:p w:rsidR="004B6FCB" w:rsidRDefault="004B6FCB" w:rsidP="004B6FCB">
      <w:pPr>
        <w:rPr>
          <w:sz w:val="20"/>
        </w:rPr>
      </w:pPr>
    </w:p>
    <w:p w:rsidR="004B6FCB" w:rsidRDefault="004B6FCB" w:rsidP="004B6FCB">
      <w:pPr>
        <w:ind w:firstLine="851"/>
        <w:jc w:val="both"/>
        <w:rPr>
          <w:szCs w:val="28"/>
        </w:rPr>
      </w:pPr>
      <w:r w:rsidRPr="00F50ADB">
        <w:rPr>
          <w:szCs w:val="28"/>
        </w:rPr>
        <w:t xml:space="preserve">2.2.2. </w:t>
      </w:r>
      <w:r>
        <w:rPr>
          <w:szCs w:val="28"/>
        </w:rPr>
        <w:t>Дополнительный фонд оплаты труда – фонд оплаты труда административно-управленческого, учебно-вспомогательного и прочего персонала, участвующего в организации процесса оказания платных образовательных услуг в соответствии с утвержденным штатным расписанием по платным образовательным услугам.</w:t>
      </w:r>
    </w:p>
    <w:p w:rsidR="004B6FCB" w:rsidRPr="00F50ADB" w:rsidRDefault="004B6FCB" w:rsidP="004B6FCB">
      <w:pPr>
        <w:ind w:firstLine="851"/>
        <w:jc w:val="both"/>
        <w:rPr>
          <w:szCs w:val="28"/>
        </w:rPr>
      </w:pPr>
      <w:r w:rsidRPr="00F50ADB">
        <w:rPr>
          <w:szCs w:val="28"/>
        </w:rPr>
        <w:t>Дополнительный фонд оплаты труда рассчитывается в размере до 30% от основного фонда оплаты труда.</w:t>
      </w:r>
    </w:p>
    <w:p w:rsidR="004B6FCB" w:rsidRPr="00F50ADB" w:rsidRDefault="004B6FCB" w:rsidP="004B6FCB">
      <w:pPr>
        <w:ind w:firstLine="851"/>
        <w:jc w:val="both"/>
        <w:rPr>
          <w:szCs w:val="28"/>
        </w:rPr>
      </w:pPr>
      <w:r w:rsidRPr="00F50ADB">
        <w:rPr>
          <w:szCs w:val="28"/>
        </w:rPr>
        <w:t>2.2.3. Расходы по начислению на выплаты по оплате труда учитываются в размерах, установленных действующим законодательством.</w:t>
      </w:r>
    </w:p>
    <w:p w:rsidR="004B6FCB" w:rsidRPr="00F50ADB" w:rsidRDefault="004B6FCB" w:rsidP="004B6FCB">
      <w:pPr>
        <w:ind w:firstLine="851"/>
        <w:jc w:val="both"/>
        <w:rPr>
          <w:szCs w:val="28"/>
        </w:rPr>
      </w:pPr>
      <w:r w:rsidRPr="00F50ADB">
        <w:rPr>
          <w:szCs w:val="28"/>
        </w:rPr>
        <w:t>2.2.4. Материальные затраты - затраты на приобретение основных средств, запасных частей, комплектующих изделий и расходных материалов для ремонта и эксплуатации оборудования и оргтехники, хозяйственного инвентаря, моющих средств, наглядных пособий, учебно-методической литературы, других материало</w:t>
      </w:r>
      <w:r>
        <w:rPr>
          <w:szCs w:val="28"/>
        </w:rPr>
        <w:t>в. Величина расходов по статье «Материальные затраты»</w:t>
      </w:r>
      <w:r w:rsidRPr="00F50ADB">
        <w:rPr>
          <w:szCs w:val="28"/>
        </w:rPr>
        <w:t xml:space="preserve"> определяется с учетом анализа их фактического использования в предшествующем периоде.</w:t>
      </w:r>
    </w:p>
    <w:p w:rsidR="004B6FCB" w:rsidRPr="00F50ADB" w:rsidRDefault="004B6FCB" w:rsidP="004B6FCB">
      <w:pPr>
        <w:ind w:firstLine="851"/>
        <w:jc w:val="both"/>
        <w:rPr>
          <w:szCs w:val="28"/>
        </w:rPr>
      </w:pPr>
      <w:r w:rsidRPr="00F50ADB">
        <w:rPr>
          <w:szCs w:val="28"/>
        </w:rPr>
        <w:t>Материальные затраты рассчитываются в размере до 35% от основного фонда оплаты труда.</w:t>
      </w:r>
    </w:p>
    <w:p w:rsidR="004B6FCB" w:rsidRPr="00F50ADB" w:rsidRDefault="004B6FCB" w:rsidP="004B6FCB">
      <w:pPr>
        <w:ind w:firstLine="851"/>
        <w:jc w:val="both"/>
        <w:rPr>
          <w:szCs w:val="28"/>
        </w:rPr>
      </w:pPr>
      <w:r w:rsidRPr="00F50ADB">
        <w:rPr>
          <w:szCs w:val="28"/>
        </w:rPr>
        <w:t>2.2.5. Амортизация основных средств - величина годовых амортизационных отчислений, рассчитанных по нормам, установленным законодательством, от первоначальной стоимости объектов основных средств и нематериальных активов, приобретенных в связи с осуществлением платной образовательной деятельности и используемых для осуществления такой деятельности учреждения.</w:t>
      </w:r>
    </w:p>
    <w:p w:rsidR="004B6FCB" w:rsidRPr="00F50ADB" w:rsidRDefault="004B6FCB" w:rsidP="004B6FCB">
      <w:pPr>
        <w:ind w:firstLine="851"/>
        <w:jc w:val="both"/>
        <w:rPr>
          <w:szCs w:val="28"/>
        </w:rPr>
      </w:pPr>
      <w:r w:rsidRPr="00F50ADB">
        <w:rPr>
          <w:szCs w:val="28"/>
        </w:rPr>
        <w:t>2.2.6. Прочие затраты, включая затраты на текущий ремонт - затраты на оплату коммунальных услуг, не покрываемые бюджетным финансированием, на текущий ремонт зданий, сооружений и оборудования муниципального образовательного учреждения и другие затраты, входящие в состав себес</w:t>
      </w:r>
      <w:r>
        <w:rPr>
          <w:szCs w:val="28"/>
        </w:rPr>
        <w:t xml:space="preserve">тоимости платных </w:t>
      </w:r>
      <w:r w:rsidRPr="00F50ADB">
        <w:rPr>
          <w:szCs w:val="28"/>
        </w:rPr>
        <w:t>образовательных услуг, но не относящихся к ранее перечисленным элементам затра</w:t>
      </w:r>
      <w:r>
        <w:rPr>
          <w:szCs w:val="28"/>
        </w:rPr>
        <w:t>т. Величина расходов по статье «Прочие затраты»</w:t>
      </w:r>
      <w:r w:rsidRPr="00F50ADB">
        <w:rPr>
          <w:szCs w:val="28"/>
        </w:rPr>
        <w:t xml:space="preserve"> определяется с учетом анализа их фактического использования в предшествующем периоде.</w:t>
      </w:r>
    </w:p>
    <w:p w:rsidR="004B6FCB" w:rsidRDefault="004B6FCB" w:rsidP="004B6FCB">
      <w:pPr>
        <w:ind w:firstLine="851"/>
        <w:jc w:val="both"/>
        <w:rPr>
          <w:szCs w:val="28"/>
        </w:rPr>
      </w:pPr>
      <w:r w:rsidRPr="00F50ADB">
        <w:rPr>
          <w:szCs w:val="28"/>
        </w:rPr>
        <w:t>Прочие затраты рассчитываются в размере до 80% от основного фонда оплаты труда, в том числе на текущий ремонт - 60% от основного фонда оплаты труда.</w:t>
      </w:r>
    </w:p>
    <w:p w:rsidR="004B6FCB" w:rsidRDefault="004B6FCB" w:rsidP="004B6FCB">
      <w:pPr>
        <w:ind w:firstLine="851"/>
        <w:jc w:val="both"/>
        <w:rPr>
          <w:szCs w:val="28"/>
        </w:rPr>
      </w:pPr>
      <w:r>
        <w:rPr>
          <w:szCs w:val="28"/>
        </w:rPr>
        <w:t>2.2.7. Анализ фактических затрат по статьям «Материальные затраты», «Прочие затраты» и в целом результатов деятельности муниципального образовательного учреждения по оказанию платных образовательных услуг в предшествующем периоде,  осуществляется согласно форме 4.</w:t>
      </w:r>
    </w:p>
    <w:p w:rsidR="004B6FCB" w:rsidRDefault="004B6FCB" w:rsidP="004B6FCB">
      <w:pPr>
        <w:shd w:val="clear" w:color="auto" w:fill="FFFFFF"/>
        <w:ind w:firstLine="708"/>
        <w:jc w:val="right"/>
        <w:rPr>
          <w:szCs w:val="28"/>
        </w:rPr>
      </w:pPr>
    </w:p>
    <w:p w:rsidR="004B6FCB" w:rsidRDefault="004B6FCB" w:rsidP="004B6FCB">
      <w:pPr>
        <w:shd w:val="clear" w:color="auto" w:fill="FFFFFF"/>
        <w:ind w:firstLine="708"/>
        <w:jc w:val="right"/>
        <w:rPr>
          <w:szCs w:val="28"/>
        </w:rPr>
      </w:pPr>
      <w:r>
        <w:rPr>
          <w:szCs w:val="28"/>
        </w:rPr>
        <w:t>Форма 4</w:t>
      </w:r>
    </w:p>
    <w:p w:rsidR="004B6FCB" w:rsidRDefault="004B6FCB" w:rsidP="004B6FCB">
      <w:pPr>
        <w:shd w:val="clear" w:color="auto" w:fill="FFFFFF"/>
        <w:ind w:firstLine="708"/>
        <w:jc w:val="center"/>
        <w:rPr>
          <w:szCs w:val="28"/>
        </w:rPr>
      </w:pPr>
      <w:r>
        <w:rPr>
          <w:szCs w:val="28"/>
        </w:rPr>
        <w:t>Анализ результатов деятельности муниципального образовательного учреждения по оказанию платных образовательных услуг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260"/>
        <w:gridCol w:w="1276"/>
        <w:gridCol w:w="1275"/>
        <w:gridCol w:w="1418"/>
        <w:gridCol w:w="1417"/>
      </w:tblGrid>
      <w:tr w:rsidR="004B6FCB" w:rsidRPr="00791FCF" w:rsidTr="005F0824">
        <w:trPr>
          <w:trHeight w:val="64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FCB" w:rsidRPr="00791FCF" w:rsidRDefault="004B6FCB" w:rsidP="005F0824">
            <w:pPr>
              <w:ind w:right="-108"/>
              <w:jc w:val="center"/>
              <w:rPr>
                <w:kern w:val="16"/>
                <w:sz w:val="20"/>
              </w:rPr>
            </w:pPr>
            <w:r w:rsidRPr="00791FCF">
              <w:rPr>
                <w:kern w:val="16"/>
                <w:sz w:val="20"/>
              </w:rPr>
              <w:t>№п/п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FCB" w:rsidRPr="00791FCF" w:rsidRDefault="004B6FCB" w:rsidP="005F0824">
            <w:pPr>
              <w:ind w:right="-108"/>
              <w:jc w:val="center"/>
              <w:rPr>
                <w:kern w:val="16"/>
                <w:sz w:val="20"/>
              </w:rPr>
            </w:pPr>
            <w:r w:rsidRPr="00791FCF">
              <w:rPr>
                <w:kern w:val="16"/>
                <w:sz w:val="20"/>
              </w:rPr>
              <w:t>Категории доходов и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FCB" w:rsidRPr="00791FCF" w:rsidRDefault="004B6FCB" w:rsidP="005F0824">
            <w:pPr>
              <w:ind w:left="-108" w:right="-108"/>
              <w:jc w:val="center"/>
              <w:rPr>
                <w:kern w:val="16"/>
                <w:sz w:val="20"/>
              </w:rPr>
            </w:pPr>
            <w:r w:rsidRPr="00791FCF">
              <w:rPr>
                <w:kern w:val="16"/>
                <w:sz w:val="20"/>
              </w:rPr>
              <w:t>Планируемая величина в предшествующем периоде</w:t>
            </w:r>
          </w:p>
          <w:p w:rsidR="004B6FCB" w:rsidRPr="00791FCF" w:rsidRDefault="004B6FCB" w:rsidP="005F0824">
            <w:pPr>
              <w:ind w:left="-108" w:right="-108"/>
              <w:jc w:val="center"/>
              <w:rPr>
                <w:kern w:val="16"/>
                <w:sz w:val="20"/>
              </w:rPr>
            </w:pPr>
            <w:r w:rsidRPr="00791FCF">
              <w:rPr>
                <w:kern w:val="16"/>
                <w:sz w:val="20"/>
              </w:rPr>
              <w:t>(</w:t>
            </w:r>
            <w:proofErr w:type="spellStart"/>
            <w:r w:rsidRPr="00791FCF">
              <w:rPr>
                <w:kern w:val="16"/>
                <w:sz w:val="20"/>
              </w:rPr>
              <w:t>ден</w:t>
            </w:r>
            <w:proofErr w:type="spellEnd"/>
            <w:r w:rsidRPr="00791FCF">
              <w:rPr>
                <w:kern w:val="16"/>
                <w:sz w:val="20"/>
              </w:rPr>
              <w:t>. ед.)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FCB" w:rsidRPr="00791FCF" w:rsidRDefault="004B6FCB" w:rsidP="005F0824">
            <w:pPr>
              <w:ind w:left="-108" w:right="-108"/>
              <w:jc w:val="center"/>
              <w:rPr>
                <w:kern w:val="16"/>
                <w:sz w:val="20"/>
              </w:rPr>
            </w:pPr>
            <w:r w:rsidRPr="00791FCF">
              <w:rPr>
                <w:kern w:val="16"/>
                <w:sz w:val="20"/>
              </w:rPr>
              <w:t>Фактическая величина в предшествующем периоде</w:t>
            </w:r>
          </w:p>
          <w:p w:rsidR="004B6FCB" w:rsidRPr="00791FCF" w:rsidRDefault="004B6FCB" w:rsidP="005F0824">
            <w:pPr>
              <w:ind w:left="-108" w:right="-108"/>
              <w:jc w:val="center"/>
              <w:rPr>
                <w:kern w:val="16"/>
                <w:sz w:val="20"/>
              </w:rPr>
            </w:pPr>
            <w:r w:rsidRPr="00791FCF">
              <w:rPr>
                <w:kern w:val="16"/>
                <w:sz w:val="20"/>
              </w:rPr>
              <w:t>(</w:t>
            </w:r>
            <w:proofErr w:type="spellStart"/>
            <w:r w:rsidRPr="00791FCF">
              <w:rPr>
                <w:kern w:val="16"/>
                <w:sz w:val="20"/>
              </w:rPr>
              <w:t>ден</w:t>
            </w:r>
            <w:proofErr w:type="spellEnd"/>
            <w:r w:rsidRPr="00791FCF">
              <w:rPr>
                <w:kern w:val="16"/>
                <w:sz w:val="20"/>
              </w:rPr>
              <w:t xml:space="preserve">. </w:t>
            </w:r>
            <w:proofErr w:type="spellStart"/>
            <w:r w:rsidRPr="00791FCF">
              <w:rPr>
                <w:kern w:val="16"/>
                <w:sz w:val="20"/>
              </w:rPr>
              <w:t>ед</w:t>
            </w:r>
            <w:proofErr w:type="spellEnd"/>
            <w:r w:rsidRPr="00791FCF">
              <w:rPr>
                <w:kern w:val="16"/>
                <w:sz w:val="20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FCB" w:rsidRPr="00791FCF" w:rsidRDefault="004B6FCB" w:rsidP="005F0824">
            <w:pPr>
              <w:ind w:left="-108" w:right="-108"/>
              <w:jc w:val="center"/>
              <w:rPr>
                <w:kern w:val="16"/>
                <w:sz w:val="20"/>
              </w:rPr>
            </w:pPr>
            <w:r w:rsidRPr="00791FCF">
              <w:rPr>
                <w:kern w:val="16"/>
                <w:sz w:val="20"/>
              </w:rPr>
              <w:t>Отклонение факта от плана</w:t>
            </w:r>
          </w:p>
        </w:tc>
      </w:tr>
      <w:tr w:rsidR="004B6FCB" w:rsidRPr="00791FCF" w:rsidTr="005F0824">
        <w:trPr>
          <w:trHeight w:val="26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FCB" w:rsidRPr="00791FCF" w:rsidRDefault="004B6FCB" w:rsidP="005F0824">
            <w:pPr>
              <w:ind w:right="-108"/>
              <w:jc w:val="center"/>
              <w:rPr>
                <w:kern w:val="16"/>
                <w:sz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FCB" w:rsidRPr="00791FCF" w:rsidRDefault="004B6FCB" w:rsidP="005F0824">
            <w:pPr>
              <w:ind w:right="-108"/>
              <w:jc w:val="center"/>
              <w:rPr>
                <w:kern w:val="16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FCB" w:rsidRPr="00791FCF" w:rsidRDefault="004B6FCB" w:rsidP="005F0824">
            <w:pPr>
              <w:ind w:left="-108" w:right="-108"/>
              <w:jc w:val="center"/>
              <w:rPr>
                <w:kern w:val="16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FCB" w:rsidRPr="00791FCF" w:rsidRDefault="004B6FCB" w:rsidP="005F0824">
            <w:pPr>
              <w:ind w:left="-108" w:right="-108"/>
              <w:jc w:val="center"/>
              <w:rPr>
                <w:kern w:val="16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FCB" w:rsidRPr="00791FCF" w:rsidRDefault="004B6FCB" w:rsidP="005F0824">
            <w:pPr>
              <w:jc w:val="center"/>
              <w:rPr>
                <w:kern w:val="16"/>
                <w:sz w:val="20"/>
              </w:rPr>
            </w:pPr>
            <w:r w:rsidRPr="00791FCF">
              <w:rPr>
                <w:kern w:val="16"/>
                <w:sz w:val="20"/>
              </w:rPr>
              <w:t>Абсолютное,</w:t>
            </w:r>
          </w:p>
          <w:p w:rsidR="004B6FCB" w:rsidRPr="00791FCF" w:rsidRDefault="004B6FCB" w:rsidP="005F0824">
            <w:pPr>
              <w:jc w:val="center"/>
              <w:rPr>
                <w:kern w:val="16"/>
                <w:sz w:val="20"/>
              </w:rPr>
            </w:pPr>
            <w:r w:rsidRPr="00791FCF">
              <w:rPr>
                <w:kern w:val="16"/>
                <w:sz w:val="20"/>
              </w:rPr>
              <w:t>(</w:t>
            </w:r>
            <w:proofErr w:type="spellStart"/>
            <w:r w:rsidRPr="00791FCF">
              <w:rPr>
                <w:kern w:val="16"/>
                <w:sz w:val="20"/>
              </w:rPr>
              <w:t>ден</w:t>
            </w:r>
            <w:proofErr w:type="spellEnd"/>
            <w:r w:rsidRPr="00791FCF">
              <w:rPr>
                <w:kern w:val="16"/>
                <w:sz w:val="20"/>
              </w:rPr>
              <w:t>. ед.) (+/-)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FCB" w:rsidRPr="00791FCF" w:rsidRDefault="004B6FCB" w:rsidP="005F0824">
            <w:pPr>
              <w:ind w:left="-108" w:right="-108"/>
              <w:jc w:val="center"/>
              <w:rPr>
                <w:kern w:val="16"/>
                <w:sz w:val="20"/>
              </w:rPr>
            </w:pPr>
            <w:r w:rsidRPr="00791FCF">
              <w:rPr>
                <w:kern w:val="16"/>
                <w:sz w:val="20"/>
              </w:rPr>
              <w:t>Относительное, (%)</w:t>
            </w:r>
          </w:p>
        </w:tc>
      </w:tr>
      <w:tr w:rsidR="004B6FCB" w:rsidRPr="00791FCF" w:rsidTr="005F0824">
        <w:trPr>
          <w:trHeight w:val="1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FCB" w:rsidRPr="00791FCF" w:rsidRDefault="004B6FCB" w:rsidP="005F0824">
            <w:pPr>
              <w:jc w:val="center"/>
              <w:rPr>
                <w:kern w:val="16"/>
                <w:sz w:val="16"/>
                <w:szCs w:val="16"/>
              </w:rPr>
            </w:pPr>
            <w:r w:rsidRPr="00791FCF">
              <w:rPr>
                <w:kern w:val="16"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FCB" w:rsidRPr="00791FCF" w:rsidRDefault="004B6FCB" w:rsidP="005F0824">
            <w:pPr>
              <w:jc w:val="center"/>
              <w:rPr>
                <w:kern w:val="16"/>
                <w:sz w:val="16"/>
                <w:szCs w:val="16"/>
              </w:rPr>
            </w:pPr>
            <w:r w:rsidRPr="00791FCF">
              <w:rPr>
                <w:kern w:val="16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FCB" w:rsidRPr="00791FCF" w:rsidRDefault="004B6FCB" w:rsidP="005F0824">
            <w:pPr>
              <w:jc w:val="center"/>
              <w:rPr>
                <w:kern w:val="16"/>
                <w:sz w:val="16"/>
                <w:szCs w:val="16"/>
              </w:rPr>
            </w:pPr>
            <w:r w:rsidRPr="00791FCF">
              <w:rPr>
                <w:kern w:val="16"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FCB" w:rsidRPr="00791FCF" w:rsidRDefault="004B6FCB" w:rsidP="005F0824">
            <w:pPr>
              <w:jc w:val="center"/>
              <w:rPr>
                <w:kern w:val="16"/>
                <w:sz w:val="16"/>
                <w:szCs w:val="16"/>
              </w:rPr>
            </w:pPr>
            <w:r w:rsidRPr="00791FCF">
              <w:rPr>
                <w:kern w:val="16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FCB" w:rsidRPr="00791FCF" w:rsidRDefault="004B6FCB" w:rsidP="005F0824">
            <w:pPr>
              <w:jc w:val="center"/>
              <w:rPr>
                <w:kern w:val="16"/>
                <w:sz w:val="16"/>
                <w:szCs w:val="16"/>
              </w:rPr>
            </w:pPr>
            <w:r w:rsidRPr="00791FCF">
              <w:rPr>
                <w:kern w:val="16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FCB" w:rsidRPr="00791FCF" w:rsidRDefault="004B6FCB" w:rsidP="005F0824">
            <w:pPr>
              <w:jc w:val="center"/>
              <w:rPr>
                <w:kern w:val="16"/>
                <w:sz w:val="16"/>
                <w:szCs w:val="16"/>
              </w:rPr>
            </w:pPr>
            <w:r w:rsidRPr="00791FCF">
              <w:rPr>
                <w:kern w:val="16"/>
                <w:sz w:val="16"/>
                <w:szCs w:val="16"/>
              </w:rPr>
              <w:t>6</w:t>
            </w:r>
          </w:p>
        </w:tc>
      </w:tr>
      <w:tr w:rsidR="004B6FCB" w:rsidRPr="00791FCF" w:rsidTr="005F0824">
        <w:trPr>
          <w:trHeight w:val="3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FCB" w:rsidRPr="00791FCF" w:rsidRDefault="004B6FCB" w:rsidP="005F0824">
            <w:pPr>
              <w:pStyle w:val="ConsPlusNonformat"/>
              <w:rPr>
                <w:rFonts w:ascii="Times New Roman" w:hAnsi="Times New Roman" w:cs="Times New Roman"/>
              </w:rPr>
            </w:pPr>
            <w:r w:rsidRPr="00791F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FCB" w:rsidRPr="00791FCF" w:rsidRDefault="004B6FCB" w:rsidP="005F0824">
            <w:pPr>
              <w:pStyle w:val="ConsPlusNonformat"/>
              <w:rPr>
                <w:rFonts w:ascii="Times New Roman" w:hAnsi="Times New Roman" w:cs="Times New Roman"/>
              </w:rPr>
            </w:pPr>
            <w:r w:rsidRPr="00791FCF">
              <w:rPr>
                <w:rFonts w:ascii="Times New Roman" w:hAnsi="Times New Roman" w:cs="Times New Roman"/>
              </w:rPr>
              <w:t>Доходы от оказания платных образовательных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jc w:val="center"/>
              <w:rPr>
                <w:kern w:val="16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jc w:val="center"/>
              <w:rPr>
                <w:kern w:val="16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jc w:val="center"/>
              <w:rPr>
                <w:kern w:val="16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jc w:val="center"/>
              <w:rPr>
                <w:kern w:val="16"/>
                <w:sz w:val="20"/>
              </w:rPr>
            </w:pPr>
          </w:p>
        </w:tc>
      </w:tr>
      <w:tr w:rsidR="004B6FCB" w:rsidRPr="00791FCF" w:rsidTr="005F082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FCB" w:rsidRPr="00791FCF" w:rsidRDefault="004B6FCB" w:rsidP="005F082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FCB" w:rsidRPr="00791FCF" w:rsidRDefault="004B6FCB" w:rsidP="005F0824">
            <w:pPr>
              <w:pStyle w:val="ConsPlusNonformat"/>
              <w:rPr>
                <w:rFonts w:ascii="Times New Roman" w:hAnsi="Times New Roman" w:cs="Times New Roman"/>
              </w:rPr>
            </w:pPr>
            <w:r w:rsidRPr="00791FCF">
              <w:rPr>
                <w:rFonts w:ascii="Times New Roman" w:hAnsi="Times New Roman" w:cs="Times New Roman"/>
              </w:rPr>
              <w:t>……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jc w:val="center"/>
              <w:rPr>
                <w:kern w:val="16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jc w:val="center"/>
              <w:rPr>
                <w:kern w:val="16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jc w:val="center"/>
              <w:rPr>
                <w:kern w:val="16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jc w:val="center"/>
              <w:rPr>
                <w:kern w:val="16"/>
                <w:sz w:val="20"/>
              </w:rPr>
            </w:pPr>
          </w:p>
        </w:tc>
      </w:tr>
      <w:tr w:rsidR="004B6FCB" w:rsidRPr="00791FCF" w:rsidTr="005F0824">
        <w:trPr>
          <w:trHeight w:val="3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FCB" w:rsidRPr="00791FCF" w:rsidRDefault="004B6FCB" w:rsidP="005F0824">
            <w:pPr>
              <w:jc w:val="both"/>
              <w:rPr>
                <w:kern w:val="16"/>
                <w:sz w:val="20"/>
              </w:rPr>
            </w:pPr>
            <w:r w:rsidRPr="00791FCF">
              <w:rPr>
                <w:kern w:val="16"/>
                <w:sz w:val="2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FCB" w:rsidRPr="00791FCF" w:rsidRDefault="004B6FCB" w:rsidP="005F0824">
            <w:pPr>
              <w:jc w:val="both"/>
              <w:rPr>
                <w:kern w:val="16"/>
                <w:sz w:val="20"/>
              </w:rPr>
            </w:pPr>
            <w:r w:rsidRPr="00791FCF">
              <w:rPr>
                <w:kern w:val="16"/>
                <w:sz w:val="20"/>
              </w:rPr>
              <w:t>Расходы на оказание платных образовательных услуг,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jc w:val="center"/>
              <w:rPr>
                <w:kern w:val="16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jc w:val="center"/>
              <w:rPr>
                <w:kern w:val="16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jc w:val="center"/>
              <w:rPr>
                <w:kern w:val="16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jc w:val="center"/>
              <w:rPr>
                <w:kern w:val="16"/>
                <w:sz w:val="20"/>
              </w:rPr>
            </w:pPr>
          </w:p>
        </w:tc>
      </w:tr>
      <w:tr w:rsidR="004B6FCB" w:rsidRPr="00791FCF" w:rsidTr="005F082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FCB" w:rsidRPr="00791FCF" w:rsidRDefault="004B6FCB" w:rsidP="005F0824">
            <w:pPr>
              <w:rPr>
                <w:kern w:val="16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rPr>
                <w:kern w:val="16"/>
                <w:sz w:val="20"/>
              </w:rPr>
            </w:pPr>
            <w:r w:rsidRPr="00791FCF">
              <w:rPr>
                <w:kern w:val="16"/>
                <w:sz w:val="20"/>
              </w:rPr>
              <w:noBreakHyphen/>
              <w:t xml:space="preserve"> 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jc w:val="center"/>
              <w:rPr>
                <w:kern w:val="16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jc w:val="center"/>
              <w:rPr>
                <w:kern w:val="16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jc w:val="center"/>
              <w:rPr>
                <w:kern w:val="16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jc w:val="center"/>
              <w:rPr>
                <w:kern w:val="16"/>
                <w:sz w:val="20"/>
              </w:rPr>
            </w:pPr>
          </w:p>
        </w:tc>
      </w:tr>
      <w:tr w:rsidR="004B6FCB" w:rsidRPr="00791FCF" w:rsidTr="005F082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FCB" w:rsidRPr="00791FCF" w:rsidRDefault="004B6FCB" w:rsidP="005F0824">
            <w:pPr>
              <w:rPr>
                <w:kern w:val="16"/>
                <w:sz w:val="20"/>
              </w:rPr>
            </w:pPr>
            <w:r w:rsidRPr="00791FCF">
              <w:rPr>
                <w:kern w:val="16"/>
                <w:sz w:val="20"/>
              </w:rPr>
              <w:t>2.1.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rPr>
                <w:kern w:val="16"/>
                <w:sz w:val="20"/>
              </w:rPr>
            </w:pPr>
            <w:r w:rsidRPr="00791FCF">
              <w:rPr>
                <w:kern w:val="16"/>
                <w:sz w:val="20"/>
              </w:rPr>
              <w:t>Основной фонд оплаты труда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jc w:val="center"/>
              <w:rPr>
                <w:kern w:val="16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jc w:val="center"/>
              <w:rPr>
                <w:kern w:val="16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jc w:val="center"/>
              <w:rPr>
                <w:kern w:val="16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jc w:val="center"/>
              <w:rPr>
                <w:kern w:val="16"/>
                <w:sz w:val="20"/>
              </w:rPr>
            </w:pPr>
          </w:p>
        </w:tc>
      </w:tr>
      <w:tr w:rsidR="004B6FCB" w:rsidRPr="00791FCF" w:rsidTr="005F082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FCB" w:rsidRPr="00791FCF" w:rsidRDefault="004B6FCB" w:rsidP="005F0824">
            <w:pPr>
              <w:rPr>
                <w:kern w:val="16"/>
                <w:sz w:val="20"/>
              </w:rPr>
            </w:pPr>
            <w:r w:rsidRPr="00791FCF">
              <w:rPr>
                <w:kern w:val="16"/>
                <w:sz w:val="20"/>
              </w:rPr>
              <w:t>2.2.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rPr>
                <w:kern w:val="16"/>
                <w:sz w:val="20"/>
              </w:rPr>
            </w:pPr>
            <w:r w:rsidRPr="00791FCF">
              <w:rPr>
                <w:kern w:val="16"/>
                <w:sz w:val="20"/>
              </w:rPr>
              <w:t>Дополнительный фонд оплаты труда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jc w:val="center"/>
              <w:rPr>
                <w:kern w:val="16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jc w:val="center"/>
              <w:rPr>
                <w:kern w:val="16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jc w:val="center"/>
              <w:rPr>
                <w:kern w:val="16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jc w:val="center"/>
              <w:rPr>
                <w:kern w:val="16"/>
                <w:sz w:val="20"/>
              </w:rPr>
            </w:pPr>
          </w:p>
        </w:tc>
      </w:tr>
      <w:tr w:rsidR="004B6FCB" w:rsidRPr="00791FCF" w:rsidTr="005F082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FCB" w:rsidRPr="00791FCF" w:rsidRDefault="004B6FCB" w:rsidP="005F0824">
            <w:pPr>
              <w:rPr>
                <w:kern w:val="16"/>
                <w:sz w:val="20"/>
              </w:rPr>
            </w:pPr>
            <w:r w:rsidRPr="00791FCF">
              <w:rPr>
                <w:kern w:val="16"/>
                <w:sz w:val="20"/>
              </w:rPr>
              <w:t>2.3.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rPr>
                <w:kern w:val="16"/>
                <w:sz w:val="20"/>
              </w:rPr>
            </w:pPr>
            <w:r w:rsidRPr="00791FCF">
              <w:rPr>
                <w:kern w:val="16"/>
                <w:sz w:val="20"/>
              </w:rPr>
              <w:t>Итого по фонду оплаты труда (сумма строк 2.1, 2.2)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jc w:val="center"/>
              <w:rPr>
                <w:kern w:val="16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jc w:val="center"/>
              <w:rPr>
                <w:kern w:val="16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jc w:val="center"/>
              <w:rPr>
                <w:kern w:val="16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jc w:val="center"/>
              <w:rPr>
                <w:kern w:val="16"/>
                <w:sz w:val="20"/>
              </w:rPr>
            </w:pPr>
          </w:p>
        </w:tc>
      </w:tr>
      <w:tr w:rsidR="004B6FCB" w:rsidRPr="00791FCF" w:rsidTr="005F082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FCB" w:rsidRPr="00791FCF" w:rsidRDefault="004B6FCB" w:rsidP="005F0824">
            <w:pPr>
              <w:rPr>
                <w:kern w:val="16"/>
                <w:sz w:val="20"/>
              </w:rPr>
            </w:pPr>
            <w:r w:rsidRPr="00791FCF">
              <w:rPr>
                <w:kern w:val="16"/>
                <w:sz w:val="20"/>
              </w:rPr>
              <w:t>2.4.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rPr>
                <w:kern w:val="16"/>
                <w:sz w:val="20"/>
              </w:rPr>
            </w:pPr>
            <w:r w:rsidRPr="00791FCF">
              <w:rPr>
                <w:kern w:val="16"/>
                <w:sz w:val="20"/>
              </w:rPr>
              <w:t xml:space="preserve">Начисления на выплаты по оплате труда в соответствии с действующим законодательством (руб.)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jc w:val="center"/>
              <w:rPr>
                <w:kern w:val="16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jc w:val="center"/>
              <w:rPr>
                <w:kern w:val="16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jc w:val="center"/>
              <w:rPr>
                <w:kern w:val="16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jc w:val="center"/>
              <w:rPr>
                <w:kern w:val="16"/>
                <w:sz w:val="20"/>
              </w:rPr>
            </w:pPr>
          </w:p>
        </w:tc>
      </w:tr>
      <w:tr w:rsidR="004B6FCB" w:rsidRPr="00791FCF" w:rsidTr="005F082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FCB" w:rsidRPr="00791FCF" w:rsidRDefault="004B6FCB" w:rsidP="005F0824">
            <w:pPr>
              <w:rPr>
                <w:kern w:val="16"/>
                <w:sz w:val="20"/>
              </w:rPr>
            </w:pPr>
            <w:r w:rsidRPr="00791FCF">
              <w:rPr>
                <w:kern w:val="16"/>
                <w:sz w:val="20"/>
              </w:rPr>
              <w:t>2.5.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rPr>
                <w:kern w:val="16"/>
                <w:sz w:val="20"/>
              </w:rPr>
            </w:pPr>
            <w:r w:rsidRPr="00791FCF">
              <w:rPr>
                <w:kern w:val="16"/>
                <w:sz w:val="20"/>
              </w:rPr>
              <w:t>Материальные затраты, всего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jc w:val="center"/>
              <w:rPr>
                <w:kern w:val="16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jc w:val="center"/>
              <w:rPr>
                <w:kern w:val="16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jc w:val="center"/>
              <w:rPr>
                <w:kern w:val="16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jc w:val="center"/>
              <w:rPr>
                <w:kern w:val="16"/>
                <w:sz w:val="20"/>
              </w:rPr>
            </w:pPr>
          </w:p>
        </w:tc>
      </w:tr>
      <w:tr w:rsidR="004B6FCB" w:rsidRPr="00791FCF" w:rsidTr="005F082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FCB" w:rsidRPr="00791FCF" w:rsidRDefault="004B6FCB" w:rsidP="005F0824">
            <w:pPr>
              <w:rPr>
                <w:kern w:val="16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rPr>
                <w:kern w:val="16"/>
                <w:sz w:val="20"/>
              </w:rPr>
            </w:pPr>
            <w:r w:rsidRPr="00791FCF">
              <w:rPr>
                <w:kern w:val="16"/>
                <w:sz w:val="20"/>
              </w:rPr>
              <w:t>- 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jc w:val="center"/>
              <w:rPr>
                <w:kern w:val="16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jc w:val="center"/>
              <w:rPr>
                <w:kern w:val="16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jc w:val="center"/>
              <w:rPr>
                <w:kern w:val="16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jc w:val="center"/>
              <w:rPr>
                <w:kern w:val="16"/>
                <w:sz w:val="20"/>
              </w:rPr>
            </w:pPr>
          </w:p>
        </w:tc>
      </w:tr>
      <w:tr w:rsidR="004B6FCB" w:rsidRPr="00791FCF" w:rsidTr="005F082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FCB" w:rsidRPr="00791FCF" w:rsidRDefault="004B6FCB" w:rsidP="005F0824">
            <w:pPr>
              <w:rPr>
                <w:kern w:val="16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rPr>
                <w:kern w:val="16"/>
                <w:sz w:val="20"/>
              </w:rPr>
            </w:pPr>
            <w:r w:rsidRPr="00791FCF">
              <w:rPr>
                <w:kern w:val="16"/>
                <w:sz w:val="20"/>
              </w:rPr>
              <w:noBreakHyphen/>
              <w:t xml:space="preserve"> … (наименование 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jc w:val="center"/>
              <w:rPr>
                <w:kern w:val="16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jc w:val="center"/>
              <w:rPr>
                <w:kern w:val="16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jc w:val="center"/>
              <w:rPr>
                <w:kern w:val="16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jc w:val="center"/>
              <w:rPr>
                <w:kern w:val="16"/>
                <w:sz w:val="20"/>
              </w:rPr>
            </w:pPr>
          </w:p>
        </w:tc>
      </w:tr>
      <w:tr w:rsidR="004B6FCB" w:rsidRPr="00791FCF" w:rsidTr="005F082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FCB" w:rsidRPr="00791FCF" w:rsidRDefault="004B6FCB" w:rsidP="005F0824">
            <w:pPr>
              <w:rPr>
                <w:kern w:val="16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rPr>
                <w:kern w:val="16"/>
                <w:sz w:val="20"/>
              </w:rPr>
            </w:pPr>
            <w:r w:rsidRPr="00791FCF">
              <w:rPr>
                <w:kern w:val="16"/>
                <w:sz w:val="20"/>
              </w:rPr>
              <w:noBreakHyphen/>
              <w:t xml:space="preserve"> ……………………..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jc w:val="center"/>
              <w:rPr>
                <w:kern w:val="16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jc w:val="center"/>
              <w:rPr>
                <w:kern w:val="16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jc w:val="center"/>
              <w:rPr>
                <w:kern w:val="16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jc w:val="center"/>
              <w:rPr>
                <w:kern w:val="16"/>
                <w:sz w:val="20"/>
              </w:rPr>
            </w:pPr>
          </w:p>
        </w:tc>
      </w:tr>
      <w:tr w:rsidR="004B6FCB" w:rsidRPr="00791FCF" w:rsidTr="005F082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FCB" w:rsidRPr="00791FCF" w:rsidRDefault="004B6FCB" w:rsidP="005F0824">
            <w:pPr>
              <w:rPr>
                <w:kern w:val="16"/>
                <w:sz w:val="20"/>
              </w:rPr>
            </w:pPr>
            <w:r w:rsidRPr="00791FCF">
              <w:rPr>
                <w:kern w:val="16"/>
                <w:sz w:val="20"/>
              </w:rPr>
              <w:t>2.6.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rPr>
                <w:kern w:val="16"/>
                <w:sz w:val="20"/>
              </w:rPr>
            </w:pPr>
            <w:r w:rsidRPr="00791FCF">
              <w:rPr>
                <w:kern w:val="16"/>
                <w:sz w:val="20"/>
              </w:rPr>
              <w:t>Амортизация основных средств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jc w:val="center"/>
              <w:rPr>
                <w:kern w:val="16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jc w:val="center"/>
              <w:rPr>
                <w:kern w:val="16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jc w:val="center"/>
              <w:rPr>
                <w:kern w:val="16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jc w:val="center"/>
              <w:rPr>
                <w:kern w:val="16"/>
                <w:sz w:val="20"/>
              </w:rPr>
            </w:pPr>
          </w:p>
        </w:tc>
      </w:tr>
      <w:tr w:rsidR="004B6FCB" w:rsidRPr="00791FCF" w:rsidTr="005F082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FCB" w:rsidRPr="00791FCF" w:rsidRDefault="004B6FCB" w:rsidP="005F0824">
            <w:pPr>
              <w:rPr>
                <w:kern w:val="16"/>
                <w:sz w:val="20"/>
              </w:rPr>
            </w:pPr>
            <w:r w:rsidRPr="00791FCF">
              <w:rPr>
                <w:kern w:val="16"/>
                <w:sz w:val="20"/>
              </w:rPr>
              <w:t>2.7.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rPr>
                <w:kern w:val="16"/>
                <w:sz w:val="20"/>
              </w:rPr>
            </w:pPr>
            <w:r w:rsidRPr="00791FCF">
              <w:rPr>
                <w:kern w:val="16"/>
                <w:sz w:val="20"/>
              </w:rPr>
              <w:t>Прочие затраты, всего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jc w:val="center"/>
              <w:rPr>
                <w:kern w:val="16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jc w:val="center"/>
              <w:rPr>
                <w:kern w:val="16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jc w:val="center"/>
              <w:rPr>
                <w:kern w:val="16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jc w:val="center"/>
              <w:rPr>
                <w:kern w:val="16"/>
                <w:sz w:val="20"/>
              </w:rPr>
            </w:pPr>
          </w:p>
        </w:tc>
      </w:tr>
      <w:tr w:rsidR="004B6FCB" w:rsidRPr="00791FCF" w:rsidTr="005F082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FCB" w:rsidRPr="00791FCF" w:rsidRDefault="004B6FCB" w:rsidP="005F0824">
            <w:pPr>
              <w:rPr>
                <w:kern w:val="16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rPr>
                <w:kern w:val="16"/>
                <w:sz w:val="20"/>
              </w:rPr>
            </w:pPr>
            <w:r w:rsidRPr="00791FCF">
              <w:rPr>
                <w:kern w:val="16"/>
                <w:sz w:val="20"/>
              </w:rPr>
              <w:t>- 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jc w:val="center"/>
              <w:rPr>
                <w:kern w:val="16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jc w:val="center"/>
              <w:rPr>
                <w:kern w:val="16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jc w:val="center"/>
              <w:rPr>
                <w:kern w:val="16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jc w:val="center"/>
              <w:rPr>
                <w:kern w:val="16"/>
                <w:sz w:val="20"/>
              </w:rPr>
            </w:pPr>
          </w:p>
        </w:tc>
      </w:tr>
      <w:tr w:rsidR="004B6FCB" w:rsidRPr="00791FCF" w:rsidTr="005F082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FCB" w:rsidRPr="00791FCF" w:rsidRDefault="004B6FCB" w:rsidP="005F0824">
            <w:pPr>
              <w:rPr>
                <w:kern w:val="16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rPr>
                <w:kern w:val="16"/>
                <w:sz w:val="20"/>
              </w:rPr>
            </w:pPr>
            <w:r w:rsidRPr="00791FCF">
              <w:rPr>
                <w:kern w:val="16"/>
                <w:sz w:val="20"/>
              </w:rPr>
              <w:t>- на текущий ремонт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jc w:val="center"/>
              <w:rPr>
                <w:kern w:val="16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jc w:val="center"/>
              <w:rPr>
                <w:kern w:val="16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jc w:val="center"/>
              <w:rPr>
                <w:kern w:val="16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jc w:val="center"/>
              <w:rPr>
                <w:kern w:val="16"/>
                <w:sz w:val="20"/>
              </w:rPr>
            </w:pPr>
          </w:p>
        </w:tc>
      </w:tr>
      <w:tr w:rsidR="004B6FCB" w:rsidRPr="00791FCF" w:rsidTr="005F082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FCB" w:rsidRPr="00791FCF" w:rsidRDefault="004B6FCB" w:rsidP="005F0824">
            <w:pPr>
              <w:rPr>
                <w:kern w:val="16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rPr>
                <w:kern w:val="16"/>
                <w:sz w:val="20"/>
              </w:rPr>
            </w:pPr>
            <w:r w:rsidRPr="00791FCF">
              <w:rPr>
                <w:kern w:val="16"/>
                <w:sz w:val="20"/>
              </w:rPr>
              <w:noBreakHyphen/>
              <w:t xml:space="preserve"> … (наименование 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jc w:val="center"/>
              <w:rPr>
                <w:kern w:val="16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jc w:val="center"/>
              <w:rPr>
                <w:kern w:val="16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jc w:val="center"/>
              <w:rPr>
                <w:kern w:val="16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jc w:val="center"/>
              <w:rPr>
                <w:kern w:val="16"/>
                <w:sz w:val="20"/>
              </w:rPr>
            </w:pPr>
          </w:p>
        </w:tc>
      </w:tr>
      <w:tr w:rsidR="004B6FCB" w:rsidRPr="00791FCF" w:rsidTr="005F082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FCB" w:rsidRPr="00791FCF" w:rsidRDefault="004B6FCB" w:rsidP="005F0824">
            <w:pPr>
              <w:rPr>
                <w:kern w:val="16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rPr>
                <w:kern w:val="16"/>
                <w:sz w:val="20"/>
              </w:rPr>
            </w:pPr>
            <w:r w:rsidRPr="00791FCF">
              <w:rPr>
                <w:kern w:val="16"/>
                <w:sz w:val="20"/>
              </w:rPr>
              <w:noBreakHyphen/>
              <w:t xml:space="preserve"> ……………………..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jc w:val="center"/>
              <w:rPr>
                <w:kern w:val="16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jc w:val="center"/>
              <w:rPr>
                <w:kern w:val="16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jc w:val="center"/>
              <w:rPr>
                <w:kern w:val="16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FCB" w:rsidRPr="00791FCF" w:rsidRDefault="004B6FCB" w:rsidP="005F0824">
            <w:pPr>
              <w:jc w:val="center"/>
              <w:rPr>
                <w:kern w:val="16"/>
                <w:sz w:val="20"/>
              </w:rPr>
            </w:pPr>
          </w:p>
        </w:tc>
      </w:tr>
    </w:tbl>
    <w:p w:rsidR="004B6FCB" w:rsidRPr="00F50ADB" w:rsidRDefault="004B6FCB" w:rsidP="004B6FCB">
      <w:pPr>
        <w:jc w:val="both"/>
        <w:rPr>
          <w:szCs w:val="28"/>
        </w:rPr>
      </w:pPr>
    </w:p>
    <w:p w:rsidR="004B6FCB" w:rsidRDefault="004B6FCB" w:rsidP="004B6FCB">
      <w:pPr>
        <w:jc w:val="both"/>
        <w:rPr>
          <w:szCs w:val="28"/>
        </w:rPr>
      </w:pPr>
      <w:r w:rsidRPr="00F50ADB">
        <w:rPr>
          <w:szCs w:val="28"/>
        </w:rPr>
        <w:t xml:space="preserve">2.3. </w:t>
      </w:r>
      <w:hyperlink w:anchor="Par247" w:history="1">
        <w:r w:rsidRPr="00CD220B">
          <w:rPr>
            <w:szCs w:val="28"/>
          </w:rPr>
          <w:t>Расчет</w:t>
        </w:r>
      </w:hyperlink>
      <w:r w:rsidRPr="00CD220B">
        <w:rPr>
          <w:szCs w:val="28"/>
        </w:rPr>
        <w:t xml:space="preserve"> тариф</w:t>
      </w:r>
      <w:r>
        <w:rPr>
          <w:szCs w:val="28"/>
        </w:rPr>
        <w:t xml:space="preserve">ов на платные </w:t>
      </w:r>
      <w:r w:rsidRPr="00F50ADB">
        <w:rPr>
          <w:szCs w:val="28"/>
        </w:rPr>
        <w:t>образовательные услуги производи</w:t>
      </w:r>
      <w:r>
        <w:rPr>
          <w:szCs w:val="28"/>
        </w:rPr>
        <w:t>тся на основе расчета по форме 5</w:t>
      </w:r>
      <w:r w:rsidRPr="00F50ADB">
        <w:rPr>
          <w:szCs w:val="28"/>
        </w:rPr>
        <w:t>.</w:t>
      </w:r>
    </w:p>
    <w:p w:rsidR="004B6FCB" w:rsidRDefault="004B6FCB" w:rsidP="004B6FCB">
      <w:pPr>
        <w:jc w:val="right"/>
        <w:rPr>
          <w:szCs w:val="28"/>
        </w:rPr>
      </w:pPr>
      <w:bookmarkStart w:id="6" w:name="Par235"/>
      <w:bookmarkEnd w:id="6"/>
    </w:p>
    <w:p w:rsidR="004B6FCB" w:rsidRDefault="004B6FCB" w:rsidP="004B6FCB">
      <w:pPr>
        <w:jc w:val="right"/>
        <w:rPr>
          <w:szCs w:val="28"/>
        </w:rPr>
      </w:pPr>
      <w:r>
        <w:rPr>
          <w:szCs w:val="28"/>
        </w:rPr>
        <w:t>Форма  5</w:t>
      </w:r>
    </w:p>
    <w:p w:rsidR="004B6FCB" w:rsidRPr="00ED4296" w:rsidRDefault="004B6FCB" w:rsidP="004B6FCB">
      <w:pPr>
        <w:jc w:val="right"/>
        <w:rPr>
          <w:szCs w:val="28"/>
        </w:rPr>
      </w:pPr>
      <w:r w:rsidRPr="00ED4296">
        <w:rPr>
          <w:szCs w:val="28"/>
        </w:rPr>
        <w:t>Согласовано</w:t>
      </w:r>
    </w:p>
    <w:p w:rsidR="004B6FCB" w:rsidRPr="00ED4296" w:rsidRDefault="004B6FCB" w:rsidP="004B6FCB">
      <w:pPr>
        <w:jc w:val="right"/>
        <w:rPr>
          <w:szCs w:val="28"/>
        </w:rPr>
      </w:pPr>
      <w:r>
        <w:rPr>
          <w:szCs w:val="28"/>
        </w:rPr>
        <w:t>Начальник Управления</w:t>
      </w:r>
    </w:p>
    <w:p w:rsidR="004B6FCB" w:rsidRPr="00ED4296" w:rsidRDefault="004B6FCB" w:rsidP="004B6FCB">
      <w:pPr>
        <w:jc w:val="right"/>
        <w:rPr>
          <w:szCs w:val="28"/>
        </w:rPr>
      </w:pPr>
      <w:r w:rsidRPr="00ED4296">
        <w:rPr>
          <w:szCs w:val="28"/>
        </w:rPr>
        <w:t>обр</w:t>
      </w:r>
      <w:r>
        <w:rPr>
          <w:szCs w:val="28"/>
        </w:rPr>
        <w:t>азования города Ростова-на-Дону</w:t>
      </w:r>
    </w:p>
    <w:p w:rsidR="004B6FCB" w:rsidRPr="00ED4296" w:rsidRDefault="004B6FCB" w:rsidP="004B6FCB">
      <w:pPr>
        <w:jc w:val="right"/>
        <w:rPr>
          <w:szCs w:val="28"/>
        </w:rPr>
      </w:pPr>
      <w:r w:rsidRPr="00ED4296">
        <w:rPr>
          <w:szCs w:val="28"/>
        </w:rPr>
        <w:t>________________   _______________</w:t>
      </w:r>
    </w:p>
    <w:p w:rsidR="004B6FCB" w:rsidRPr="00ED4296" w:rsidRDefault="004B6FCB" w:rsidP="004B6FCB">
      <w:pPr>
        <w:jc w:val="right"/>
      </w:pPr>
      <w:r w:rsidRPr="00ED4296">
        <w:t xml:space="preserve">                                                                                       (подпись)                        (Ф.И.О.)  </w:t>
      </w:r>
    </w:p>
    <w:p w:rsidR="004B6FCB" w:rsidRDefault="004B6FCB" w:rsidP="004B6FCB">
      <w:pPr>
        <w:jc w:val="right"/>
      </w:pPr>
      <w:r w:rsidRPr="00ED4296">
        <w:t>«___» __________________  20_____г.</w:t>
      </w:r>
    </w:p>
    <w:p w:rsidR="004B6FCB" w:rsidRPr="009A2F74" w:rsidRDefault="004B6FCB" w:rsidP="004B6FCB">
      <w:pPr>
        <w:jc w:val="right"/>
        <w:rPr>
          <w:szCs w:val="28"/>
        </w:rPr>
      </w:pPr>
    </w:p>
    <w:p w:rsidR="004B6FCB" w:rsidRDefault="004B6FCB" w:rsidP="004B6FCB">
      <w:pPr>
        <w:jc w:val="center"/>
        <w:rPr>
          <w:szCs w:val="28"/>
        </w:rPr>
      </w:pPr>
      <w:r w:rsidRPr="00ED4296">
        <w:rPr>
          <w:szCs w:val="28"/>
        </w:rPr>
        <w:t xml:space="preserve">Расчет </w:t>
      </w:r>
      <w:r>
        <w:rPr>
          <w:szCs w:val="28"/>
        </w:rPr>
        <w:t>тарифа на платные</w:t>
      </w:r>
    </w:p>
    <w:p w:rsidR="004B6FCB" w:rsidRPr="00ED4296" w:rsidRDefault="004B6FCB" w:rsidP="004B6FCB">
      <w:pPr>
        <w:jc w:val="center"/>
        <w:rPr>
          <w:szCs w:val="28"/>
        </w:rPr>
      </w:pPr>
      <w:r>
        <w:rPr>
          <w:szCs w:val="28"/>
        </w:rPr>
        <w:t>образовательные услуги</w:t>
      </w:r>
    </w:p>
    <w:p w:rsidR="004B6FCB" w:rsidRPr="00ED4296" w:rsidRDefault="004B6FCB" w:rsidP="004B6FCB">
      <w:pPr>
        <w:jc w:val="center"/>
        <w:rPr>
          <w:sz w:val="24"/>
          <w:szCs w:val="24"/>
        </w:rPr>
      </w:pPr>
      <w:r w:rsidRPr="00ED4296">
        <w:rPr>
          <w:sz w:val="24"/>
          <w:szCs w:val="24"/>
        </w:rPr>
        <w:t>__________________________________________________</w:t>
      </w:r>
    </w:p>
    <w:p w:rsidR="004B6FCB" w:rsidRPr="00ED4296" w:rsidRDefault="004B6FCB" w:rsidP="004B6FCB">
      <w:pPr>
        <w:jc w:val="center"/>
        <w:rPr>
          <w:bCs/>
          <w:sz w:val="24"/>
          <w:szCs w:val="24"/>
        </w:rPr>
      </w:pPr>
      <w:r w:rsidRPr="00ED4296">
        <w:rPr>
          <w:bCs/>
          <w:sz w:val="18"/>
          <w:szCs w:val="18"/>
        </w:rPr>
        <w:t>(наименование учреждения)</w:t>
      </w:r>
    </w:p>
    <w:tbl>
      <w:tblPr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6262"/>
        <w:gridCol w:w="709"/>
        <w:gridCol w:w="709"/>
        <w:gridCol w:w="709"/>
        <w:gridCol w:w="854"/>
      </w:tblGrid>
      <w:tr w:rsidR="004B6FCB" w:rsidRPr="00791FCF" w:rsidTr="005F0824">
        <w:trPr>
          <w:trHeight w:val="1216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20"/>
              </w:rPr>
            </w:pPr>
            <w:r w:rsidRPr="00791FCF">
              <w:rPr>
                <w:sz w:val="20"/>
              </w:rPr>
              <w:t>№ п/п</w:t>
            </w:r>
          </w:p>
        </w:tc>
        <w:tc>
          <w:tcPr>
            <w:tcW w:w="6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20"/>
              </w:rPr>
            </w:pPr>
            <w:r w:rsidRPr="00791FCF">
              <w:rPr>
                <w:sz w:val="20"/>
              </w:rPr>
              <w:t>Наименование показателя</w:t>
            </w:r>
          </w:p>
        </w:tc>
        <w:tc>
          <w:tcPr>
            <w:tcW w:w="2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20"/>
              </w:rPr>
            </w:pPr>
            <w:r w:rsidRPr="00791FCF">
              <w:rPr>
                <w:sz w:val="20"/>
              </w:rPr>
              <w:t>Наименование услуг (наименование программы и направления)</w:t>
            </w:r>
          </w:p>
        </w:tc>
      </w:tr>
      <w:tr w:rsidR="004B6FCB" w:rsidRPr="00791FCF" w:rsidTr="005F0824"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CB" w:rsidRPr="00791FCF" w:rsidRDefault="004B6FCB" w:rsidP="005F0824">
            <w:pPr>
              <w:jc w:val="center"/>
              <w:rPr>
                <w:sz w:val="20"/>
              </w:rPr>
            </w:pPr>
          </w:p>
        </w:tc>
        <w:tc>
          <w:tcPr>
            <w:tcW w:w="6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CB" w:rsidRPr="00791FCF" w:rsidRDefault="004B6FCB" w:rsidP="005F0824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CB" w:rsidRPr="00791FCF" w:rsidRDefault="004B6FCB" w:rsidP="005F0824">
            <w:pPr>
              <w:jc w:val="center"/>
              <w:rPr>
                <w:sz w:val="20"/>
              </w:rPr>
            </w:pPr>
            <w:proofErr w:type="spellStart"/>
            <w:r w:rsidRPr="00791FCF">
              <w:rPr>
                <w:sz w:val="20"/>
              </w:rPr>
              <w:t>услу</w:t>
            </w:r>
            <w:proofErr w:type="spellEnd"/>
            <w:r w:rsidRPr="00791FCF">
              <w:rPr>
                <w:sz w:val="20"/>
              </w:rPr>
              <w:t>-га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CB" w:rsidRPr="00791FCF" w:rsidRDefault="004B6FCB" w:rsidP="005F0824">
            <w:pPr>
              <w:jc w:val="center"/>
              <w:rPr>
                <w:sz w:val="20"/>
              </w:rPr>
            </w:pPr>
            <w:proofErr w:type="spellStart"/>
            <w:r w:rsidRPr="00791FCF">
              <w:rPr>
                <w:sz w:val="20"/>
              </w:rPr>
              <w:t>услу</w:t>
            </w:r>
            <w:proofErr w:type="spellEnd"/>
            <w:r w:rsidRPr="00791FCF">
              <w:rPr>
                <w:sz w:val="20"/>
              </w:rPr>
              <w:t>-га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CB" w:rsidRPr="00791FCF" w:rsidRDefault="004B6FCB" w:rsidP="005F0824">
            <w:pPr>
              <w:jc w:val="center"/>
              <w:rPr>
                <w:sz w:val="20"/>
              </w:rPr>
            </w:pPr>
            <w:r w:rsidRPr="00791FCF">
              <w:rPr>
                <w:sz w:val="20"/>
              </w:rPr>
              <w:t>..…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CB" w:rsidRPr="00791FCF" w:rsidRDefault="004B6FCB" w:rsidP="005F0824">
            <w:pPr>
              <w:jc w:val="center"/>
              <w:rPr>
                <w:sz w:val="20"/>
              </w:rPr>
            </w:pPr>
            <w:r w:rsidRPr="00791FCF">
              <w:rPr>
                <w:sz w:val="20"/>
              </w:rPr>
              <w:t xml:space="preserve">Всего по </w:t>
            </w:r>
            <w:proofErr w:type="spellStart"/>
            <w:r w:rsidRPr="00791FCF">
              <w:rPr>
                <w:sz w:val="20"/>
              </w:rPr>
              <w:t>услу</w:t>
            </w:r>
            <w:proofErr w:type="spellEnd"/>
            <w:r w:rsidRPr="00791FCF">
              <w:rPr>
                <w:sz w:val="20"/>
              </w:rPr>
              <w:t>-гам</w:t>
            </w:r>
          </w:p>
        </w:tc>
      </w:tr>
      <w:tr w:rsidR="004B6FCB" w:rsidRPr="00791FCF" w:rsidTr="005F082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CB" w:rsidRPr="00791FCF" w:rsidRDefault="004B6FCB" w:rsidP="005F0824">
            <w:pPr>
              <w:jc w:val="center"/>
              <w:rPr>
                <w:sz w:val="20"/>
              </w:rPr>
            </w:pPr>
            <w:r w:rsidRPr="00791FCF">
              <w:rPr>
                <w:sz w:val="20"/>
              </w:rPr>
              <w:t>1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CB" w:rsidRPr="00791FCF" w:rsidRDefault="004B6FCB" w:rsidP="005F0824">
            <w:pPr>
              <w:jc w:val="center"/>
              <w:rPr>
                <w:sz w:val="20"/>
              </w:rPr>
            </w:pPr>
            <w:r w:rsidRPr="00791FCF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CB" w:rsidRPr="00791FCF" w:rsidRDefault="004B6FCB" w:rsidP="005F0824">
            <w:pPr>
              <w:jc w:val="center"/>
              <w:rPr>
                <w:sz w:val="20"/>
              </w:rPr>
            </w:pPr>
            <w:r w:rsidRPr="00791FCF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CB" w:rsidRPr="00791FCF" w:rsidRDefault="004B6FCB" w:rsidP="005F0824">
            <w:pPr>
              <w:jc w:val="center"/>
              <w:rPr>
                <w:sz w:val="20"/>
              </w:rPr>
            </w:pPr>
            <w:r w:rsidRPr="00791FCF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CB" w:rsidRPr="00791FCF" w:rsidRDefault="004B6FCB" w:rsidP="005F0824">
            <w:pPr>
              <w:jc w:val="center"/>
              <w:rPr>
                <w:sz w:val="20"/>
              </w:rPr>
            </w:pPr>
            <w:r w:rsidRPr="00791FCF">
              <w:rPr>
                <w:sz w:val="20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CB" w:rsidRPr="00791FCF" w:rsidRDefault="004B6FCB" w:rsidP="005F0824">
            <w:pPr>
              <w:jc w:val="center"/>
              <w:rPr>
                <w:sz w:val="20"/>
              </w:rPr>
            </w:pPr>
            <w:r w:rsidRPr="00791FCF">
              <w:rPr>
                <w:sz w:val="20"/>
              </w:rPr>
              <w:t>6</w:t>
            </w:r>
          </w:p>
        </w:tc>
      </w:tr>
      <w:tr w:rsidR="004B6FCB" w:rsidRPr="00791FCF" w:rsidTr="005F0824">
        <w:trPr>
          <w:trHeight w:val="259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CB" w:rsidRPr="00791FCF" w:rsidRDefault="004B6FCB" w:rsidP="005F0824">
            <w:pPr>
              <w:rPr>
                <w:sz w:val="20"/>
              </w:rPr>
            </w:pPr>
            <w:r w:rsidRPr="00791FCF">
              <w:rPr>
                <w:sz w:val="20"/>
              </w:rPr>
              <w:t>1.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20"/>
              </w:rPr>
            </w:pPr>
            <w:r w:rsidRPr="00791FCF">
              <w:rPr>
                <w:sz w:val="20"/>
              </w:rPr>
              <w:t xml:space="preserve">Основной фонд оплаты труда (руб.)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20"/>
              </w:rPr>
            </w:pPr>
          </w:p>
        </w:tc>
      </w:tr>
      <w:tr w:rsidR="004B6FCB" w:rsidRPr="00791FCF" w:rsidTr="005F082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CB" w:rsidRPr="00791FCF" w:rsidRDefault="004B6FCB" w:rsidP="005F0824">
            <w:pPr>
              <w:rPr>
                <w:sz w:val="20"/>
              </w:rPr>
            </w:pPr>
            <w:r w:rsidRPr="00791FCF">
              <w:rPr>
                <w:sz w:val="20"/>
              </w:rPr>
              <w:t>2.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20"/>
              </w:rPr>
            </w:pPr>
            <w:r w:rsidRPr="00791FCF">
              <w:rPr>
                <w:sz w:val="20"/>
              </w:rPr>
              <w:t xml:space="preserve">Дополнительный фонд оплаты труда (руб.)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20"/>
              </w:rPr>
            </w:pPr>
          </w:p>
        </w:tc>
      </w:tr>
      <w:tr w:rsidR="004B6FCB" w:rsidRPr="00791FCF" w:rsidTr="005F082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CB" w:rsidRPr="00791FCF" w:rsidRDefault="004B6FCB" w:rsidP="005F0824">
            <w:pPr>
              <w:rPr>
                <w:sz w:val="20"/>
              </w:rPr>
            </w:pPr>
            <w:r w:rsidRPr="00791FCF">
              <w:rPr>
                <w:sz w:val="20"/>
              </w:rPr>
              <w:t xml:space="preserve">3. 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20"/>
              </w:rPr>
            </w:pPr>
            <w:r w:rsidRPr="00791FCF">
              <w:rPr>
                <w:sz w:val="20"/>
              </w:rPr>
              <w:t>Итого по фонду оплаты труда (сумма строк 1, 2)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20"/>
              </w:rPr>
            </w:pPr>
          </w:p>
        </w:tc>
      </w:tr>
      <w:tr w:rsidR="004B6FCB" w:rsidRPr="00791FCF" w:rsidTr="005F082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CB" w:rsidRPr="00791FCF" w:rsidRDefault="004B6FCB" w:rsidP="005F0824">
            <w:pPr>
              <w:rPr>
                <w:sz w:val="20"/>
              </w:rPr>
            </w:pPr>
            <w:r w:rsidRPr="00791FCF">
              <w:rPr>
                <w:sz w:val="20"/>
              </w:rPr>
              <w:t>4.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20"/>
              </w:rPr>
            </w:pPr>
            <w:r w:rsidRPr="00791FCF">
              <w:rPr>
                <w:sz w:val="20"/>
              </w:rPr>
              <w:t>Начисления на выплаты по оплате труда в соответствии с действующим законодательством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20"/>
              </w:rPr>
            </w:pPr>
          </w:p>
        </w:tc>
      </w:tr>
      <w:tr w:rsidR="004B6FCB" w:rsidRPr="00791FCF" w:rsidTr="005F082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CB" w:rsidRPr="00791FCF" w:rsidRDefault="004B6FCB" w:rsidP="005F0824">
            <w:pPr>
              <w:rPr>
                <w:sz w:val="20"/>
              </w:rPr>
            </w:pPr>
            <w:r w:rsidRPr="00791FCF">
              <w:rPr>
                <w:sz w:val="20"/>
              </w:rPr>
              <w:t>5.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20"/>
              </w:rPr>
            </w:pPr>
            <w:r w:rsidRPr="00791FCF">
              <w:rPr>
                <w:sz w:val="20"/>
              </w:rPr>
              <w:t>Материальные затраты, всего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20"/>
              </w:rPr>
            </w:pPr>
          </w:p>
        </w:tc>
      </w:tr>
      <w:tr w:rsidR="004B6FCB" w:rsidRPr="00791FCF" w:rsidTr="005F082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CB" w:rsidRPr="00791FCF" w:rsidRDefault="004B6FCB" w:rsidP="005F0824">
            <w:pPr>
              <w:rPr>
                <w:sz w:val="20"/>
              </w:rPr>
            </w:pPr>
            <w:r w:rsidRPr="00791FCF">
              <w:rPr>
                <w:sz w:val="20"/>
              </w:rPr>
              <w:t>6.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20"/>
              </w:rPr>
            </w:pPr>
            <w:r w:rsidRPr="00791FCF">
              <w:rPr>
                <w:sz w:val="20"/>
              </w:rPr>
              <w:t>Амортизация основных средств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20"/>
              </w:rPr>
            </w:pPr>
          </w:p>
        </w:tc>
      </w:tr>
      <w:tr w:rsidR="004B6FCB" w:rsidRPr="00791FCF" w:rsidTr="005F082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CB" w:rsidRPr="00791FCF" w:rsidRDefault="004B6FCB" w:rsidP="005F0824">
            <w:pPr>
              <w:rPr>
                <w:sz w:val="20"/>
              </w:rPr>
            </w:pPr>
            <w:r w:rsidRPr="00791FCF">
              <w:rPr>
                <w:sz w:val="20"/>
              </w:rPr>
              <w:t>7.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20"/>
              </w:rPr>
            </w:pPr>
            <w:r w:rsidRPr="00791FCF">
              <w:rPr>
                <w:sz w:val="20"/>
              </w:rPr>
              <w:t>Прочие затраты, всего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20"/>
              </w:rPr>
            </w:pPr>
          </w:p>
        </w:tc>
      </w:tr>
      <w:tr w:rsidR="004B6FCB" w:rsidRPr="00791FCF" w:rsidTr="005F082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CB" w:rsidRPr="00791FCF" w:rsidRDefault="004B6FCB" w:rsidP="005F0824">
            <w:pPr>
              <w:rPr>
                <w:sz w:val="20"/>
              </w:rPr>
            </w:pPr>
            <w:r w:rsidRPr="00791FCF">
              <w:rPr>
                <w:sz w:val="20"/>
              </w:rPr>
              <w:t>7.1.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20"/>
              </w:rPr>
            </w:pPr>
            <w:r w:rsidRPr="00791FCF">
              <w:rPr>
                <w:sz w:val="20"/>
              </w:rPr>
              <w:t xml:space="preserve">в </w:t>
            </w:r>
            <w:proofErr w:type="spellStart"/>
            <w:r w:rsidRPr="00791FCF">
              <w:rPr>
                <w:sz w:val="20"/>
              </w:rPr>
              <w:t>т.ч</w:t>
            </w:r>
            <w:proofErr w:type="spellEnd"/>
            <w:r w:rsidRPr="00791FCF">
              <w:rPr>
                <w:sz w:val="20"/>
              </w:rPr>
              <w:t xml:space="preserve">. на текущий ремонт (руб.)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20"/>
              </w:rPr>
            </w:pPr>
          </w:p>
        </w:tc>
      </w:tr>
      <w:tr w:rsidR="004B6FCB" w:rsidRPr="00791FCF" w:rsidTr="005F082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CB" w:rsidRPr="00791FCF" w:rsidRDefault="004B6FCB" w:rsidP="005F0824">
            <w:pPr>
              <w:rPr>
                <w:sz w:val="20"/>
              </w:rPr>
            </w:pPr>
            <w:r w:rsidRPr="00791FCF">
              <w:rPr>
                <w:sz w:val="20"/>
              </w:rPr>
              <w:t>8.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20"/>
              </w:rPr>
            </w:pPr>
            <w:r w:rsidRPr="00791FCF">
              <w:rPr>
                <w:sz w:val="20"/>
              </w:rPr>
              <w:t>Итого расходов  (сумма строк 3, 4, 5, 6, 7)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20"/>
              </w:rPr>
            </w:pPr>
          </w:p>
        </w:tc>
      </w:tr>
      <w:tr w:rsidR="004B6FCB" w:rsidRPr="00791FCF" w:rsidTr="005F082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CB" w:rsidRPr="00791FCF" w:rsidRDefault="004B6FCB" w:rsidP="005F0824">
            <w:pPr>
              <w:rPr>
                <w:sz w:val="20"/>
              </w:rPr>
            </w:pPr>
            <w:r w:rsidRPr="00791FCF">
              <w:rPr>
                <w:sz w:val="20"/>
              </w:rPr>
              <w:t>9.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20"/>
              </w:rPr>
            </w:pPr>
            <w:r w:rsidRPr="00791FCF">
              <w:rPr>
                <w:sz w:val="20"/>
              </w:rPr>
              <w:t>Рентабельность (%)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20"/>
              </w:rPr>
            </w:pPr>
          </w:p>
        </w:tc>
      </w:tr>
      <w:tr w:rsidR="004B6FCB" w:rsidRPr="00791FCF" w:rsidTr="005F082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CB" w:rsidRPr="00791FCF" w:rsidRDefault="004B6FCB" w:rsidP="005F0824">
            <w:pPr>
              <w:rPr>
                <w:sz w:val="20"/>
              </w:rPr>
            </w:pPr>
            <w:r w:rsidRPr="00791FCF">
              <w:rPr>
                <w:sz w:val="20"/>
              </w:rPr>
              <w:t>10.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20"/>
              </w:rPr>
            </w:pPr>
            <w:r w:rsidRPr="00791FCF">
              <w:rPr>
                <w:sz w:val="20"/>
              </w:rPr>
              <w:t>Сумма прибыли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20"/>
              </w:rPr>
            </w:pPr>
          </w:p>
        </w:tc>
      </w:tr>
      <w:tr w:rsidR="004B6FCB" w:rsidRPr="00791FCF" w:rsidTr="005F082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CB" w:rsidRPr="00791FCF" w:rsidRDefault="004B6FCB" w:rsidP="005F0824">
            <w:pPr>
              <w:rPr>
                <w:sz w:val="20"/>
              </w:rPr>
            </w:pPr>
            <w:r w:rsidRPr="00791FCF">
              <w:rPr>
                <w:sz w:val="20"/>
              </w:rPr>
              <w:t>11.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20"/>
              </w:rPr>
            </w:pPr>
            <w:r w:rsidRPr="00791FCF">
              <w:rPr>
                <w:sz w:val="20"/>
              </w:rPr>
              <w:t>Всего затрат (сумма строк 8, 10)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20"/>
              </w:rPr>
            </w:pPr>
          </w:p>
        </w:tc>
      </w:tr>
      <w:tr w:rsidR="004B6FCB" w:rsidRPr="00791FCF" w:rsidTr="005F082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CB" w:rsidRPr="00791FCF" w:rsidRDefault="004B6FCB" w:rsidP="005F0824">
            <w:pPr>
              <w:rPr>
                <w:sz w:val="20"/>
              </w:rPr>
            </w:pPr>
            <w:r w:rsidRPr="00791FCF">
              <w:rPr>
                <w:sz w:val="20"/>
              </w:rPr>
              <w:t>12.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20"/>
              </w:rPr>
            </w:pPr>
            <w:r w:rsidRPr="00791FCF">
              <w:rPr>
                <w:sz w:val="20"/>
              </w:rPr>
              <w:t>Количество получателей услуги (чел.)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20"/>
              </w:rPr>
            </w:pPr>
          </w:p>
        </w:tc>
      </w:tr>
      <w:tr w:rsidR="004B6FCB" w:rsidRPr="00791FCF" w:rsidTr="005F082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CB" w:rsidRPr="00791FCF" w:rsidRDefault="004B6FCB" w:rsidP="005F0824">
            <w:pPr>
              <w:rPr>
                <w:sz w:val="20"/>
              </w:rPr>
            </w:pPr>
            <w:r w:rsidRPr="00791FCF">
              <w:rPr>
                <w:sz w:val="20"/>
              </w:rPr>
              <w:t>13.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20"/>
              </w:rPr>
            </w:pPr>
            <w:r w:rsidRPr="00791FCF">
              <w:rPr>
                <w:sz w:val="20"/>
              </w:rPr>
              <w:t>Количество  часов в соответствии с учебным планом платных образовательных услуг в учебный год на услугу (на одну группу или одного получателя услуги)  (час.)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20"/>
              </w:rPr>
            </w:pPr>
          </w:p>
        </w:tc>
      </w:tr>
      <w:tr w:rsidR="004B6FCB" w:rsidRPr="00791FCF" w:rsidTr="005F082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CB" w:rsidRPr="00791FCF" w:rsidRDefault="004B6FCB" w:rsidP="005F0824">
            <w:pPr>
              <w:rPr>
                <w:sz w:val="20"/>
              </w:rPr>
            </w:pPr>
            <w:r w:rsidRPr="00791FCF">
              <w:rPr>
                <w:sz w:val="20"/>
              </w:rPr>
              <w:t>14.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20"/>
              </w:rPr>
            </w:pPr>
            <w:r w:rsidRPr="00791FCF">
              <w:rPr>
                <w:sz w:val="20"/>
              </w:rPr>
              <w:t xml:space="preserve">Тариф на платные образовательные услуги (руб.)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20"/>
              </w:rPr>
            </w:pPr>
          </w:p>
        </w:tc>
      </w:tr>
    </w:tbl>
    <w:p w:rsidR="004B6FCB" w:rsidRDefault="004B6FCB" w:rsidP="004B6FCB">
      <w:pPr>
        <w:rPr>
          <w:sz w:val="24"/>
          <w:szCs w:val="24"/>
        </w:rPr>
      </w:pPr>
    </w:p>
    <w:p w:rsidR="004B6FCB" w:rsidRPr="00ED4296" w:rsidRDefault="004B6FCB" w:rsidP="004B6FCB">
      <w:pPr>
        <w:rPr>
          <w:sz w:val="24"/>
          <w:szCs w:val="24"/>
        </w:rPr>
      </w:pPr>
      <w:r w:rsidRPr="00ED4296">
        <w:rPr>
          <w:sz w:val="24"/>
          <w:szCs w:val="24"/>
        </w:rPr>
        <w:t>Руководитель учреждения               _________________ (____________________)</w:t>
      </w:r>
    </w:p>
    <w:p w:rsidR="004B6FCB" w:rsidRDefault="004B6FCB" w:rsidP="004B6FCB">
      <w:pPr>
        <w:rPr>
          <w:sz w:val="18"/>
          <w:szCs w:val="18"/>
        </w:rPr>
      </w:pPr>
      <w:r w:rsidRPr="00ED4296">
        <w:rPr>
          <w:sz w:val="18"/>
          <w:szCs w:val="18"/>
        </w:rPr>
        <w:t xml:space="preserve">                                                                                                 (подпись)                                 (Ф.И.О.)</w:t>
      </w:r>
    </w:p>
    <w:p w:rsidR="004B6FCB" w:rsidRPr="00205738" w:rsidRDefault="004B6FCB" w:rsidP="004B6FCB">
      <w:pPr>
        <w:rPr>
          <w:sz w:val="18"/>
          <w:szCs w:val="18"/>
        </w:rPr>
      </w:pPr>
      <w:r w:rsidRPr="00ED4296">
        <w:rPr>
          <w:sz w:val="24"/>
          <w:szCs w:val="24"/>
        </w:rPr>
        <w:t xml:space="preserve">Главный бухгалтер учреждения      </w:t>
      </w:r>
      <w:r w:rsidRPr="00ED4296">
        <w:rPr>
          <w:szCs w:val="28"/>
        </w:rPr>
        <w:t>_______________ (_________________)</w:t>
      </w:r>
    </w:p>
    <w:p w:rsidR="004B6FCB" w:rsidRPr="00ED4296" w:rsidRDefault="004B6FCB" w:rsidP="004B6FCB">
      <w:pPr>
        <w:rPr>
          <w:sz w:val="18"/>
          <w:szCs w:val="18"/>
        </w:rPr>
      </w:pPr>
      <w:r w:rsidRPr="00ED4296">
        <w:rPr>
          <w:sz w:val="18"/>
          <w:szCs w:val="18"/>
        </w:rPr>
        <w:t xml:space="preserve">                                                                                                 (подпись)                                 (Ф.И.О.)</w:t>
      </w:r>
    </w:p>
    <w:p w:rsidR="004B6FCB" w:rsidRPr="00ED4296" w:rsidRDefault="004B6FCB" w:rsidP="004B6FCB">
      <w:pPr>
        <w:rPr>
          <w:sz w:val="18"/>
          <w:szCs w:val="18"/>
        </w:rPr>
      </w:pPr>
      <w:r w:rsidRPr="00ED4296">
        <w:rPr>
          <w:sz w:val="18"/>
          <w:szCs w:val="18"/>
        </w:rPr>
        <w:t>Место печати</w:t>
      </w:r>
    </w:p>
    <w:p w:rsidR="004B6FCB" w:rsidRPr="00ED4296" w:rsidRDefault="004B6FCB" w:rsidP="004B6FCB">
      <w:pPr>
        <w:rPr>
          <w:sz w:val="24"/>
          <w:szCs w:val="24"/>
        </w:rPr>
      </w:pPr>
      <w:r w:rsidRPr="00ED4296">
        <w:rPr>
          <w:sz w:val="24"/>
          <w:szCs w:val="24"/>
        </w:rPr>
        <w:t>Начальник МУ «Отдел образования</w:t>
      </w:r>
    </w:p>
    <w:p w:rsidR="004B6FCB" w:rsidRPr="00ED4296" w:rsidRDefault="004B6FCB" w:rsidP="004B6FCB">
      <w:pPr>
        <w:rPr>
          <w:sz w:val="24"/>
          <w:szCs w:val="24"/>
        </w:rPr>
      </w:pPr>
      <w:r w:rsidRPr="00ED4296">
        <w:rPr>
          <w:sz w:val="24"/>
          <w:szCs w:val="24"/>
        </w:rPr>
        <w:t xml:space="preserve">________________________ района </w:t>
      </w:r>
    </w:p>
    <w:p w:rsidR="004B6FCB" w:rsidRPr="00ED4296" w:rsidRDefault="004B6FCB" w:rsidP="004B6FCB">
      <w:pPr>
        <w:rPr>
          <w:szCs w:val="28"/>
        </w:rPr>
      </w:pPr>
      <w:r w:rsidRPr="00ED4296">
        <w:rPr>
          <w:sz w:val="24"/>
          <w:szCs w:val="24"/>
        </w:rPr>
        <w:t xml:space="preserve">г. Ростова-на-Дону»                          </w:t>
      </w:r>
      <w:r w:rsidRPr="00ED4296">
        <w:rPr>
          <w:szCs w:val="28"/>
        </w:rPr>
        <w:t>_______________ (_________________)</w:t>
      </w:r>
    </w:p>
    <w:p w:rsidR="004B6FCB" w:rsidRPr="00ED4296" w:rsidRDefault="004B6FCB" w:rsidP="004B6FCB">
      <w:pPr>
        <w:rPr>
          <w:sz w:val="18"/>
          <w:szCs w:val="18"/>
        </w:rPr>
      </w:pPr>
      <w:r w:rsidRPr="00ED4296">
        <w:rPr>
          <w:sz w:val="18"/>
          <w:szCs w:val="18"/>
        </w:rPr>
        <w:t xml:space="preserve">                                                                                                 (подпись)                                 (Ф.И.О.)</w:t>
      </w:r>
    </w:p>
    <w:p w:rsidR="004B6FCB" w:rsidRPr="00ED4296" w:rsidRDefault="004B6FCB" w:rsidP="004B6FCB">
      <w:pPr>
        <w:rPr>
          <w:sz w:val="18"/>
          <w:szCs w:val="18"/>
        </w:rPr>
      </w:pPr>
      <w:r w:rsidRPr="00ED4296">
        <w:rPr>
          <w:sz w:val="18"/>
          <w:szCs w:val="18"/>
        </w:rPr>
        <w:t>Место печати</w:t>
      </w:r>
    </w:p>
    <w:p w:rsidR="004B6FCB" w:rsidRPr="000A1BF0" w:rsidRDefault="004B6FCB" w:rsidP="004B6FCB">
      <w:pPr>
        <w:jc w:val="center"/>
        <w:rPr>
          <w:sz w:val="16"/>
          <w:szCs w:val="16"/>
        </w:rPr>
      </w:pPr>
      <w:bookmarkStart w:id="7" w:name="Par313"/>
      <w:bookmarkEnd w:id="7"/>
    </w:p>
    <w:p w:rsidR="004B6FCB" w:rsidRDefault="004B6FCB" w:rsidP="004B6FCB">
      <w:pPr>
        <w:jc w:val="center"/>
        <w:rPr>
          <w:szCs w:val="28"/>
        </w:rPr>
      </w:pPr>
    </w:p>
    <w:p w:rsidR="004B6FCB" w:rsidRPr="00F50ADB" w:rsidRDefault="004B6FCB" w:rsidP="004B6FCB">
      <w:pPr>
        <w:jc w:val="center"/>
        <w:rPr>
          <w:szCs w:val="28"/>
        </w:rPr>
      </w:pPr>
      <w:r w:rsidRPr="00F50ADB">
        <w:rPr>
          <w:szCs w:val="28"/>
        </w:rPr>
        <w:t xml:space="preserve">3. </w:t>
      </w:r>
      <w:r>
        <w:rPr>
          <w:szCs w:val="28"/>
        </w:rPr>
        <w:t>Порядок представления тарифного дела и согласования</w:t>
      </w:r>
      <w:r w:rsidRPr="00F50ADB">
        <w:rPr>
          <w:szCs w:val="28"/>
        </w:rPr>
        <w:t xml:space="preserve"> тарифов</w:t>
      </w:r>
      <w:r>
        <w:rPr>
          <w:szCs w:val="28"/>
        </w:rPr>
        <w:t xml:space="preserve"> на платные </w:t>
      </w:r>
      <w:r w:rsidRPr="00F50ADB">
        <w:rPr>
          <w:szCs w:val="28"/>
        </w:rPr>
        <w:t>образовательные услуги</w:t>
      </w:r>
    </w:p>
    <w:p w:rsidR="004B6FCB" w:rsidRPr="009A2F74" w:rsidRDefault="004B6FCB" w:rsidP="004B6FCB">
      <w:pPr>
        <w:jc w:val="both"/>
      </w:pPr>
    </w:p>
    <w:p w:rsidR="004B6FCB" w:rsidRPr="00F50ADB" w:rsidRDefault="004B6FCB" w:rsidP="004B6FCB">
      <w:pPr>
        <w:ind w:firstLine="851"/>
        <w:jc w:val="both"/>
        <w:rPr>
          <w:szCs w:val="28"/>
        </w:rPr>
      </w:pPr>
      <w:bookmarkStart w:id="8" w:name="Par320"/>
      <w:bookmarkEnd w:id="8"/>
      <w:r>
        <w:rPr>
          <w:szCs w:val="28"/>
        </w:rPr>
        <w:t>3.1</w:t>
      </w:r>
      <w:r w:rsidRPr="00F50ADB">
        <w:rPr>
          <w:szCs w:val="28"/>
        </w:rPr>
        <w:t>. Для установления тарифов муниципальное образовательное учреждение самостоятельно формирует тарифное дело по расчету тарифов на платные образовательные услуги, передает его в районный отдел образования.</w:t>
      </w:r>
    </w:p>
    <w:p w:rsidR="004B6FCB" w:rsidRPr="00F50ADB" w:rsidRDefault="004B6FCB" w:rsidP="004B6FCB">
      <w:pPr>
        <w:ind w:firstLine="851"/>
        <w:jc w:val="both"/>
        <w:rPr>
          <w:szCs w:val="28"/>
        </w:rPr>
      </w:pPr>
      <w:r>
        <w:rPr>
          <w:szCs w:val="28"/>
        </w:rPr>
        <w:t xml:space="preserve">3.2. </w:t>
      </w:r>
      <w:r w:rsidRPr="00F50ADB">
        <w:rPr>
          <w:szCs w:val="28"/>
        </w:rPr>
        <w:t>Формирование тарифного дел</w:t>
      </w:r>
      <w:r>
        <w:rPr>
          <w:szCs w:val="28"/>
        </w:rPr>
        <w:t xml:space="preserve">а по расчету тарифов на платные </w:t>
      </w:r>
      <w:r w:rsidRPr="00F50ADB">
        <w:rPr>
          <w:szCs w:val="28"/>
        </w:rPr>
        <w:t xml:space="preserve">образовательные услуги </w:t>
      </w:r>
      <w:r>
        <w:rPr>
          <w:szCs w:val="28"/>
        </w:rPr>
        <w:t xml:space="preserve">осуществляется в соответствии с </w:t>
      </w:r>
      <w:hyperlink r:id="rId7" w:history="1">
        <w:r>
          <w:rPr>
            <w:szCs w:val="28"/>
          </w:rPr>
          <w:t>разделом</w:t>
        </w:r>
        <w:r w:rsidRPr="00CD220B">
          <w:rPr>
            <w:szCs w:val="28"/>
          </w:rPr>
          <w:t xml:space="preserve"> 8</w:t>
        </w:r>
      </w:hyperlink>
      <w:r w:rsidRPr="00CD220B">
        <w:rPr>
          <w:szCs w:val="28"/>
        </w:rPr>
        <w:t xml:space="preserve"> </w:t>
      </w:r>
      <w:r>
        <w:rPr>
          <w:szCs w:val="28"/>
        </w:rPr>
        <w:t>Положения «</w:t>
      </w:r>
      <w:r w:rsidRPr="00F50ADB">
        <w:rPr>
          <w:szCs w:val="28"/>
        </w:rPr>
        <w:t>О порядке установления тарифов (цены, платы) на регулируемые услуги (работы, товары) муниципальных предприятий и учреждений города Ростова-на-Дону, а также юридических лиц, осуществляющих</w:t>
      </w:r>
      <w:r>
        <w:rPr>
          <w:szCs w:val="28"/>
        </w:rPr>
        <w:t xml:space="preserve"> регулируемые виды деятельности»</w:t>
      </w:r>
      <w:r w:rsidRPr="00F50ADB">
        <w:rPr>
          <w:szCs w:val="28"/>
        </w:rPr>
        <w:t>, утвержденного решением Ростовской-на-Дон</w:t>
      </w:r>
      <w:r>
        <w:rPr>
          <w:szCs w:val="28"/>
        </w:rPr>
        <w:t>у городской Думы от 28.08.2012 №</w:t>
      </w:r>
      <w:r w:rsidRPr="00F50ADB">
        <w:rPr>
          <w:szCs w:val="28"/>
        </w:rPr>
        <w:t xml:space="preserve"> 318</w:t>
      </w:r>
      <w:r>
        <w:rPr>
          <w:szCs w:val="28"/>
        </w:rPr>
        <w:t xml:space="preserve"> (далее – Положение, утвержденное</w:t>
      </w:r>
      <w:r w:rsidRPr="0055403B">
        <w:rPr>
          <w:szCs w:val="28"/>
        </w:rPr>
        <w:t xml:space="preserve"> </w:t>
      </w:r>
      <w:r w:rsidRPr="00F50ADB">
        <w:rPr>
          <w:szCs w:val="28"/>
        </w:rPr>
        <w:t>решением Ростовской-на-Дон</w:t>
      </w:r>
      <w:r>
        <w:rPr>
          <w:szCs w:val="28"/>
        </w:rPr>
        <w:t>у городской Думы от 28.08.2012 №</w:t>
      </w:r>
      <w:r w:rsidRPr="00F50ADB">
        <w:rPr>
          <w:szCs w:val="28"/>
        </w:rPr>
        <w:t xml:space="preserve"> 318</w:t>
      </w:r>
      <w:r>
        <w:rPr>
          <w:szCs w:val="28"/>
        </w:rPr>
        <w:t>)</w:t>
      </w:r>
      <w:r w:rsidRPr="00F50ADB">
        <w:rPr>
          <w:szCs w:val="28"/>
        </w:rPr>
        <w:t>.</w:t>
      </w:r>
    </w:p>
    <w:p w:rsidR="004B6FCB" w:rsidRDefault="004B6FCB" w:rsidP="004B6FCB">
      <w:pPr>
        <w:ind w:firstLine="851"/>
        <w:jc w:val="both"/>
        <w:rPr>
          <w:szCs w:val="28"/>
        </w:rPr>
      </w:pPr>
      <w:r>
        <w:rPr>
          <w:szCs w:val="28"/>
        </w:rPr>
        <w:t>В соответствии с пунктом 11 раздела 8 Положения</w:t>
      </w:r>
      <w:r w:rsidRPr="00F50ADB">
        <w:rPr>
          <w:szCs w:val="28"/>
        </w:rPr>
        <w:t>, утвержденного решением Ростовской-на-Дон</w:t>
      </w:r>
      <w:r>
        <w:rPr>
          <w:szCs w:val="28"/>
        </w:rPr>
        <w:t>у городской Думы от 28.08.2012 №</w:t>
      </w:r>
      <w:r w:rsidRPr="00F50ADB">
        <w:rPr>
          <w:szCs w:val="28"/>
        </w:rPr>
        <w:t xml:space="preserve"> 318</w:t>
      </w:r>
      <w:r>
        <w:rPr>
          <w:szCs w:val="28"/>
        </w:rPr>
        <w:t>, для обоснования тарифов на платные образовательные услуги муниципальное образовательное учреждение в составе тарифного дела предоставляет:</w:t>
      </w:r>
    </w:p>
    <w:p w:rsidR="004B6FCB" w:rsidRDefault="004B6FCB" w:rsidP="004B6FCB">
      <w:pPr>
        <w:ind w:firstLine="851"/>
        <w:jc w:val="both"/>
        <w:rPr>
          <w:szCs w:val="28"/>
        </w:rPr>
      </w:pPr>
      <w:r w:rsidRPr="00F50ADB">
        <w:rPr>
          <w:szCs w:val="28"/>
        </w:rPr>
        <w:t>3.2.1. Динамику объемов ока</w:t>
      </w:r>
      <w:r>
        <w:rPr>
          <w:szCs w:val="28"/>
        </w:rPr>
        <w:t xml:space="preserve">зываемых платных </w:t>
      </w:r>
      <w:r w:rsidRPr="00F50ADB">
        <w:rPr>
          <w:szCs w:val="28"/>
        </w:rPr>
        <w:t>образовательных услуг и колич</w:t>
      </w:r>
      <w:r>
        <w:rPr>
          <w:szCs w:val="28"/>
        </w:rPr>
        <w:t>ества получателей услуг за три</w:t>
      </w:r>
      <w:r w:rsidRPr="00F50ADB">
        <w:rPr>
          <w:szCs w:val="28"/>
        </w:rPr>
        <w:t xml:space="preserve"> предшествующих финансовых года</w:t>
      </w:r>
      <w:r>
        <w:rPr>
          <w:szCs w:val="28"/>
        </w:rPr>
        <w:t xml:space="preserve"> согласно форме 6 и форме 7</w:t>
      </w:r>
      <w:r w:rsidRPr="00F50ADB">
        <w:rPr>
          <w:szCs w:val="28"/>
        </w:rPr>
        <w:t>.</w:t>
      </w:r>
    </w:p>
    <w:p w:rsidR="004B6FCB" w:rsidRDefault="004B6FCB" w:rsidP="004B6FCB">
      <w:pPr>
        <w:jc w:val="right"/>
        <w:rPr>
          <w:szCs w:val="28"/>
        </w:rPr>
      </w:pPr>
      <w:r>
        <w:rPr>
          <w:szCs w:val="28"/>
        </w:rPr>
        <w:t>Форма 6</w:t>
      </w:r>
    </w:p>
    <w:p w:rsidR="004B6FCB" w:rsidRDefault="004B6FCB" w:rsidP="004B6FCB">
      <w:pPr>
        <w:shd w:val="clear" w:color="auto" w:fill="FFFFFF"/>
        <w:ind w:firstLine="708"/>
        <w:jc w:val="center"/>
        <w:rPr>
          <w:szCs w:val="28"/>
        </w:rPr>
      </w:pPr>
      <w:r>
        <w:rPr>
          <w:szCs w:val="28"/>
        </w:rPr>
        <w:t>Динамика оказания платных образовательных услуг муниципальным образовательным учреждением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87"/>
        <w:gridCol w:w="992"/>
        <w:gridCol w:w="993"/>
        <w:gridCol w:w="850"/>
      </w:tblGrid>
      <w:tr w:rsidR="004B6FCB" w:rsidRPr="00791FCF" w:rsidTr="005F0824">
        <w:tc>
          <w:tcPr>
            <w:tcW w:w="6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CB" w:rsidRPr="00791FCF" w:rsidRDefault="004B6FCB" w:rsidP="005F0824">
            <w:pPr>
              <w:jc w:val="center"/>
              <w:rPr>
                <w:sz w:val="20"/>
              </w:rPr>
            </w:pPr>
            <w:r w:rsidRPr="00791FCF">
              <w:rPr>
                <w:sz w:val="20"/>
              </w:rPr>
              <w:t>Показатель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6FCB" w:rsidRPr="00791FCF" w:rsidRDefault="004B6FCB" w:rsidP="005F0824">
            <w:pPr>
              <w:jc w:val="center"/>
              <w:rPr>
                <w:sz w:val="20"/>
              </w:rPr>
            </w:pPr>
            <w:r w:rsidRPr="00791FCF">
              <w:rPr>
                <w:sz w:val="20"/>
              </w:rPr>
              <w:t>годы</w:t>
            </w:r>
          </w:p>
        </w:tc>
      </w:tr>
      <w:tr w:rsidR="004B6FCB" w:rsidRPr="00791FCF" w:rsidTr="005F0824">
        <w:tc>
          <w:tcPr>
            <w:tcW w:w="6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6FCB" w:rsidRPr="00791FCF" w:rsidRDefault="004B6FCB" w:rsidP="005F082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6FCB" w:rsidRPr="00791FCF" w:rsidRDefault="004B6FCB" w:rsidP="005F0824">
            <w:pPr>
              <w:jc w:val="center"/>
              <w:rPr>
                <w:sz w:val="20"/>
              </w:rPr>
            </w:pPr>
            <w:r w:rsidRPr="00791FCF">
              <w:rPr>
                <w:sz w:val="20"/>
              </w:rPr>
              <w:t>20___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6FCB" w:rsidRPr="00791FCF" w:rsidRDefault="004B6FCB" w:rsidP="005F0824">
            <w:pPr>
              <w:jc w:val="center"/>
              <w:rPr>
                <w:sz w:val="20"/>
              </w:rPr>
            </w:pPr>
            <w:r w:rsidRPr="00791FCF">
              <w:rPr>
                <w:sz w:val="20"/>
              </w:rPr>
              <w:t>20___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6FCB" w:rsidRPr="00791FCF" w:rsidRDefault="004B6FCB" w:rsidP="005F0824">
            <w:pPr>
              <w:jc w:val="center"/>
              <w:rPr>
                <w:sz w:val="20"/>
              </w:rPr>
            </w:pPr>
            <w:r w:rsidRPr="00791FCF">
              <w:rPr>
                <w:sz w:val="20"/>
              </w:rPr>
              <w:t>20___</w:t>
            </w:r>
          </w:p>
        </w:tc>
      </w:tr>
      <w:tr w:rsidR="004B6FCB" w:rsidRPr="00791FCF" w:rsidTr="005F082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16"/>
                <w:szCs w:val="16"/>
              </w:rPr>
            </w:pPr>
            <w:r w:rsidRPr="00791FCF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16"/>
                <w:szCs w:val="16"/>
              </w:rPr>
            </w:pPr>
            <w:r w:rsidRPr="00791FCF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16"/>
                <w:szCs w:val="16"/>
              </w:rPr>
            </w:pPr>
            <w:r w:rsidRPr="00791FCF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16"/>
                <w:szCs w:val="16"/>
              </w:rPr>
            </w:pPr>
            <w:r w:rsidRPr="00791FCF">
              <w:rPr>
                <w:sz w:val="16"/>
                <w:szCs w:val="16"/>
              </w:rPr>
              <w:t>4</w:t>
            </w:r>
          </w:p>
        </w:tc>
      </w:tr>
      <w:tr w:rsidR="004B6FCB" w:rsidRPr="00791FCF" w:rsidTr="005F082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both"/>
              <w:rPr>
                <w:sz w:val="20"/>
              </w:rPr>
            </w:pPr>
            <w:r w:rsidRPr="00791FCF">
              <w:rPr>
                <w:sz w:val="20"/>
              </w:rPr>
              <w:t>Количество реализованных платных образовательных услуг (ед.)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bot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both"/>
              <w:rPr>
                <w:sz w:val="20"/>
              </w:rPr>
            </w:pPr>
          </w:p>
        </w:tc>
      </w:tr>
    </w:tbl>
    <w:p w:rsidR="004B6FCB" w:rsidRDefault="004B6FCB" w:rsidP="004B6FCB">
      <w:pPr>
        <w:ind w:firstLine="708"/>
        <w:jc w:val="both"/>
        <w:rPr>
          <w:szCs w:val="28"/>
        </w:rPr>
      </w:pPr>
    </w:p>
    <w:p w:rsidR="004B6FCB" w:rsidRPr="004B6FCB" w:rsidRDefault="004B6FCB" w:rsidP="004B6FCB">
      <w:pPr>
        <w:ind w:firstLine="708"/>
        <w:jc w:val="right"/>
        <w:rPr>
          <w:sz w:val="24"/>
          <w:szCs w:val="24"/>
        </w:rPr>
      </w:pPr>
      <w:r w:rsidRPr="004B6FCB">
        <w:rPr>
          <w:sz w:val="24"/>
          <w:szCs w:val="24"/>
        </w:rPr>
        <w:t>Форма 7</w:t>
      </w:r>
    </w:p>
    <w:p w:rsidR="004B6FCB" w:rsidRPr="004B6FCB" w:rsidRDefault="004B6FCB" w:rsidP="004B6FCB">
      <w:pPr>
        <w:jc w:val="center"/>
        <w:rPr>
          <w:sz w:val="24"/>
          <w:szCs w:val="24"/>
        </w:rPr>
      </w:pPr>
      <w:r w:rsidRPr="004B6FCB">
        <w:rPr>
          <w:sz w:val="24"/>
          <w:szCs w:val="24"/>
        </w:rPr>
        <w:t>Сведения о количестве предоставляемых платных образовательных услуг, количестве получателей услуг муниципального образовательного учреждения за анализируемый период</w:t>
      </w:r>
    </w:p>
    <w:p w:rsidR="004B6FCB" w:rsidRPr="008C5C45" w:rsidRDefault="004B6FCB" w:rsidP="004B6FCB">
      <w:pPr>
        <w:ind w:firstLine="708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3834"/>
        <w:gridCol w:w="850"/>
        <w:gridCol w:w="851"/>
        <w:gridCol w:w="850"/>
        <w:gridCol w:w="810"/>
        <w:gridCol w:w="750"/>
        <w:gridCol w:w="814"/>
      </w:tblGrid>
      <w:tr w:rsidR="004B6FCB" w:rsidRPr="00791FCF" w:rsidTr="005F0824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20"/>
              </w:rPr>
            </w:pPr>
            <w:r w:rsidRPr="00791FCF">
              <w:rPr>
                <w:sz w:val="20"/>
              </w:rPr>
              <w:t>№</w:t>
            </w:r>
          </w:p>
          <w:p w:rsidR="004B6FCB" w:rsidRPr="00791FCF" w:rsidRDefault="004B6FCB" w:rsidP="005F0824">
            <w:pPr>
              <w:jc w:val="center"/>
              <w:rPr>
                <w:sz w:val="20"/>
              </w:rPr>
            </w:pPr>
            <w:r w:rsidRPr="00791FCF">
              <w:rPr>
                <w:sz w:val="20"/>
              </w:rPr>
              <w:t>п/п</w:t>
            </w:r>
          </w:p>
        </w:tc>
        <w:tc>
          <w:tcPr>
            <w:tcW w:w="3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20"/>
              </w:rPr>
            </w:pPr>
            <w:r w:rsidRPr="00791FCF">
              <w:rPr>
                <w:sz w:val="20"/>
              </w:rPr>
              <w:t>Наименование услуг в соответствии с постановлением Администрации города</w:t>
            </w:r>
          </w:p>
        </w:tc>
        <w:tc>
          <w:tcPr>
            <w:tcW w:w="4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20"/>
              </w:rPr>
            </w:pPr>
            <w:r w:rsidRPr="00791FCF">
              <w:rPr>
                <w:sz w:val="20"/>
              </w:rPr>
              <w:t>Количество получателей услуг</w:t>
            </w:r>
          </w:p>
          <w:p w:rsidR="004B6FCB" w:rsidRPr="00791FCF" w:rsidRDefault="004B6FCB" w:rsidP="005F0824">
            <w:pPr>
              <w:jc w:val="center"/>
              <w:rPr>
                <w:sz w:val="20"/>
              </w:rPr>
            </w:pPr>
            <w:r w:rsidRPr="00791FCF">
              <w:rPr>
                <w:sz w:val="20"/>
              </w:rPr>
              <w:t>за предшествующий период, чел.:</w:t>
            </w:r>
          </w:p>
        </w:tc>
      </w:tr>
      <w:tr w:rsidR="004B6FCB" w:rsidRPr="00791FCF" w:rsidTr="005F0824"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20"/>
              </w:rPr>
            </w:pPr>
          </w:p>
        </w:tc>
        <w:tc>
          <w:tcPr>
            <w:tcW w:w="3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20"/>
              </w:rPr>
            </w:pPr>
            <w:r w:rsidRPr="00791FCF">
              <w:rPr>
                <w:sz w:val="20"/>
              </w:rPr>
              <w:t>Планируемые</w:t>
            </w:r>
          </w:p>
          <w:p w:rsidR="004B6FCB" w:rsidRPr="00791FCF" w:rsidRDefault="004B6FCB" w:rsidP="005F0824">
            <w:pPr>
              <w:jc w:val="center"/>
              <w:rPr>
                <w:sz w:val="20"/>
              </w:rPr>
            </w:pPr>
            <w:r w:rsidRPr="00791FCF">
              <w:rPr>
                <w:sz w:val="20"/>
              </w:rPr>
              <w:t>данные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20"/>
              </w:rPr>
            </w:pPr>
            <w:r w:rsidRPr="00791FCF">
              <w:rPr>
                <w:sz w:val="20"/>
              </w:rPr>
              <w:t>Фактическое</w:t>
            </w:r>
          </w:p>
          <w:p w:rsidR="004B6FCB" w:rsidRPr="00791FCF" w:rsidRDefault="004B6FCB" w:rsidP="005F0824">
            <w:pPr>
              <w:jc w:val="center"/>
              <w:rPr>
                <w:sz w:val="20"/>
              </w:rPr>
            </w:pPr>
            <w:r w:rsidRPr="00791FCF">
              <w:rPr>
                <w:sz w:val="20"/>
              </w:rPr>
              <w:t>значение</w:t>
            </w:r>
          </w:p>
        </w:tc>
      </w:tr>
      <w:tr w:rsidR="004B6FCB" w:rsidRPr="00791FCF" w:rsidTr="005F0824"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20"/>
              </w:rPr>
            </w:pPr>
          </w:p>
        </w:tc>
        <w:tc>
          <w:tcPr>
            <w:tcW w:w="3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20"/>
              </w:rPr>
            </w:pPr>
            <w:r w:rsidRPr="00791FCF">
              <w:rPr>
                <w:sz w:val="20"/>
              </w:rPr>
              <w:t>годы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20"/>
              </w:rPr>
            </w:pPr>
            <w:r w:rsidRPr="00791FCF">
              <w:rPr>
                <w:sz w:val="20"/>
              </w:rPr>
              <w:t>годы</w:t>
            </w:r>
          </w:p>
        </w:tc>
      </w:tr>
      <w:tr w:rsidR="004B6FCB" w:rsidRPr="00791FCF" w:rsidTr="005F0824"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20"/>
              </w:rPr>
            </w:pPr>
          </w:p>
        </w:tc>
        <w:tc>
          <w:tcPr>
            <w:tcW w:w="3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20"/>
              </w:rPr>
            </w:pPr>
            <w:r w:rsidRPr="00791FCF">
              <w:rPr>
                <w:sz w:val="20"/>
              </w:rPr>
              <w:t>20___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20"/>
              </w:rPr>
            </w:pPr>
            <w:r w:rsidRPr="00791FCF">
              <w:rPr>
                <w:sz w:val="20"/>
              </w:rPr>
              <w:t>20___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20"/>
              </w:rPr>
            </w:pPr>
            <w:r w:rsidRPr="00791FCF">
              <w:rPr>
                <w:sz w:val="20"/>
              </w:rPr>
              <w:t>20___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20"/>
              </w:rPr>
            </w:pPr>
            <w:r w:rsidRPr="00791FCF">
              <w:rPr>
                <w:sz w:val="20"/>
              </w:rPr>
              <w:t>20___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20"/>
              </w:rPr>
            </w:pPr>
            <w:r w:rsidRPr="00791FCF">
              <w:rPr>
                <w:sz w:val="20"/>
              </w:rPr>
              <w:t>20___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20"/>
              </w:rPr>
            </w:pPr>
            <w:r w:rsidRPr="00791FCF">
              <w:rPr>
                <w:sz w:val="20"/>
              </w:rPr>
              <w:t>20___</w:t>
            </w:r>
          </w:p>
        </w:tc>
      </w:tr>
      <w:tr w:rsidR="004B6FCB" w:rsidRPr="00791FCF" w:rsidTr="005F0824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16"/>
                <w:szCs w:val="16"/>
              </w:rPr>
            </w:pPr>
            <w:r w:rsidRPr="00791FCF">
              <w:rPr>
                <w:sz w:val="16"/>
                <w:szCs w:val="16"/>
              </w:rPr>
              <w:t>1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16"/>
                <w:szCs w:val="16"/>
              </w:rPr>
            </w:pPr>
            <w:r w:rsidRPr="00791FCF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16"/>
                <w:szCs w:val="16"/>
              </w:rPr>
            </w:pPr>
            <w:r w:rsidRPr="00791FCF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16"/>
                <w:szCs w:val="16"/>
              </w:rPr>
            </w:pPr>
            <w:r w:rsidRPr="00791FCF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16"/>
                <w:szCs w:val="16"/>
              </w:rPr>
            </w:pPr>
            <w:r w:rsidRPr="00791FCF">
              <w:rPr>
                <w:sz w:val="16"/>
                <w:szCs w:val="16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16"/>
                <w:szCs w:val="16"/>
              </w:rPr>
            </w:pPr>
            <w:r w:rsidRPr="00791FCF">
              <w:rPr>
                <w:sz w:val="16"/>
                <w:szCs w:val="16"/>
              </w:rPr>
              <w:t>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16"/>
                <w:szCs w:val="16"/>
              </w:rPr>
            </w:pPr>
            <w:r w:rsidRPr="00791FCF">
              <w:rPr>
                <w:sz w:val="16"/>
                <w:szCs w:val="16"/>
              </w:rPr>
              <w:t>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16"/>
                <w:szCs w:val="16"/>
              </w:rPr>
            </w:pPr>
            <w:r w:rsidRPr="00791FCF">
              <w:rPr>
                <w:sz w:val="16"/>
                <w:szCs w:val="16"/>
              </w:rPr>
              <w:t>8</w:t>
            </w:r>
          </w:p>
        </w:tc>
      </w:tr>
      <w:tr w:rsidR="004B6FCB" w:rsidRPr="00791FCF" w:rsidTr="005F0824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20"/>
              </w:rPr>
            </w:pPr>
            <w:r w:rsidRPr="00791FCF">
              <w:rPr>
                <w:sz w:val="20"/>
              </w:rPr>
              <w:t>1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20"/>
              </w:rPr>
            </w:pPr>
            <w:r w:rsidRPr="00791FCF">
              <w:rPr>
                <w:sz w:val="20"/>
              </w:rPr>
              <w:t>Наименование услуги  «…»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20"/>
              </w:rPr>
            </w:pPr>
          </w:p>
        </w:tc>
      </w:tr>
      <w:tr w:rsidR="004B6FCB" w:rsidRPr="00791FCF" w:rsidTr="005F0824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20"/>
              </w:rPr>
            </w:pPr>
            <w:r w:rsidRPr="00791FCF">
              <w:rPr>
                <w:sz w:val="20"/>
              </w:rPr>
              <w:t>2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20"/>
              </w:rPr>
            </w:pPr>
            <w:r w:rsidRPr="00791FCF">
              <w:rPr>
                <w:sz w:val="20"/>
              </w:rPr>
              <w:t>……………………….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20"/>
              </w:rPr>
            </w:pPr>
          </w:p>
        </w:tc>
      </w:tr>
      <w:tr w:rsidR="004B6FCB" w:rsidRPr="00791FCF" w:rsidTr="005F0824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20"/>
              </w:rPr>
            </w:pPr>
            <w:r w:rsidRPr="00791FCF">
              <w:rPr>
                <w:sz w:val="20"/>
              </w:rPr>
              <w:t>3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rPr>
                <w:sz w:val="20"/>
              </w:rPr>
            </w:pPr>
            <w:r w:rsidRPr="00791FCF">
              <w:rPr>
                <w:sz w:val="20"/>
              </w:rPr>
              <w:t>……………………….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B" w:rsidRPr="00791FCF" w:rsidRDefault="004B6FCB" w:rsidP="005F0824">
            <w:pPr>
              <w:jc w:val="center"/>
              <w:rPr>
                <w:sz w:val="20"/>
              </w:rPr>
            </w:pPr>
          </w:p>
        </w:tc>
      </w:tr>
    </w:tbl>
    <w:p w:rsidR="004B6FCB" w:rsidRDefault="004B6FCB" w:rsidP="004B6FCB">
      <w:pPr>
        <w:ind w:firstLine="851"/>
        <w:jc w:val="both"/>
        <w:rPr>
          <w:szCs w:val="28"/>
        </w:rPr>
      </w:pPr>
    </w:p>
    <w:p w:rsidR="004B6FCB" w:rsidRPr="00281F66" w:rsidRDefault="004B6FCB" w:rsidP="004B6FCB">
      <w:pPr>
        <w:ind w:firstLine="851"/>
        <w:jc w:val="both"/>
        <w:rPr>
          <w:szCs w:val="28"/>
        </w:rPr>
      </w:pPr>
      <w:r w:rsidRPr="00281F66">
        <w:rPr>
          <w:szCs w:val="28"/>
        </w:rPr>
        <w:t>3.2.2. Расчет тарифов на платные о</w:t>
      </w:r>
      <w:r>
        <w:rPr>
          <w:szCs w:val="28"/>
        </w:rPr>
        <w:t>бразовательные услуги по форме 5</w:t>
      </w:r>
      <w:r w:rsidRPr="00281F66">
        <w:rPr>
          <w:szCs w:val="28"/>
        </w:rPr>
        <w:t xml:space="preserve"> (плановый и фактический периоды).</w:t>
      </w:r>
    </w:p>
    <w:p w:rsidR="004B6FCB" w:rsidRPr="00281F66" w:rsidRDefault="004B6FCB" w:rsidP="004B6FCB">
      <w:pPr>
        <w:ind w:firstLine="851"/>
        <w:jc w:val="both"/>
        <w:rPr>
          <w:szCs w:val="28"/>
        </w:rPr>
      </w:pPr>
      <w:r w:rsidRPr="00281F66">
        <w:rPr>
          <w:szCs w:val="28"/>
        </w:rPr>
        <w:t>3.2.3. Приказ об организации платных образовательных услуг в действующей редакции.</w:t>
      </w:r>
    </w:p>
    <w:p w:rsidR="004B6FCB" w:rsidRPr="00281F66" w:rsidRDefault="004B6FCB" w:rsidP="004B6FCB">
      <w:pPr>
        <w:ind w:firstLine="851"/>
        <w:jc w:val="both"/>
        <w:rPr>
          <w:szCs w:val="28"/>
        </w:rPr>
      </w:pPr>
      <w:r w:rsidRPr="00281F66">
        <w:rPr>
          <w:szCs w:val="28"/>
        </w:rPr>
        <w:t>3.2.4. Положение об оказании платных образовательных услуг в действующей редакции.</w:t>
      </w:r>
    </w:p>
    <w:p w:rsidR="004B6FCB" w:rsidRDefault="004B6FCB" w:rsidP="004B6FCB">
      <w:pPr>
        <w:ind w:firstLine="851"/>
        <w:jc w:val="both"/>
        <w:rPr>
          <w:szCs w:val="28"/>
        </w:rPr>
      </w:pPr>
      <w:r w:rsidRPr="00281F66">
        <w:rPr>
          <w:szCs w:val="28"/>
        </w:rPr>
        <w:t>3.2.5. Учебный план оказания платных образовательных услуг на учебный год.</w:t>
      </w:r>
    </w:p>
    <w:p w:rsidR="004B6FCB" w:rsidRPr="00281F66" w:rsidRDefault="004B6FCB" w:rsidP="004B6FCB">
      <w:pPr>
        <w:ind w:firstLine="851"/>
        <w:jc w:val="both"/>
        <w:rPr>
          <w:szCs w:val="28"/>
        </w:rPr>
      </w:pPr>
      <w:r w:rsidRPr="00281F66">
        <w:rPr>
          <w:szCs w:val="28"/>
        </w:rPr>
        <w:t>3.2.6. Штатное расписание по платным образовательным услугам.</w:t>
      </w:r>
    </w:p>
    <w:p w:rsidR="004B6FCB" w:rsidRPr="00281F66" w:rsidRDefault="004B6FCB" w:rsidP="004B6FCB">
      <w:pPr>
        <w:ind w:firstLine="851"/>
        <w:jc w:val="both"/>
        <w:rPr>
          <w:szCs w:val="28"/>
        </w:rPr>
      </w:pPr>
      <w:r w:rsidRPr="00281F66">
        <w:rPr>
          <w:szCs w:val="28"/>
        </w:rPr>
        <w:t>3.2.7. Положение по расходованию внебюджетных средств, поступающих за счет оказания платных образовательных услуг, в действующей редакции.</w:t>
      </w:r>
    </w:p>
    <w:p w:rsidR="004B6FCB" w:rsidRPr="00281F66" w:rsidRDefault="004B6FCB" w:rsidP="004B6FCB">
      <w:pPr>
        <w:ind w:firstLine="851"/>
        <w:jc w:val="both"/>
        <w:rPr>
          <w:szCs w:val="28"/>
        </w:rPr>
      </w:pPr>
      <w:r w:rsidRPr="00281F66">
        <w:rPr>
          <w:szCs w:val="28"/>
        </w:rPr>
        <w:t>3.2.8. Действующий план финансово-хозяйственной деятельности учреждения.</w:t>
      </w:r>
    </w:p>
    <w:p w:rsidR="004B6FCB" w:rsidRPr="00281F66" w:rsidRDefault="004B6FCB" w:rsidP="004B6FCB">
      <w:pPr>
        <w:ind w:firstLine="851"/>
        <w:jc w:val="both"/>
        <w:rPr>
          <w:szCs w:val="28"/>
        </w:rPr>
      </w:pPr>
      <w:r w:rsidRPr="00281F66">
        <w:rPr>
          <w:szCs w:val="28"/>
        </w:rPr>
        <w:t xml:space="preserve">3.2.9. Расчет сумм амортизационных отчислений основных средств по состоянию на 1 января текущего года и на регулируемый период (при наличии) с приложением обосновывающих документов (информации (отчета) о наличии по состоянию на начало регулируемого периода основных средств на балансе учреждения, сформированной в соответствии с </w:t>
      </w:r>
      <w:hyperlink r:id="rId8" w:history="1">
        <w:r w:rsidRPr="00281F66">
          <w:rPr>
            <w:szCs w:val="28"/>
          </w:rPr>
          <w:t>Положением</w:t>
        </w:r>
      </w:hyperlink>
      <w:r w:rsidRPr="00281F66">
        <w:rPr>
          <w:szCs w:val="28"/>
        </w:rPr>
        <w:t xml:space="preserve"> по бухгалтерскому учету «Учет основных средств» ПБУ 6/01, утвержденным Приказом Министерства финансов РФ от 30.03</w:t>
      </w:r>
      <w:r>
        <w:rPr>
          <w:szCs w:val="28"/>
        </w:rPr>
        <w:t>.2001 № 26н в действующей редакции</w:t>
      </w:r>
      <w:r w:rsidRPr="00281F66">
        <w:rPr>
          <w:szCs w:val="28"/>
        </w:rPr>
        <w:t>.</w:t>
      </w:r>
    </w:p>
    <w:p w:rsidR="004B6FCB" w:rsidRPr="00281F66" w:rsidRDefault="004B6FCB" w:rsidP="004B6FCB">
      <w:pPr>
        <w:ind w:firstLine="851"/>
        <w:jc w:val="both"/>
        <w:rPr>
          <w:szCs w:val="28"/>
        </w:rPr>
      </w:pPr>
      <w:r w:rsidRPr="00281F66">
        <w:rPr>
          <w:szCs w:val="28"/>
        </w:rPr>
        <w:t>3.2.10. Копии трудовых договоров (при привлечении преподавателей, специалистов на договорных отношениях (внешнее совместительство).</w:t>
      </w:r>
    </w:p>
    <w:p w:rsidR="004B6FCB" w:rsidRPr="00281F66" w:rsidRDefault="004B6FCB" w:rsidP="004B6FCB">
      <w:pPr>
        <w:ind w:firstLine="851"/>
        <w:jc w:val="both"/>
        <w:rPr>
          <w:szCs w:val="28"/>
        </w:rPr>
      </w:pPr>
      <w:r w:rsidRPr="00281F66">
        <w:rPr>
          <w:szCs w:val="28"/>
        </w:rPr>
        <w:t>3.2.11. Локальные нормативные акты, устанавливающие при оказании платных образовательных услуг систему оплаты труда, доплат и надбавок, учреждения в соответствии с действующим трудовым законодательством (коллективный договор, соглашения, локальные нормативные акты учреждения в соответствии с трудовым законодательством и иные нормативные правовые акты, содержащие нормы трудового права).</w:t>
      </w:r>
    </w:p>
    <w:p w:rsidR="004B6FCB" w:rsidRDefault="004B6FCB" w:rsidP="004B6FCB">
      <w:pPr>
        <w:ind w:firstLine="851"/>
        <w:jc w:val="both"/>
        <w:rPr>
          <w:szCs w:val="28"/>
        </w:rPr>
      </w:pPr>
      <w:r w:rsidRPr="00281F66">
        <w:rPr>
          <w:szCs w:val="28"/>
        </w:rPr>
        <w:t>3.2</w:t>
      </w:r>
      <w:r>
        <w:rPr>
          <w:szCs w:val="28"/>
        </w:rPr>
        <w:t xml:space="preserve">.12. Копии форм </w:t>
      </w:r>
      <w:r w:rsidRPr="00281F66">
        <w:rPr>
          <w:szCs w:val="28"/>
        </w:rPr>
        <w:t>статистической отчетности</w:t>
      </w:r>
      <w:r>
        <w:rPr>
          <w:szCs w:val="28"/>
        </w:rPr>
        <w:t xml:space="preserve"> в соответствии с перечнем, определенным Управлением образования города                    Ростова-на-Дону, для включения в тарифное дело.  </w:t>
      </w:r>
      <w:r w:rsidRPr="00281F66">
        <w:rPr>
          <w:szCs w:val="28"/>
        </w:rPr>
        <w:t xml:space="preserve"> </w:t>
      </w:r>
    </w:p>
    <w:p w:rsidR="004B6FCB" w:rsidRPr="00281F66" w:rsidRDefault="004B6FCB" w:rsidP="004B6FCB">
      <w:pPr>
        <w:ind w:firstLine="851"/>
        <w:jc w:val="both"/>
        <w:rPr>
          <w:szCs w:val="28"/>
        </w:rPr>
      </w:pPr>
      <w:r w:rsidRPr="00281F66">
        <w:rPr>
          <w:szCs w:val="28"/>
        </w:rPr>
        <w:t>3.3. Районный отдел образования:</w:t>
      </w:r>
    </w:p>
    <w:p w:rsidR="004B6FCB" w:rsidRPr="00281F66" w:rsidRDefault="004B6FCB" w:rsidP="004B6FCB">
      <w:pPr>
        <w:ind w:firstLine="851"/>
        <w:jc w:val="both"/>
        <w:rPr>
          <w:szCs w:val="28"/>
        </w:rPr>
      </w:pPr>
      <w:r w:rsidRPr="00281F66">
        <w:rPr>
          <w:szCs w:val="28"/>
        </w:rPr>
        <w:t>3.3.1. Осуществляет прием материалов от подведомственных муниципальных образовательных учреждений, их проверку и согласование расчетов тарифов на платные образовательные услуги.</w:t>
      </w:r>
    </w:p>
    <w:p w:rsidR="004B6FCB" w:rsidRPr="00281F66" w:rsidRDefault="004B6FCB" w:rsidP="004B6FCB">
      <w:pPr>
        <w:ind w:firstLine="851"/>
        <w:jc w:val="both"/>
        <w:rPr>
          <w:szCs w:val="28"/>
        </w:rPr>
      </w:pPr>
      <w:r w:rsidRPr="00281F66">
        <w:rPr>
          <w:szCs w:val="28"/>
        </w:rPr>
        <w:t>3.3.2. После рассмотрения и согласования расчетов тарифов сформированное тарифное дело представляется в Управление образования города Ростова-на-Дону с приложением следующих документов:</w:t>
      </w:r>
    </w:p>
    <w:p w:rsidR="004B6FCB" w:rsidRPr="00281F66" w:rsidRDefault="004B6FCB" w:rsidP="004B6FCB">
      <w:pPr>
        <w:ind w:firstLine="851"/>
        <w:jc w:val="both"/>
        <w:rPr>
          <w:szCs w:val="28"/>
        </w:rPr>
      </w:pPr>
      <w:r w:rsidRPr="00281F66">
        <w:rPr>
          <w:szCs w:val="28"/>
        </w:rPr>
        <w:t>- предложений по установлению тарифов на платные образовательные услуги, оказываемые муниципальным образовательным учреждением, с указанием наименований услуг и тарифов;</w:t>
      </w:r>
    </w:p>
    <w:p w:rsidR="004B6FCB" w:rsidRPr="00281F66" w:rsidRDefault="004B6FCB" w:rsidP="004B6FCB">
      <w:pPr>
        <w:ind w:firstLine="851"/>
        <w:jc w:val="both"/>
        <w:rPr>
          <w:szCs w:val="28"/>
        </w:rPr>
      </w:pPr>
      <w:r w:rsidRPr="00281F66">
        <w:rPr>
          <w:szCs w:val="28"/>
        </w:rPr>
        <w:t>- сведений о муниципальном образовательном учреждении: юридический и почтовый адреса, адрес электронной почты, номера контактных телефонов и факса, фамилия, имя и отчество руководителя учреждения, лица, ответственного за формирование тарифного дела.</w:t>
      </w:r>
    </w:p>
    <w:p w:rsidR="004B6FCB" w:rsidRPr="00281F66" w:rsidRDefault="004B6FCB" w:rsidP="004B6FCB">
      <w:pPr>
        <w:ind w:firstLine="851"/>
        <w:jc w:val="both"/>
        <w:rPr>
          <w:szCs w:val="28"/>
        </w:rPr>
      </w:pPr>
      <w:r w:rsidRPr="00281F66">
        <w:rPr>
          <w:szCs w:val="28"/>
        </w:rPr>
        <w:t>В случае поступления обращений одновременно от нескольких муниципальных образовательных учреждений об установлении тарифов на платные образовательные услуги районный отдел образования формирует Перечень муниципальных образовательных учреждений (далее - Перечень), который должен содержать все вышеуказанные сведения по каждому муниципальному образовательному учреждению.</w:t>
      </w:r>
    </w:p>
    <w:p w:rsidR="004B6FCB" w:rsidRPr="00281F66" w:rsidRDefault="004B6FCB" w:rsidP="004B6FCB">
      <w:pPr>
        <w:ind w:firstLine="851"/>
        <w:jc w:val="both"/>
        <w:rPr>
          <w:szCs w:val="28"/>
        </w:rPr>
      </w:pPr>
      <w:r w:rsidRPr="00281F66">
        <w:rPr>
          <w:szCs w:val="28"/>
        </w:rPr>
        <w:t>3.4. Управление образования города Ростова-на-Дону:</w:t>
      </w:r>
    </w:p>
    <w:p w:rsidR="004B6FCB" w:rsidRPr="00281F66" w:rsidRDefault="004B6FCB" w:rsidP="004B6FCB">
      <w:pPr>
        <w:ind w:firstLine="851"/>
        <w:jc w:val="both"/>
        <w:rPr>
          <w:szCs w:val="28"/>
        </w:rPr>
      </w:pPr>
      <w:r w:rsidRPr="00281F66">
        <w:rPr>
          <w:szCs w:val="28"/>
        </w:rPr>
        <w:t>3.4.1. Осуществляет координацию и контроль деятельности районных отделов образования по согласованию расчетов тарифов:</w:t>
      </w:r>
    </w:p>
    <w:p w:rsidR="004B6FCB" w:rsidRPr="00281F66" w:rsidRDefault="004B6FCB" w:rsidP="004B6FCB">
      <w:pPr>
        <w:ind w:firstLine="851"/>
        <w:jc w:val="both"/>
        <w:rPr>
          <w:szCs w:val="28"/>
        </w:rPr>
      </w:pPr>
      <w:r w:rsidRPr="00281F66">
        <w:rPr>
          <w:szCs w:val="28"/>
        </w:rPr>
        <w:t>- проверку полноты представления документов и правильности их оформления;</w:t>
      </w:r>
    </w:p>
    <w:p w:rsidR="004B6FCB" w:rsidRPr="00281F66" w:rsidRDefault="004B6FCB" w:rsidP="004B6FCB">
      <w:pPr>
        <w:ind w:firstLine="851"/>
        <w:jc w:val="both"/>
        <w:rPr>
          <w:szCs w:val="28"/>
        </w:rPr>
      </w:pPr>
      <w:r w:rsidRPr="00281F66">
        <w:rPr>
          <w:szCs w:val="28"/>
        </w:rPr>
        <w:t>- согласование расчетов тарифов на платные образовательные услуги.</w:t>
      </w:r>
    </w:p>
    <w:p w:rsidR="004B6FCB" w:rsidRPr="00281F66" w:rsidRDefault="004B6FCB" w:rsidP="004B6FCB">
      <w:pPr>
        <w:ind w:firstLine="851"/>
        <w:jc w:val="both"/>
        <w:rPr>
          <w:szCs w:val="28"/>
        </w:rPr>
      </w:pPr>
      <w:r w:rsidRPr="00281F66">
        <w:rPr>
          <w:szCs w:val="28"/>
        </w:rPr>
        <w:t>3.4.2. После рассмотрения и согласования направляет в Департамент экономики города Ростова-на-Дону следующие документы:</w:t>
      </w:r>
    </w:p>
    <w:p w:rsidR="004B6FCB" w:rsidRPr="00281F66" w:rsidRDefault="004B6FCB" w:rsidP="004B6FCB">
      <w:pPr>
        <w:ind w:firstLine="851"/>
        <w:jc w:val="both"/>
        <w:rPr>
          <w:szCs w:val="28"/>
        </w:rPr>
      </w:pPr>
      <w:r w:rsidRPr="00281F66">
        <w:rPr>
          <w:szCs w:val="28"/>
        </w:rPr>
        <w:t>- письменное заявление в двух экземплярах на имя директора Департамента экономики города Ростова-на-Дону;</w:t>
      </w:r>
    </w:p>
    <w:p w:rsidR="004B6FCB" w:rsidRPr="00281F66" w:rsidRDefault="004B6FCB" w:rsidP="004B6FCB">
      <w:pPr>
        <w:ind w:firstLine="851"/>
        <w:jc w:val="both"/>
        <w:rPr>
          <w:szCs w:val="28"/>
        </w:rPr>
      </w:pPr>
      <w:r w:rsidRPr="00281F66">
        <w:rPr>
          <w:szCs w:val="28"/>
        </w:rPr>
        <w:t>- Перечень, сформированный районным отделом образования (в случае поступления обращений одновременно от нескольких муниципальных образовательных учреждений), и предложения по установлению тарифов на платные образовательные услуги по каждому учреждению;</w:t>
      </w:r>
    </w:p>
    <w:p w:rsidR="004B6FCB" w:rsidRPr="00281F66" w:rsidRDefault="004B6FCB" w:rsidP="004B6FCB">
      <w:pPr>
        <w:ind w:firstLine="851"/>
        <w:jc w:val="both"/>
        <w:rPr>
          <w:szCs w:val="28"/>
        </w:rPr>
      </w:pPr>
      <w:r w:rsidRPr="00281F66">
        <w:rPr>
          <w:szCs w:val="28"/>
        </w:rPr>
        <w:t>- заключение Управления образования города Ростова-на-Дону по планируемым тарифам, включающее характеристику и оценку деятельности муниципального образовательного учреждения по оказанию платных образовательных услуг с учетом экономического анализа произведенных расходов и результатов регулируемой</w:t>
      </w:r>
      <w:r>
        <w:rPr>
          <w:szCs w:val="28"/>
        </w:rPr>
        <w:t xml:space="preserve"> деятельности согласно форме 4, форме 6, форме 7</w:t>
      </w:r>
      <w:r w:rsidRPr="00281F66">
        <w:rPr>
          <w:szCs w:val="28"/>
        </w:rPr>
        <w:t>. Заключение должно отражать, как  действующие тарифы на платные образовательные услуги влияют на результаты финансово-хозяйственной деятельности муниципальных образовательных учреждений; прибыльности или убыточности регулируемой деятельности; о соответствии или причинах несоответствия величины фактических показателей установленным (планируемым)  величинам показателей; сведения об объемах обновления основных средств за счет доходов от оказания платных образовательных услуг;</w:t>
      </w:r>
    </w:p>
    <w:p w:rsidR="004B6FCB" w:rsidRPr="00281F66" w:rsidRDefault="004B6FCB" w:rsidP="004B6FCB">
      <w:pPr>
        <w:ind w:firstLine="851"/>
        <w:jc w:val="both"/>
        <w:rPr>
          <w:szCs w:val="28"/>
        </w:rPr>
      </w:pPr>
      <w:r w:rsidRPr="00281F66">
        <w:rPr>
          <w:szCs w:val="28"/>
        </w:rPr>
        <w:t xml:space="preserve">- тарифное дело, сформированное в соответствии с </w:t>
      </w:r>
      <w:hyperlink w:anchor="Par320" w:history="1">
        <w:r w:rsidRPr="00281F66">
          <w:rPr>
            <w:szCs w:val="28"/>
          </w:rPr>
          <w:t>пунктом 3.2</w:t>
        </w:r>
      </w:hyperlink>
      <w:r w:rsidRPr="00281F66">
        <w:rPr>
          <w:szCs w:val="28"/>
        </w:rPr>
        <w:t xml:space="preserve"> настоящего раздела.</w:t>
      </w:r>
    </w:p>
    <w:p w:rsidR="004B6FCB" w:rsidRPr="00281F66" w:rsidRDefault="004B6FCB" w:rsidP="004B6FCB">
      <w:pPr>
        <w:ind w:firstLine="851"/>
        <w:jc w:val="both"/>
        <w:rPr>
          <w:szCs w:val="28"/>
        </w:rPr>
      </w:pPr>
      <w:r w:rsidRPr="00281F66">
        <w:rPr>
          <w:szCs w:val="28"/>
        </w:rPr>
        <w:t xml:space="preserve">3.5. Порядок рассмотрения документов по расчету тарифов на платные образовательные услуги осуществляется в соответствии с </w:t>
      </w:r>
      <w:hyperlink r:id="rId9" w:history="1">
        <w:r w:rsidRPr="00281F66">
          <w:rPr>
            <w:szCs w:val="28"/>
          </w:rPr>
          <w:t>пунктами 8</w:t>
        </w:r>
      </w:hyperlink>
      <w:r w:rsidRPr="00281F66">
        <w:rPr>
          <w:szCs w:val="28"/>
        </w:rPr>
        <w:t>-</w:t>
      </w:r>
      <w:hyperlink r:id="rId10" w:history="1">
        <w:r w:rsidRPr="00281F66">
          <w:rPr>
            <w:szCs w:val="28"/>
          </w:rPr>
          <w:t>17 раздела 8</w:t>
        </w:r>
      </w:hyperlink>
      <w:r w:rsidRPr="00281F66">
        <w:rPr>
          <w:szCs w:val="28"/>
        </w:rPr>
        <w:t xml:space="preserve"> Положения, утвержденного решением Ростовской-на-Дону городской Думы от 28.08.2012 № 318.</w:t>
      </w:r>
    </w:p>
    <w:p w:rsidR="004B6FCB" w:rsidRPr="00281F66" w:rsidRDefault="004B6FCB" w:rsidP="004B6FCB">
      <w:pPr>
        <w:ind w:firstLine="851"/>
        <w:jc w:val="both"/>
        <w:rPr>
          <w:szCs w:val="28"/>
        </w:rPr>
      </w:pPr>
      <w:r w:rsidRPr="00281F66">
        <w:rPr>
          <w:szCs w:val="28"/>
        </w:rPr>
        <w:t>3.6. Управление образования города Ростова-на-Дону представляет тарифные дела по расчету тарифов на платные образовательные услуги в Департамент экономики города Ростова-на-Дону в срок до 1 июня текущего года.</w:t>
      </w:r>
    </w:p>
    <w:p w:rsidR="004B6FCB" w:rsidRPr="00281F66" w:rsidRDefault="004B6FCB" w:rsidP="004B6FCB">
      <w:pPr>
        <w:ind w:firstLine="851"/>
        <w:jc w:val="both"/>
        <w:rPr>
          <w:szCs w:val="28"/>
        </w:rPr>
      </w:pPr>
      <w:r w:rsidRPr="00281F66">
        <w:rPr>
          <w:szCs w:val="28"/>
        </w:rPr>
        <w:t>3.7. Руководитель муниципального образовательного учреждения несет персональную ответственность за полноту и достоверность представленных документов.</w:t>
      </w:r>
    </w:p>
    <w:p w:rsidR="004B6FCB" w:rsidRPr="00281F66" w:rsidRDefault="004B6FCB" w:rsidP="004B6FCB">
      <w:pPr>
        <w:ind w:firstLine="851"/>
        <w:jc w:val="both"/>
        <w:rPr>
          <w:szCs w:val="28"/>
        </w:rPr>
      </w:pPr>
      <w:r w:rsidRPr="00281F66">
        <w:rPr>
          <w:szCs w:val="28"/>
        </w:rPr>
        <w:t>3.8. Районные отделы образования, Управление образования города Ростова-на-Дону несут ответственность за полноту и достоверность проверяемых и согласовываемых материалов расчетов тарифов на платные образовательные услуги.</w:t>
      </w:r>
    </w:p>
    <w:p w:rsidR="004B6FCB" w:rsidRDefault="004B6FCB" w:rsidP="004B6FCB">
      <w:pPr>
        <w:jc w:val="both"/>
        <w:rPr>
          <w:szCs w:val="28"/>
        </w:rPr>
      </w:pPr>
    </w:p>
    <w:p w:rsidR="004B6FCB" w:rsidRPr="00281F66" w:rsidRDefault="004B6FCB" w:rsidP="004B6FCB">
      <w:pPr>
        <w:jc w:val="both"/>
        <w:rPr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60"/>
        <w:gridCol w:w="2551"/>
      </w:tblGrid>
      <w:tr w:rsidR="004B6FCB" w:rsidTr="005F0824">
        <w:tc>
          <w:tcPr>
            <w:tcW w:w="3331" w:type="dxa"/>
          </w:tcPr>
          <w:p w:rsidR="004B6FCB" w:rsidRDefault="004B6FCB" w:rsidP="005F0824">
            <w:pPr>
              <w:tabs>
                <w:tab w:val="left" w:pos="7088"/>
              </w:tabs>
            </w:pPr>
            <w:r>
              <w:t xml:space="preserve">Заведующий сектором нормативных документов Администрации города </w:t>
            </w:r>
          </w:p>
        </w:tc>
        <w:tc>
          <w:tcPr>
            <w:tcW w:w="3260" w:type="dxa"/>
          </w:tcPr>
          <w:p w:rsidR="004B6FCB" w:rsidRDefault="004B6FCB" w:rsidP="005F0824">
            <w:pPr>
              <w:tabs>
                <w:tab w:val="left" w:pos="7088"/>
              </w:tabs>
              <w:jc w:val="center"/>
            </w:pPr>
          </w:p>
        </w:tc>
        <w:tc>
          <w:tcPr>
            <w:tcW w:w="2551" w:type="dxa"/>
          </w:tcPr>
          <w:p w:rsidR="004B6FCB" w:rsidRDefault="004B6FCB" w:rsidP="005F0824">
            <w:pPr>
              <w:pStyle w:val="1"/>
            </w:pPr>
          </w:p>
          <w:p w:rsidR="004B6FCB" w:rsidRDefault="004B6FCB" w:rsidP="005F0824">
            <w:pPr>
              <w:pStyle w:val="1"/>
            </w:pPr>
          </w:p>
          <w:p w:rsidR="004B6FCB" w:rsidRDefault="004B6FCB" w:rsidP="005F0824">
            <w:pPr>
              <w:pStyle w:val="1"/>
            </w:pPr>
            <w:proofErr w:type="spellStart"/>
            <w:r>
              <w:t>Т.Н.Тареева</w:t>
            </w:r>
            <w:proofErr w:type="spellEnd"/>
          </w:p>
        </w:tc>
      </w:tr>
    </w:tbl>
    <w:p w:rsidR="004B6FCB" w:rsidRDefault="004B6FCB">
      <w:pPr>
        <w:jc w:val="both"/>
      </w:pPr>
    </w:p>
    <w:sectPr w:rsidR="004B6FCB">
      <w:headerReference w:type="even" r:id="rId11"/>
      <w:headerReference w:type="default" r:id="rId12"/>
      <w:pgSz w:w="11907" w:h="16840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A1F" w:rsidRDefault="00990A1F">
      <w:r>
        <w:separator/>
      </w:r>
    </w:p>
  </w:endnote>
  <w:endnote w:type="continuationSeparator" w:id="0">
    <w:p w:rsidR="00990A1F" w:rsidRDefault="00990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A1F" w:rsidRDefault="00990A1F">
      <w:r>
        <w:separator/>
      </w:r>
    </w:p>
  </w:footnote>
  <w:footnote w:type="continuationSeparator" w:id="0">
    <w:p w:rsidR="00990A1F" w:rsidRDefault="00990A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765" w:rsidRDefault="006E176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E1765" w:rsidRDefault="006E176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765" w:rsidRDefault="006E176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E3DC0">
      <w:rPr>
        <w:rStyle w:val="a4"/>
        <w:noProof/>
      </w:rPr>
      <w:t>13</w:t>
    </w:r>
    <w:r>
      <w:rPr>
        <w:rStyle w:val="a4"/>
      </w:rPr>
      <w:fldChar w:fldCharType="end"/>
    </w:r>
  </w:p>
  <w:p w:rsidR="006E1765" w:rsidRDefault="006E1765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FCB"/>
    <w:rsid w:val="000C057F"/>
    <w:rsid w:val="002575F4"/>
    <w:rsid w:val="00263977"/>
    <w:rsid w:val="002F3D36"/>
    <w:rsid w:val="00371C94"/>
    <w:rsid w:val="003749C3"/>
    <w:rsid w:val="00376D4A"/>
    <w:rsid w:val="003B5956"/>
    <w:rsid w:val="004759B3"/>
    <w:rsid w:val="004B6FCB"/>
    <w:rsid w:val="00501478"/>
    <w:rsid w:val="00556069"/>
    <w:rsid w:val="005D6F06"/>
    <w:rsid w:val="005E48A5"/>
    <w:rsid w:val="005F0824"/>
    <w:rsid w:val="0063509E"/>
    <w:rsid w:val="006E1765"/>
    <w:rsid w:val="006F452A"/>
    <w:rsid w:val="007413D4"/>
    <w:rsid w:val="00745C10"/>
    <w:rsid w:val="007D2B0C"/>
    <w:rsid w:val="008B29DC"/>
    <w:rsid w:val="00906EFF"/>
    <w:rsid w:val="00955251"/>
    <w:rsid w:val="00990374"/>
    <w:rsid w:val="00990A1F"/>
    <w:rsid w:val="009C317C"/>
    <w:rsid w:val="00A30040"/>
    <w:rsid w:val="00AC4212"/>
    <w:rsid w:val="00BE2D31"/>
    <w:rsid w:val="00C15E04"/>
    <w:rsid w:val="00CD2360"/>
    <w:rsid w:val="00CE5815"/>
    <w:rsid w:val="00D53D4F"/>
    <w:rsid w:val="00D7451B"/>
    <w:rsid w:val="00D91084"/>
    <w:rsid w:val="00E50AD1"/>
    <w:rsid w:val="00E90154"/>
    <w:rsid w:val="00EE3DC0"/>
    <w:rsid w:val="00EE76AE"/>
    <w:rsid w:val="00F528EC"/>
    <w:rsid w:val="00F95397"/>
    <w:rsid w:val="00FA5EA9"/>
    <w:rsid w:val="00FC1416"/>
    <w:rsid w:val="00FD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rsid w:val="004B6FCB"/>
    <w:pPr>
      <w:keepNext/>
      <w:tabs>
        <w:tab w:val="left" w:pos="7088"/>
      </w:tabs>
      <w:jc w:val="right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customStyle="1" w:styleId="ConsPlusNonformat">
    <w:name w:val="ConsPlusNonformat"/>
    <w:uiPriority w:val="99"/>
    <w:rsid w:val="004B6FCB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4B6FCB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rsid w:val="004B6FCB"/>
    <w:pPr>
      <w:keepNext/>
      <w:tabs>
        <w:tab w:val="left" w:pos="7088"/>
      </w:tabs>
      <w:jc w:val="right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customStyle="1" w:styleId="ConsPlusNonformat">
    <w:name w:val="ConsPlusNonformat"/>
    <w:uiPriority w:val="99"/>
    <w:rsid w:val="004B6FCB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4B6FC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0731E86FF250639C3A398909F93CC296AEB1B65223AD62DDBCA7CF1464CF5F875D404E05AB734CMFF5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50731E86FF250639C3A27841F9563C791A4EEBB5227A13088E3FC92436DC508C012190C41A6724DF70817M9FCI" TargetMode="External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50731E86FF250639C3A27841F9563C791A4EEBB5227A13088E3FC92436DC508C012190C41A6724DF70812M9F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50731E86FF250639C3A27841F9563C791A4EEBB5227A13088E3FC92436DC508C012190C41A6724DF70810M9F9I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lipenko\Application%20Data\Microsoft\&#1064;&#1072;&#1073;&#1083;&#1086;&#1085;&#1099;\POST_I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POST_IO</Template>
  <TotalTime>0</TotalTime>
  <Pages>13</Pages>
  <Words>4172</Words>
  <Characters>23784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27901</CharactersWithSpaces>
  <SharedDoc>false</SharedDoc>
  <HLinks>
    <vt:vector size="84" baseType="variant">
      <vt:variant>
        <vt:i4>4325377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consultantplus://offline/ref=750731E86FF250639C3A27841F9563C791A4EEBB5227A13088E3FC92436DC508C012190C41A6724DF70812M9FAI</vt:lpwstr>
      </vt:variant>
      <vt:variant>
        <vt:lpwstr/>
      </vt:variant>
      <vt:variant>
        <vt:i4>4325467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consultantplus://offline/ref=750731E86FF250639C3A27841F9563C791A4EEBB5227A13088E3FC92436DC508C012190C41A6724DF70810M9F9I</vt:lpwstr>
      </vt:variant>
      <vt:variant>
        <vt:lpwstr/>
      </vt:variant>
      <vt:variant>
        <vt:i4>6422576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Par320</vt:lpwstr>
      </vt:variant>
      <vt:variant>
        <vt:i4>2162793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consultantplus://offline/ref=750731E86FF250639C3A398909F93CC296AEB1B65223AD62DDBCA7CF1464CF5F875D404E05AB734CMFF5I</vt:lpwstr>
      </vt:variant>
      <vt:variant>
        <vt:lpwstr/>
      </vt:variant>
      <vt:variant>
        <vt:i4>4325382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consultantplus://offline/ref=750731E86FF250639C3A27841F9563C791A4EEBB5227A13088E3FC92436DC508C012190C41A6724DF70817M9FCI</vt:lpwstr>
      </vt:variant>
      <vt:variant>
        <vt:lpwstr/>
      </vt:variant>
      <vt:variant>
        <vt:i4>6553654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Par247</vt:lpwstr>
      </vt:variant>
      <vt:variant>
        <vt:i4>6488117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Par173</vt:lpwstr>
      </vt:variant>
      <vt:variant>
        <vt:i4>6488117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Par173</vt:lpwstr>
      </vt:variant>
      <vt:variant>
        <vt:i4>6488117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Par173</vt:lpwstr>
      </vt:variant>
      <vt:variant>
        <vt:i4>6357046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Par141</vt:lpwstr>
      </vt:variant>
      <vt:variant>
        <vt:i4>5767170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Par96</vt:lpwstr>
      </vt:variant>
      <vt:variant>
        <vt:i4>6488117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Par173</vt:lpwstr>
      </vt:variant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</vt:lpwstr>
      </vt:variant>
      <vt:variant>
        <vt:i4>5767170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Par96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Пилипенко С.В.</dc:creator>
  <cp:lastModifiedBy>user</cp:lastModifiedBy>
  <cp:revision>2</cp:revision>
  <cp:lastPrinted>1900-12-31T21:00:00Z</cp:lastPrinted>
  <dcterms:created xsi:type="dcterms:W3CDTF">2019-12-25T12:58:00Z</dcterms:created>
  <dcterms:modified xsi:type="dcterms:W3CDTF">2019-12-25T12:58:00Z</dcterms:modified>
</cp:coreProperties>
</file>