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63D" w:rsidRPr="00D67926" w:rsidRDefault="0037263D" w:rsidP="00606F11">
      <w:pPr>
        <w:pStyle w:val="a8"/>
        <w:ind w:firstLine="0"/>
        <w:jc w:val="center"/>
        <w:rPr>
          <w:b/>
          <w:bCs/>
        </w:rPr>
      </w:pPr>
      <w:r w:rsidRPr="00D67926">
        <w:rPr>
          <w:b/>
          <w:bCs/>
        </w:rPr>
        <w:t>ИТОГОВЫЙ ОТЧЕТ</w:t>
      </w:r>
    </w:p>
    <w:p w:rsidR="0037263D" w:rsidRPr="00D67926" w:rsidRDefault="0037263D" w:rsidP="00606F11">
      <w:pPr>
        <w:pStyle w:val="a8"/>
        <w:spacing w:line="240" w:lineRule="auto"/>
        <w:ind w:firstLine="0"/>
        <w:jc w:val="center"/>
      </w:pPr>
      <w:r w:rsidRPr="00D67926">
        <w:rPr>
          <w:b/>
          <w:bCs/>
        </w:rPr>
        <w:t>управления образования администрации муниципального образования Новокубанский район</w:t>
      </w:r>
    </w:p>
    <w:p w:rsidR="0037263D" w:rsidRPr="00D67926" w:rsidRDefault="0037263D" w:rsidP="00606F11">
      <w:pPr>
        <w:pStyle w:val="a8"/>
        <w:ind w:firstLine="0"/>
        <w:jc w:val="center"/>
        <w:rPr>
          <w:b/>
          <w:bCs/>
        </w:rPr>
      </w:pPr>
      <w:r w:rsidRPr="00D67926">
        <w:rPr>
          <w:b/>
          <w:bCs/>
        </w:rPr>
        <w:t>о результатах мониторинга системы образования</w:t>
      </w:r>
    </w:p>
    <w:p w:rsidR="0037263D" w:rsidRPr="00D67926" w:rsidRDefault="0037263D" w:rsidP="00606F11">
      <w:pPr>
        <w:pStyle w:val="a8"/>
        <w:ind w:firstLine="0"/>
        <w:jc w:val="center"/>
        <w:rPr>
          <w:b/>
          <w:bCs/>
        </w:rPr>
      </w:pPr>
      <w:r w:rsidRPr="00D67926">
        <w:rPr>
          <w:b/>
          <w:bCs/>
        </w:rPr>
        <w:t>за 201</w:t>
      </w:r>
      <w:r w:rsidR="00973514">
        <w:rPr>
          <w:b/>
          <w:bCs/>
        </w:rPr>
        <w:t>9</w:t>
      </w:r>
      <w:r w:rsidRPr="00D67926">
        <w:rPr>
          <w:b/>
          <w:bCs/>
        </w:rPr>
        <w:t xml:space="preserve"> год</w:t>
      </w:r>
    </w:p>
    <w:p w:rsidR="0037263D" w:rsidRPr="00D67926" w:rsidRDefault="0037263D" w:rsidP="00606F11">
      <w:pPr>
        <w:pStyle w:val="a8"/>
        <w:spacing w:line="240" w:lineRule="auto"/>
        <w:ind w:firstLine="0"/>
        <w:jc w:val="center"/>
        <w:rPr>
          <w:b/>
          <w:bCs/>
        </w:rPr>
      </w:pPr>
    </w:p>
    <w:p w:rsidR="0037263D" w:rsidRPr="00D67926" w:rsidRDefault="0037263D" w:rsidP="00606F11">
      <w:pPr>
        <w:pStyle w:val="a8"/>
        <w:spacing w:line="240" w:lineRule="auto"/>
        <w:ind w:firstLine="0"/>
        <w:jc w:val="center"/>
        <w:rPr>
          <w:b/>
          <w:bCs/>
        </w:rPr>
      </w:pPr>
      <w:r w:rsidRPr="00D67926">
        <w:rPr>
          <w:b/>
          <w:bCs/>
        </w:rPr>
        <w:t>1. Анализ состояния и перспектив развития системы образования</w:t>
      </w:r>
    </w:p>
    <w:p w:rsidR="0037263D" w:rsidRPr="00D67926" w:rsidRDefault="0037263D" w:rsidP="00606F11">
      <w:pPr>
        <w:pStyle w:val="a8"/>
        <w:spacing w:line="240" w:lineRule="auto"/>
        <w:ind w:firstLine="0"/>
        <w:jc w:val="center"/>
        <w:rPr>
          <w:b/>
          <w:bCs/>
        </w:rPr>
      </w:pPr>
    </w:p>
    <w:p w:rsidR="0037263D" w:rsidRPr="00D67926" w:rsidRDefault="0037263D" w:rsidP="00606F11">
      <w:pPr>
        <w:pStyle w:val="a8"/>
        <w:spacing w:line="240" w:lineRule="auto"/>
        <w:ind w:firstLine="0"/>
        <w:jc w:val="center"/>
        <w:rPr>
          <w:b/>
          <w:bCs/>
          <w:i/>
          <w:iCs/>
        </w:rPr>
      </w:pPr>
      <w:r w:rsidRPr="00D67926">
        <w:rPr>
          <w:b/>
          <w:bCs/>
          <w:i/>
          <w:iCs/>
        </w:rPr>
        <w:t>1.1. Вводная часть</w:t>
      </w:r>
    </w:p>
    <w:p w:rsidR="0037263D" w:rsidRPr="003644CC" w:rsidRDefault="0037263D" w:rsidP="00F924A1">
      <w:pPr>
        <w:pStyle w:val="a6"/>
        <w:spacing w:before="0" w:beforeAutospacing="0" w:after="0" w:afterAutospacing="0"/>
        <w:jc w:val="both"/>
        <w:rPr>
          <w:sz w:val="28"/>
          <w:szCs w:val="28"/>
        </w:rPr>
      </w:pPr>
      <w:r w:rsidRPr="003644CC">
        <w:rPr>
          <w:sz w:val="28"/>
          <w:szCs w:val="28"/>
        </w:rPr>
        <w:t xml:space="preserve">Новокубанский район расположен в юго-восточной части Краснодарского края и граничит со Ставропольским краем; Успенским, </w:t>
      </w:r>
      <w:proofErr w:type="spellStart"/>
      <w:r w:rsidRPr="003644CC">
        <w:rPr>
          <w:sz w:val="28"/>
          <w:szCs w:val="28"/>
        </w:rPr>
        <w:t>Отрадненским</w:t>
      </w:r>
      <w:proofErr w:type="spellEnd"/>
      <w:r w:rsidRPr="003644CC">
        <w:rPr>
          <w:sz w:val="28"/>
          <w:szCs w:val="28"/>
        </w:rPr>
        <w:t xml:space="preserve">, </w:t>
      </w:r>
      <w:proofErr w:type="spellStart"/>
      <w:r w:rsidRPr="003644CC">
        <w:rPr>
          <w:sz w:val="28"/>
          <w:szCs w:val="28"/>
        </w:rPr>
        <w:t>Лабинским</w:t>
      </w:r>
      <w:proofErr w:type="spellEnd"/>
      <w:r w:rsidRPr="003644CC">
        <w:rPr>
          <w:sz w:val="28"/>
          <w:szCs w:val="28"/>
        </w:rPr>
        <w:t xml:space="preserve"> и </w:t>
      </w:r>
      <w:proofErr w:type="spellStart"/>
      <w:r w:rsidRPr="003644CC">
        <w:rPr>
          <w:sz w:val="28"/>
          <w:szCs w:val="28"/>
        </w:rPr>
        <w:t>Гулькевичским</w:t>
      </w:r>
      <w:proofErr w:type="spellEnd"/>
      <w:r w:rsidRPr="003644CC">
        <w:rPr>
          <w:sz w:val="28"/>
          <w:szCs w:val="28"/>
        </w:rPr>
        <w:t xml:space="preserve"> районами Краснодарского края. </w:t>
      </w:r>
    </w:p>
    <w:p w:rsidR="0037263D" w:rsidRPr="003644CC" w:rsidRDefault="0037263D" w:rsidP="00F924A1">
      <w:pPr>
        <w:pStyle w:val="a6"/>
        <w:spacing w:before="0" w:beforeAutospacing="0" w:after="0" w:afterAutospacing="0"/>
        <w:jc w:val="both"/>
        <w:rPr>
          <w:sz w:val="28"/>
          <w:szCs w:val="28"/>
        </w:rPr>
      </w:pPr>
      <w:r w:rsidRPr="003644CC">
        <w:rPr>
          <w:sz w:val="28"/>
          <w:szCs w:val="28"/>
        </w:rPr>
        <w:t xml:space="preserve">        Новокубанский район имеет в своем составе муниципальные образования: 1 городское поселение – Новокубанское, 8 сельских поселений: </w:t>
      </w:r>
      <w:proofErr w:type="spellStart"/>
      <w:r w:rsidRPr="003644CC">
        <w:rPr>
          <w:sz w:val="28"/>
          <w:szCs w:val="28"/>
        </w:rPr>
        <w:t>Бесскорбненское</w:t>
      </w:r>
      <w:proofErr w:type="spellEnd"/>
      <w:r w:rsidRPr="003644CC">
        <w:rPr>
          <w:sz w:val="28"/>
          <w:szCs w:val="28"/>
        </w:rPr>
        <w:t xml:space="preserve">, </w:t>
      </w:r>
      <w:proofErr w:type="spellStart"/>
      <w:r w:rsidRPr="003644CC">
        <w:rPr>
          <w:sz w:val="28"/>
          <w:szCs w:val="28"/>
        </w:rPr>
        <w:t>Верхнекубанское</w:t>
      </w:r>
      <w:proofErr w:type="spellEnd"/>
      <w:r w:rsidRPr="003644CC">
        <w:rPr>
          <w:sz w:val="28"/>
          <w:szCs w:val="28"/>
        </w:rPr>
        <w:t xml:space="preserve">, </w:t>
      </w:r>
      <w:proofErr w:type="spellStart"/>
      <w:r w:rsidRPr="003644CC">
        <w:rPr>
          <w:sz w:val="28"/>
          <w:szCs w:val="28"/>
        </w:rPr>
        <w:t>Ковалевское</w:t>
      </w:r>
      <w:proofErr w:type="spellEnd"/>
      <w:r w:rsidRPr="003644CC">
        <w:rPr>
          <w:sz w:val="28"/>
          <w:szCs w:val="28"/>
        </w:rPr>
        <w:t xml:space="preserve">, </w:t>
      </w:r>
      <w:proofErr w:type="spellStart"/>
      <w:r w:rsidRPr="003644CC">
        <w:rPr>
          <w:sz w:val="28"/>
          <w:szCs w:val="28"/>
        </w:rPr>
        <w:t>Ляпинское</w:t>
      </w:r>
      <w:proofErr w:type="spellEnd"/>
      <w:r w:rsidRPr="003644CC">
        <w:rPr>
          <w:sz w:val="28"/>
          <w:szCs w:val="28"/>
        </w:rPr>
        <w:t xml:space="preserve">, Новосельское, </w:t>
      </w:r>
      <w:proofErr w:type="spellStart"/>
      <w:r w:rsidRPr="003644CC">
        <w:rPr>
          <w:sz w:val="28"/>
          <w:szCs w:val="28"/>
        </w:rPr>
        <w:t>Прикубанское</w:t>
      </w:r>
      <w:proofErr w:type="spellEnd"/>
      <w:r w:rsidRPr="003644CC">
        <w:rPr>
          <w:sz w:val="28"/>
          <w:szCs w:val="28"/>
        </w:rPr>
        <w:t xml:space="preserve">, </w:t>
      </w:r>
      <w:proofErr w:type="spellStart"/>
      <w:r w:rsidRPr="003644CC">
        <w:rPr>
          <w:sz w:val="28"/>
          <w:szCs w:val="28"/>
        </w:rPr>
        <w:t>Прочноокопское</w:t>
      </w:r>
      <w:proofErr w:type="spellEnd"/>
      <w:r w:rsidRPr="003644CC">
        <w:rPr>
          <w:sz w:val="28"/>
          <w:szCs w:val="28"/>
        </w:rPr>
        <w:t>, Советское. Всего в составе района 53 населенных пункта.</w:t>
      </w:r>
    </w:p>
    <w:p w:rsidR="0037263D" w:rsidRPr="003644CC" w:rsidRDefault="0037263D" w:rsidP="00F924A1">
      <w:pPr>
        <w:pStyle w:val="a6"/>
        <w:spacing w:before="0" w:beforeAutospacing="0" w:after="0" w:afterAutospacing="0"/>
        <w:jc w:val="both"/>
        <w:rPr>
          <w:sz w:val="28"/>
          <w:szCs w:val="28"/>
        </w:rPr>
      </w:pPr>
      <w:r w:rsidRPr="003644CC">
        <w:rPr>
          <w:sz w:val="28"/>
          <w:szCs w:val="28"/>
        </w:rPr>
        <w:tab/>
        <w:t xml:space="preserve">Здание администрации муниципального образования Новокубанский район расположено в районном центре – городе Новокубанске, по адресу:                г. Новокубанск, ул. </w:t>
      </w:r>
      <w:proofErr w:type="gramStart"/>
      <w:r w:rsidRPr="003644CC">
        <w:rPr>
          <w:sz w:val="28"/>
          <w:szCs w:val="28"/>
        </w:rPr>
        <w:t>Первомайская</w:t>
      </w:r>
      <w:proofErr w:type="gramEnd"/>
      <w:r w:rsidRPr="003644CC">
        <w:rPr>
          <w:sz w:val="28"/>
          <w:szCs w:val="28"/>
        </w:rPr>
        <w:t xml:space="preserve">, 151. </w:t>
      </w:r>
    </w:p>
    <w:p w:rsidR="0037263D" w:rsidRPr="003644CC" w:rsidRDefault="0037263D" w:rsidP="00F924A1">
      <w:pPr>
        <w:pStyle w:val="a6"/>
        <w:spacing w:before="0" w:beforeAutospacing="0" w:after="0" w:afterAutospacing="0"/>
        <w:ind w:firstLine="708"/>
        <w:jc w:val="both"/>
        <w:rPr>
          <w:sz w:val="28"/>
          <w:szCs w:val="28"/>
        </w:rPr>
      </w:pPr>
      <w:r w:rsidRPr="003644CC">
        <w:rPr>
          <w:sz w:val="28"/>
          <w:szCs w:val="28"/>
        </w:rPr>
        <w:t xml:space="preserve">Административный центр района - город Новокубанск. Население района, традиционно многонациональное – 86,48 тысяч человек. </w:t>
      </w:r>
    </w:p>
    <w:p w:rsidR="0037263D" w:rsidRPr="003644CC" w:rsidRDefault="00B6200A" w:rsidP="00F924A1">
      <w:pPr>
        <w:pStyle w:val="a6"/>
        <w:spacing w:before="0" w:beforeAutospacing="0" w:after="0" w:afterAutospacing="0"/>
        <w:ind w:firstLine="708"/>
        <w:jc w:val="both"/>
        <w:rPr>
          <w:sz w:val="28"/>
          <w:szCs w:val="28"/>
        </w:rPr>
      </w:pPr>
      <w:r w:rsidRPr="003644CC">
        <w:rPr>
          <w:sz w:val="28"/>
          <w:szCs w:val="28"/>
        </w:rPr>
        <w:t>Образовательную деятельность осуществляют 14 основных, 17 средних,2специально-коррекционные школы-интернаты, 8 учрежденийдополнительного образования, 4 спортивных комплекса, 2 Дома детского творчества,</w:t>
      </w:r>
      <w:r w:rsidR="0037263D" w:rsidRPr="003644CC">
        <w:rPr>
          <w:sz w:val="28"/>
          <w:szCs w:val="28"/>
        </w:rPr>
        <w:t xml:space="preserve"> 1 ГОУ СПО </w:t>
      </w:r>
      <w:r w:rsidR="0037263D" w:rsidRPr="003644CC">
        <w:rPr>
          <w:rStyle w:val="FontStyle36"/>
          <w:color w:val="auto"/>
          <w:sz w:val="28"/>
          <w:szCs w:val="28"/>
        </w:rPr>
        <w:t>Новокубанский аграрно-индустриальный техникум</w:t>
      </w:r>
      <w:r w:rsidR="0037263D" w:rsidRPr="003644CC">
        <w:rPr>
          <w:sz w:val="28"/>
          <w:szCs w:val="28"/>
        </w:rPr>
        <w:t xml:space="preserve">. </w:t>
      </w:r>
    </w:p>
    <w:p w:rsidR="0037263D" w:rsidRPr="003644CC" w:rsidRDefault="0037263D" w:rsidP="00F924A1">
      <w:pPr>
        <w:pStyle w:val="a6"/>
        <w:spacing w:before="0" w:beforeAutospacing="0" w:after="0" w:afterAutospacing="0"/>
        <w:ind w:firstLine="708"/>
        <w:jc w:val="both"/>
        <w:rPr>
          <w:sz w:val="28"/>
          <w:szCs w:val="28"/>
        </w:rPr>
      </w:pPr>
      <w:r w:rsidRPr="003644CC">
        <w:rPr>
          <w:sz w:val="28"/>
          <w:szCs w:val="28"/>
        </w:rPr>
        <w:t>Работают библиотеки, детская музыкальная школа и ее филиалы, Новокубанский городской музей. Культурно – досуговые центры, включающие в себя более 3</w:t>
      </w:r>
      <w:r w:rsidR="006E73FE" w:rsidRPr="003644CC">
        <w:rPr>
          <w:sz w:val="28"/>
          <w:szCs w:val="28"/>
        </w:rPr>
        <w:t>7</w:t>
      </w:r>
      <w:r w:rsidR="00D93753" w:rsidRPr="003644CC">
        <w:rPr>
          <w:sz w:val="28"/>
          <w:szCs w:val="28"/>
        </w:rPr>
        <w:t>5</w:t>
      </w:r>
      <w:r w:rsidRPr="003644CC">
        <w:rPr>
          <w:sz w:val="28"/>
          <w:szCs w:val="28"/>
        </w:rPr>
        <w:t xml:space="preserve">-ти клубных формирований это и вокально-хоровые, хореографические и театральные, фольклорные и оркестровые, клубы изоискусства и народного творчества. Многие коллективы имеют звания «Народный самодеятельный коллектив», «Образцовый художественный коллектив». </w:t>
      </w:r>
    </w:p>
    <w:p w:rsidR="0037263D" w:rsidRPr="003644CC" w:rsidRDefault="0037263D" w:rsidP="00F924A1">
      <w:pPr>
        <w:pStyle w:val="a6"/>
        <w:spacing w:before="0" w:beforeAutospacing="0" w:after="0" w:afterAutospacing="0"/>
        <w:ind w:firstLine="708"/>
        <w:jc w:val="both"/>
        <w:rPr>
          <w:sz w:val="28"/>
          <w:szCs w:val="28"/>
        </w:rPr>
      </w:pPr>
      <w:r w:rsidRPr="003644CC">
        <w:rPr>
          <w:sz w:val="28"/>
          <w:szCs w:val="28"/>
        </w:rPr>
        <w:t xml:space="preserve">Действует разветвленная сеть лечебно-профилактических и иных медицинских учреждений различной направленности. Люди преклонного возраста, ветераны войны и труда всегда под опекой органов соцзащиты и соцобеспечения.  </w:t>
      </w:r>
    </w:p>
    <w:p w:rsidR="0037263D" w:rsidRPr="003644CC" w:rsidRDefault="0037263D" w:rsidP="00F924A1">
      <w:pPr>
        <w:pStyle w:val="a6"/>
        <w:spacing w:before="0" w:beforeAutospacing="0" w:after="0" w:afterAutospacing="0"/>
        <w:ind w:firstLine="708"/>
        <w:jc w:val="both"/>
        <w:rPr>
          <w:sz w:val="28"/>
          <w:szCs w:val="28"/>
        </w:rPr>
      </w:pPr>
      <w:r w:rsidRPr="003644CC">
        <w:rPr>
          <w:sz w:val="28"/>
          <w:szCs w:val="28"/>
        </w:rPr>
        <w:t xml:space="preserve">Экономико-географическое положение Новокубанского района способствует развитию и расширению производственной деятельности, делает район одним из инвестиционно-привлекательных регионов Краснодарского края. </w:t>
      </w:r>
    </w:p>
    <w:p w:rsidR="0037263D" w:rsidRPr="003644CC" w:rsidRDefault="0037263D" w:rsidP="00F924A1">
      <w:pPr>
        <w:pStyle w:val="a6"/>
        <w:spacing w:before="0" w:beforeAutospacing="0" w:after="0" w:afterAutospacing="0"/>
        <w:ind w:firstLine="708"/>
        <w:jc w:val="both"/>
        <w:rPr>
          <w:sz w:val="28"/>
          <w:szCs w:val="28"/>
        </w:rPr>
      </w:pPr>
      <w:r w:rsidRPr="003644CC">
        <w:rPr>
          <w:sz w:val="28"/>
          <w:szCs w:val="28"/>
        </w:rPr>
        <w:t xml:space="preserve">Новокубанский район является производителем и поставщиком сельскохозяйственной продукции. Сегодня главная задача - развитие пищевой и перерабатывающей промышленности. Решение этих задач позволит нам </w:t>
      </w:r>
      <w:r w:rsidRPr="003644CC">
        <w:rPr>
          <w:sz w:val="28"/>
          <w:szCs w:val="28"/>
        </w:rPr>
        <w:lastRenderedPageBreak/>
        <w:t xml:space="preserve">улучшить инфраструктуру района, повысить жизненный уровень населения, развивать социальную сферу. </w:t>
      </w:r>
    </w:p>
    <w:p w:rsidR="0037263D" w:rsidRPr="003644CC" w:rsidRDefault="0037263D" w:rsidP="00F924A1">
      <w:pPr>
        <w:pStyle w:val="a3"/>
        <w:jc w:val="both"/>
        <w:rPr>
          <w:rFonts w:ascii="Times New Roman" w:hAnsi="Times New Roman" w:cs="Times New Roman"/>
          <w:sz w:val="28"/>
          <w:szCs w:val="28"/>
        </w:rPr>
      </w:pPr>
      <w:r w:rsidRPr="003644CC">
        <w:rPr>
          <w:rFonts w:ascii="Times New Roman" w:hAnsi="Times New Roman" w:cs="Times New Roman"/>
          <w:sz w:val="28"/>
          <w:szCs w:val="28"/>
        </w:rPr>
        <w:t xml:space="preserve">     Управление образования администрации муниципального образования Новокубанский район расположено по адресу: г. Новокубанск, ул. Первомайская, 134.  Контактная информация:</w:t>
      </w:r>
    </w:p>
    <w:p w:rsidR="0037263D" w:rsidRPr="003644CC" w:rsidRDefault="0037263D" w:rsidP="00F924A1">
      <w:pPr>
        <w:pStyle w:val="a3"/>
        <w:rPr>
          <w:rFonts w:ascii="Times New Roman" w:hAnsi="Times New Roman" w:cs="Times New Roman"/>
          <w:sz w:val="28"/>
          <w:szCs w:val="28"/>
        </w:rPr>
      </w:pPr>
      <w:r w:rsidRPr="003644CC">
        <w:rPr>
          <w:rFonts w:ascii="Times New Roman" w:hAnsi="Times New Roman" w:cs="Times New Roman"/>
          <w:sz w:val="28"/>
          <w:szCs w:val="28"/>
        </w:rPr>
        <w:t>- тел</w:t>
      </w:r>
      <w:proofErr w:type="gramStart"/>
      <w:r w:rsidRPr="003644CC">
        <w:rPr>
          <w:rFonts w:ascii="Times New Roman" w:hAnsi="Times New Roman" w:cs="Times New Roman"/>
          <w:sz w:val="28"/>
          <w:szCs w:val="28"/>
        </w:rPr>
        <w:t>.п</w:t>
      </w:r>
      <w:proofErr w:type="gramEnd"/>
      <w:r w:rsidRPr="003644CC">
        <w:rPr>
          <w:rFonts w:ascii="Times New Roman" w:hAnsi="Times New Roman" w:cs="Times New Roman"/>
          <w:sz w:val="28"/>
          <w:szCs w:val="28"/>
        </w:rPr>
        <w:t>риемной: 8(86195)31933;</w:t>
      </w:r>
    </w:p>
    <w:p w:rsidR="0037263D" w:rsidRPr="003644CC" w:rsidRDefault="0037263D" w:rsidP="00F924A1">
      <w:pPr>
        <w:pStyle w:val="a3"/>
        <w:rPr>
          <w:rFonts w:ascii="Times New Roman" w:hAnsi="Times New Roman" w:cs="Times New Roman"/>
          <w:sz w:val="28"/>
          <w:szCs w:val="28"/>
        </w:rPr>
      </w:pPr>
      <w:r w:rsidRPr="003644CC">
        <w:rPr>
          <w:rFonts w:ascii="Times New Roman" w:hAnsi="Times New Roman" w:cs="Times New Roman"/>
          <w:sz w:val="28"/>
          <w:szCs w:val="28"/>
        </w:rPr>
        <w:t xml:space="preserve">- </w:t>
      </w:r>
      <w:proofErr w:type="spellStart"/>
      <w:r w:rsidRPr="003644CC">
        <w:rPr>
          <w:rFonts w:ascii="Times New Roman" w:hAnsi="Times New Roman" w:cs="Times New Roman"/>
          <w:sz w:val="28"/>
          <w:szCs w:val="28"/>
        </w:rPr>
        <w:t>эл</w:t>
      </w:r>
      <w:proofErr w:type="gramStart"/>
      <w:r w:rsidRPr="003644CC">
        <w:rPr>
          <w:rFonts w:ascii="Times New Roman" w:hAnsi="Times New Roman" w:cs="Times New Roman"/>
          <w:sz w:val="28"/>
          <w:szCs w:val="28"/>
        </w:rPr>
        <w:t>.п</w:t>
      </w:r>
      <w:proofErr w:type="gramEnd"/>
      <w:r w:rsidRPr="003644CC">
        <w:rPr>
          <w:rFonts w:ascii="Times New Roman" w:hAnsi="Times New Roman" w:cs="Times New Roman"/>
          <w:sz w:val="28"/>
          <w:szCs w:val="28"/>
        </w:rPr>
        <w:t>очта</w:t>
      </w:r>
      <w:proofErr w:type="spellEnd"/>
      <w:r w:rsidRPr="003644CC">
        <w:rPr>
          <w:rFonts w:ascii="Times New Roman" w:hAnsi="Times New Roman" w:cs="Times New Roman"/>
          <w:sz w:val="28"/>
          <w:szCs w:val="28"/>
        </w:rPr>
        <w:t xml:space="preserve">: </w:t>
      </w:r>
      <w:proofErr w:type="spellStart"/>
      <w:r w:rsidRPr="003644CC">
        <w:rPr>
          <w:rFonts w:ascii="Times New Roman" w:hAnsi="Times New Roman" w:cs="Times New Roman"/>
          <w:sz w:val="28"/>
          <w:szCs w:val="28"/>
          <w:lang w:val="en-US"/>
        </w:rPr>
        <w:t>uo</w:t>
      </w:r>
      <w:proofErr w:type="spellEnd"/>
      <w:r w:rsidRPr="003644CC">
        <w:rPr>
          <w:rFonts w:ascii="Times New Roman" w:hAnsi="Times New Roman" w:cs="Times New Roman"/>
          <w:sz w:val="28"/>
          <w:szCs w:val="28"/>
        </w:rPr>
        <w:t>@</w:t>
      </w:r>
      <w:proofErr w:type="spellStart"/>
      <w:r w:rsidRPr="003644CC">
        <w:rPr>
          <w:rFonts w:ascii="Times New Roman" w:hAnsi="Times New Roman" w:cs="Times New Roman"/>
          <w:sz w:val="28"/>
          <w:szCs w:val="28"/>
          <w:lang w:val="en-US"/>
        </w:rPr>
        <w:t>nk</w:t>
      </w:r>
      <w:proofErr w:type="spellEnd"/>
      <w:r w:rsidRPr="003644CC">
        <w:rPr>
          <w:rFonts w:ascii="Times New Roman" w:hAnsi="Times New Roman" w:cs="Times New Roman"/>
          <w:sz w:val="28"/>
          <w:szCs w:val="28"/>
        </w:rPr>
        <w:t>.</w:t>
      </w:r>
      <w:proofErr w:type="spellStart"/>
      <w:r w:rsidRPr="003644CC">
        <w:rPr>
          <w:rFonts w:ascii="Times New Roman" w:hAnsi="Times New Roman" w:cs="Times New Roman"/>
          <w:sz w:val="28"/>
          <w:szCs w:val="28"/>
          <w:lang w:val="en-US"/>
        </w:rPr>
        <w:t>kubannet</w:t>
      </w:r>
      <w:proofErr w:type="spellEnd"/>
      <w:r w:rsidRPr="003644CC">
        <w:rPr>
          <w:rFonts w:ascii="Times New Roman" w:hAnsi="Times New Roman" w:cs="Times New Roman"/>
          <w:sz w:val="28"/>
          <w:szCs w:val="28"/>
        </w:rPr>
        <w:t>.</w:t>
      </w:r>
      <w:proofErr w:type="spellStart"/>
      <w:r w:rsidRPr="003644CC">
        <w:rPr>
          <w:rFonts w:ascii="Times New Roman" w:hAnsi="Times New Roman" w:cs="Times New Roman"/>
          <w:sz w:val="28"/>
          <w:szCs w:val="28"/>
          <w:lang w:val="en-US"/>
        </w:rPr>
        <w:t>ru</w:t>
      </w:r>
      <w:proofErr w:type="spellEnd"/>
    </w:p>
    <w:p w:rsidR="0037263D" w:rsidRPr="003644CC" w:rsidRDefault="0037263D" w:rsidP="00F924A1">
      <w:pPr>
        <w:pStyle w:val="a3"/>
        <w:rPr>
          <w:rFonts w:ascii="Times New Roman" w:hAnsi="Times New Roman" w:cs="Times New Roman"/>
          <w:sz w:val="28"/>
          <w:szCs w:val="28"/>
        </w:rPr>
      </w:pPr>
      <w:r w:rsidRPr="003644CC">
        <w:rPr>
          <w:rFonts w:ascii="Times New Roman" w:hAnsi="Times New Roman" w:cs="Times New Roman"/>
          <w:sz w:val="28"/>
          <w:szCs w:val="28"/>
        </w:rPr>
        <w:t xml:space="preserve">- </w:t>
      </w:r>
      <w:r w:rsidRPr="003644CC">
        <w:rPr>
          <w:rFonts w:ascii="Times New Roman" w:hAnsi="Times New Roman" w:cs="Times New Roman"/>
          <w:sz w:val="28"/>
          <w:szCs w:val="28"/>
          <w:lang w:val="en-US"/>
        </w:rPr>
        <w:t>web</w:t>
      </w:r>
      <w:r w:rsidRPr="003644CC">
        <w:rPr>
          <w:rFonts w:ascii="Times New Roman" w:hAnsi="Times New Roman" w:cs="Times New Roman"/>
          <w:sz w:val="28"/>
          <w:szCs w:val="28"/>
        </w:rPr>
        <w:t xml:space="preserve">-сайт: </w:t>
      </w:r>
      <w:r w:rsidR="006E73FE" w:rsidRPr="003644CC">
        <w:rPr>
          <w:rFonts w:ascii="Times New Roman" w:hAnsi="Times New Roman" w:cs="Times New Roman"/>
          <w:sz w:val="28"/>
          <w:szCs w:val="28"/>
        </w:rPr>
        <w:t>https://uonk.ru</w:t>
      </w:r>
    </w:p>
    <w:p w:rsidR="0037263D" w:rsidRPr="003644CC" w:rsidRDefault="0037263D" w:rsidP="00F924A1">
      <w:pPr>
        <w:pStyle w:val="a3"/>
        <w:rPr>
          <w:rFonts w:ascii="Times New Roman" w:hAnsi="Times New Roman" w:cs="Times New Roman"/>
          <w:sz w:val="28"/>
          <w:szCs w:val="28"/>
        </w:rPr>
      </w:pPr>
      <w:r w:rsidRPr="003644CC">
        <w:rPr>
          <w:rFonts w:ascii="Times New Roman" w:hAnsi="Times New Roman" w:cs="Times New Roman"/>
          <w:sz w:val="28"/>
          <w:szCs w:val="28"/>
        </w:rPr>
        <w:t>Система образования Новокубанского района включает:</w:t>
      </w:r>
    </w:p>
    <w:p w:rsidR="0037263D" w:rsidRPr="003644CC" w:rsidRDefault="0037263D" w:rsidP="00F924A1">
      <w:pPr>
        <w:pStyle w:val="a3"/>
        <w:rPr>
          <w:rFonts w:ascii="Times New Roman" w:hAnsi="Times New Roman" w:cs="Times New Roman"/>
          <w:sz w:val="28"/>
          <w:szCs w:val="28"/>
        </w:rPr>
      </w:pPr>
      <w:r w:rsidRPr="003644CC">
        <w:rPr>
          <w:rFonts w:ascii="Times New Roman" w:hAnsi="Times New Roman" w:cs="Times New Roman"/>
          <w:sz w:val="28"/>
          <w:szCs w:val="28"/>
        </w:rPr>
        <w:t>31 общеобразовательная школа;</w:t>
      </w:r>
    </w:p>
    <w:p w:rsidR="0037263D" w:rsidRPr="003644CC" w:rsidRDefault="0037263D" w:rsidP="00F924A1">
      <w:pPr>
        <w:pStyle w:val="a3"/>
        <w:rPr>
          <w:rFonts w:ascii="Times New Roman" w:hAnsi="Times New Roman" w:cs="Times New Roman"/>
          <w:sz w:val="28"/>
          <w:szCs w:val="28"/>
        </w:rPr>
      </w:pPr>
      <w:r w:rsidRPr="003644CC">
        <w:rPr>
          <w:rFonts w:ascii="Times New Roman" w:hAnsi="Times New Roman" w:cs="Times New Roman"/>
          <w:sz w:val="28"/>
          <w:szCs w:val="28"/>
        </w:rPr>
        <w:t>2 специальных (коррекционных) образовательных учреждения;</w:t>
      </w:r>
    </w:p>
    <w:p w:rsidR="0037263D" w:rsidRPr="003644CC" w:rsidRDefault="0037263D" w:rsidP="00F924A1">
      <w:pPr>
        <w:pStyle w:val="a3"/>
        <w:rPr>
          <w:rFonts w:ascii="Times New Roman" w:hAnsi="Times New Roman" w:cs="Times New Roman"/>
          <w:sz w:val="28"/>
          <w:szCs w:val="28"/>
        </w:rPr>
      </w:pPr>
      <w:r w:rsidRPr="003644CC">
        <w:rPr>
          <w:rFonts w:ascii="Times New Roman" w:hAnsi="Times New Roman" w:cs="Times New Roman"/>
          <w:sz w:val="28"/>
          <w:szCs w:val="28"/>
        </w:rPr>
        <w:t>4 образовательных учреждения дополнительного образования детей;</w:t>
      </w:r>
    </w:p>
    <w:p w:rsidR="0037263D" w:rsidRPr="003644CC" w:rsidRDefault="0037263D" w:rsidP="00F924A1">
      <w:pPr>
        <w:pStyle w:val="a3"/>
        <w:rPr>
          <w:rFonts w:ascii="Times New Roman" w:hAnsi="Times New Roman" w:cs="Times New Roman"/>
          <w:sz w:val="28"/>
          <w:szCs w:val="28"/>
        </w:rPr>
      </w:pPr>
      <w:r w:rsidRPr="003644CC">
        <w:rPr>
          <w:rFonts w:ascii="Times New Roman" w:hAnsi="Times New Roman" w:cs="Times New Roman"/>
          <w:sz w:val="28"/>
          <w:szCs w:val="28"/>
        </w:rPr>
        <w:t>34 дошкольных образовательных учреждени</w:t>
      </w:r>
      <w:r w:rsidR="004209B6" w:rsidRPr="003644CC">
        <w:rPr>
          <w:rFonts w:ascii="Times New Roman" w:hAnsi="Times New Roman" w:cs="Times New Roman"/>
          <w:sz w:val="28"/>
          <w:szCs w:val="28"/>
        </w:rPr>
        <w:t>я</w:t>
      </w:r>
      <w:r w:rsidRPr="003644CC">
        <w:rPr>
          <w:rFonts w:ascii="Times New Roman" w:hAnsi="Times New Roman" w:cs="Times New Roman"/>
          <w:sz w:val="28"/>
          <w:szCs w:val="28"/>
        </w:rPr>
        <w:t>.</w:t>
      </w:r>
    </w:p>
    <w:p w:rsidR="0037263D" w:rsidRPr="003644CC" w:rsidRDefault="0037263D" w:rsidP="00F924A1">
      <w:pPr>
        <w:pStyle w:val="a3"/>
        <w:rPr>
          <w:rFonts w:ascii="Times New Roman" w:hAnsi="Times New Roman" w:cs="Times New Roman"/>
          <w:sz w:val="28"/>
          <w:szCs w:val="28"/>
        </w:rPr>
      </w:pPr>
    </w:p>
    <w:p w:rsidR="00B6200A" w:rsidRPr="003644CC" w:rsidRDefault="00B6200A" w:rsidP="00F924A1">
      <w:pPr>
        <w:autoSpaceDE w:val="0"/>
        <w:autoSpaceDN w:val="0"/>
        <w:adjustRightInd w:val="0"/>
        <w:spacing w:after="0" w:line="240" w:lineRule="auto"/>
        <w:jc w:val="both"/>
        <w:rPr>
          <w:rFonts w:ascii="Times New Roman" w:hAnsi="Times New Roman" w:cs="Times New Roman"/>
          <w:sz w:val="28"/>
          <w:szCs w:val="28"/>
        </w:rPr>
      </w:pPr>
      <w:r w:rsidRPr="003644CC">
        <w:rPr>
          <w:rFonts w:ascii="Times New Roman" w:hAnsi="Times New Roman" w:cs="Times New Roman"/>
          <w:sz w:val="28"/>
          <w:szCs w:val="28"/>
        </w:rPr>
        <w:t xml:space="preserve">       Из них 25 сельских школ, 6  городских школ, 1 школа работает в режиме ресурсного центра, 13 малокомплектных и условно малокомплектных школ. В школах района обучается </w:t>
      </w:r>
      <w:r w:rsidR="00C3535A" w:rsidRPr="003644CC">
        <w:rPr>
          <w:rFonts w:ascii="Times New Roman" w:hAnsi="Times New Roman" w:cs="Times New Roman"/>
          <w:sz w:val="28"/>
          <w:szCs w:val="28"/>
        </w:rPr>
        <w:t>9</w:t>
      </w:r>
      <w:r w:rsidR="001034BD" w:rsidRPr="003644CC">
        <w:rPr>
          <w:rFonts w:ascii="Times New Roman" w:hAnsi="Times New Roman" w:cs="Times New Roman"/>
          <w:sz w:val="28"/>
          <w:szCs w:val="28"/>
        </w:rPr>
        <w:t>795</w:t>
      </w:r>
      <w:r w:rsidRPr="003644CC">
        <w:rPr>
          <w:rFonts w:ascii="Times New Roman" w:hAnsi="Times New Roman" w:cs="Times New Roman"/>
          <w:sz w:val="28"/>
          <w:szCs w:val="28"/>
        </w:rPr>
        <w:t xml:space="preserve">учеников и занято более </w:t>
      </w:r>
      <w:r w:rsidR="00E301E2" w:rsidRPr="003644CC">
        <w:rPr>
          <w:rFonts w:ascii="Times New Roman" w:hAnsi="Times New Roman" w:cs="Times New Roman"/>
          <w:sz w:val="28"/>
          <w:szCs w:val="28"/>
        </w:rPr>
        <w:t>67</w:t>
      </w:r>
      <w:r w:rsidR="00973514" w:rsidRPr="003644CC">
        <w:rPr>
          <w:rFonts w:ascii="Times New Roman" w:hAnsi="Times New Roman" w:cs="Times New Roman"/>
          <w:sz w:val="28"/>
          <w:szCs w:val="28"/>
        </w:rPr>
        <w:t>2</w:t>
      </w:r>
      <w:r w:rsidRPr="003644CC">
        <w:rPr>
          <w:rFonts w:ascii="Times New Roman" w:hAnsi="Times New Roman" w:cs="Times New Roman"/>
          <w:sz w:val="28"/>
          <w:szCs w:val="28"/>
        </w:rPr>
        <w:t>педагогических работников.</w:t>
      </w:r>
    </w:p>
    <w:p w:rsidR="005C5FF2" w:rsidRPr="003644CC" w:rsidRDefault="005C5FF2" w:rsidP="00F924A1">
      <w:pPr>
        <w:autoSpaceDE w:val="0"/>
        <w:autoSpaceDN w:val="0"/>
        <w:adjustRightInd w:val="0"/>
        <w:spacing w:after="0" w:line="240" w:lineRule="auto"/>
        <w:ind w:firstLine="708"/>
        <w:jc w:val="both"/>
        <w:rPr>
          <w:rFonts w:ascii="Times New Roman" w:hAnsi="Times New Roman" w:cs="Times New Roman"/>
          <w:sz w:val="28"/>
          <w:szCs w:val="28"/>
        </w:rPr>
      </w:pPr>
      <w:r w:rsidRPr="003644CC">
        <w:rPr>
          <w:rFonts w:ascii="Times New Roman" w:hAnsi="Times New Roman" w:cs="Times New Roman"/>
          <w:sz w:val="28"/>
          <w:szCs w:val="28"/>
        </w:rPr>
        <w:t>В 2019 году консолидированный бюджет отрасли «Образование» был утвержден в сумме 1 миллиард 280 миллионов 647 тысяч 332рублей, в том числе из бюджета муниципального образования Новокубанский район 393 миллиона 886 тысячи 495 рублей.</w:t>
      </w:r>
    </w:p>
    <w:p w:rsidR="005C5FF2" w:rsidRPr="003644CC" w:rsidRDefault="005C5FF2" w:rsidP="00F924A1">
      <w:pPr>
        <w:autoSpaceDE w:val="0"/>
        <w:autoSpaceDN w:val="0"/>
        <w:adjustRightInd w:val="0"/>
        <w:spacing w:after="0" w:line="240" w:lineRule="auto"/>
        <w:ind w:firstLine="708"/>
        <w:jc w:val="both"/>
        <w:rPr>
          <w:rFonts w:ascii="Times New Roman" w:hAnsi="Times New Roman" w:cs="Times New Roman"/>
          <w:sz w:val="28"/>
          <w:szCs w:val="28"/>
        </w:rPr>
      </w:pPr>
      <w:r w:rsidRPr="003644CC">
        <w:rPr>
          <w:rFonts w:ascii="Times New Roman" w:hAnsi="Times New Roman" w:cs="Times New Roman"/>
          <w:sz w:val="28"/>
          <w:szCs w:val="28"/>
        </w:rPr>
        <w:t>В бюджете муниципального образования было запланировано повышение заработной платы работников образования. По состоянию на 1 января 2020 года среднемесячная заработная плата составляла:</w:t>
      </w:r>
    </w:p>
    <w:p w:rsidR="005C5FF2" w:rsidRPr="003644CC" w:rsidRDefault="005C5FF2" w:rsidP="00F924A1">
      <w:pPr>
        <w:autoSpaceDE w:val="0"/>
        <w:autoSpaceDN w:val="0"/>
        <w:adjustRightInd w:val="0"/>
        <w:spacing w:after="0" w:line="240" w:lineRule="auto"/>
        <w:jc w:val="both"/>
        <w:rPr>
          <w:rFonts w:ascii="Times New Roman" w:hAnsi="Times New Roman" w:cs="Times New Roman"/>
          <w:sz w:val="28"/>
          <w:szCs w:val="28"/>
        </w:rPr>
      </w:pPr>
      <w:r w:rsidRPr="003644CC">
        <w:rPr>
          <w:rFonts w:ascii="Times New Roman" w:hAnsi="Times New Roman" w:cs="Times New Roman"/>
          <w:sz w:val="28"/>
          <w:szCs w:val="28"/>
        </w:rPr>
        <w:t xml:space="preserve">- педагогических работников общеобразовательных учреждений-31 152 </w:t>
      </w:r>
      <w:proofErr w:type="spellStart"/>
      <w:r w:rsidRPr="003644CC">
        <w:rPr>
          <w:rFonts w:ascii="Times New Roman" w:hAnsi="Times New Roman" w:cs="Times New Roman"/>
          <w:sz w:val="28"/>
          <w:szCs w:val="28"/>
        </w:rPr>
        <w:t>руб</w:t>
      </w:r>
      <w:proofErr w:type="spellEnd"/>
      <w:r w:rsidRPr="003644CC">
        <w:rPr>
          <w:rFonts w:ascii="Times New Roman" w:hAnsi="Times New Roman" w:cs="Times New Roman"/>
          <w:sz w:val="28"/>
          <w:szCs w:val="28"/>
        </w:rPr>
        <w:t>;</w:t>
      </w:r>
    </w:p>
    <w:p w:rsidR="005C5FF2" w:rsidRPr="003644CC" w:rsidRDefault="005C5FF2" w:rsidP="00F924A1">
      <w:pPr>
        <w:autoSpaceDE w:val="0"/>
        <w:autoSpaceDN w:val="0"/>
        <w:adjustRightInd w:val="0"/>
        <w:spacing w:after="0" w:line="240" w:lineRule="auto"/>
        <w:jc w:val="both"/>
        <w:rPr>
          <w:rFonts w:ascii="Times New Roman" w:hAnsi="Times New Roman" w:cs="Times New Roman"/>
          <w:sz w:val="28"/>
          <w:szCs w:val="28"/>
        </w:rPr>
      </w:pPr>
      <w:r w:rsidRPr="003644CC">
        <w:rPr>
          <w:rFonts w:ascii="Times New Roman" w:hAnsi="Times New Roman" w:cs="Times New Roman"/>
          <w:sz w:val="28"/>
          <w:szCs w:val="28"/>
        </w:rPr>
        <w:t>- педагогических работников дошкольных учреждений – 29 552 руб.;</w:t>
      </w:r>
    </w:p>
    <w:p w:rsidR="005C5FF2" w:rsidRPr="003644CC" w:rsidRDefault="005C5FF2" w:rsidP="00F924A1">
      <w:pPr>
        <w:autoSpaceDE w:val="0"/>
        <w:autoSpaceDN w:val="0"/>
        <w:adjustRightInd w:val="0"/>
        <w:spacing w:after="0" w:line="240" w:lineRule="auto"/>
        <w:jc w:val="both"/>
        <w:rPr>
          <w:rFonts w:ascii="Times New Roman" w:hAnsi="Times New Roman" w:cs="Times New Roman"/>
          <w:sz w:val="28"/>
          <w:szCs w:val="28"/>
        </w:rPr>
      </w:pPr>
      <w:r w:rsidRPr="003644CC">
        <w:rPr>
          <w:rFonts w:ascii="Times New Roman" w:hAnsi="Times New Roman" w:cs="Times New Roman"/>
          <w:sz w:val="28"/>
          <w:szCs w:val="28"/>
        </w:rPr>
        <w:t>- педагогических работников учреждений дополнительного образования детей- 31837 рублей.</w:t>
      </w:r>
    </w:p>
    <w:p w:rsidR="00A22BC1" w:rsidRPr="00F924A1" w:rsidRDefault="00A22BC1" w:rsidP="00F924A1">
      <w:pPr>
        <w:pStyle w:val="a3"/>
        <w:ind w:firstLine="851"/>
        <w:jc w:val="both"/>
        <w:rPr>
          <w:rStyle w:val="FontStyle36"/>
          <w:color w:val="auto"/>
          <w:sz w:val="28"/>
          <w:szCs w:val="28"/>
        </w:rPr>
      </w:pPr>
      <w:r w:rsidRPr="00F924A1">
        <w:rPr>
          <w:rStyle w:val="FontStyle36"/>
          <w:color w:val="auto"/>
          <w:sz w:val="28"/>
          <w:szCs w:val="28"/>
        </w:rPr>
        <w:t>На территории муниципального образования Новокубанский район реализуются национальные проекты образования:</w:t>
      </w:r>
    </w:p>
    <w:p w:rsidR="00A22BC1" w:rsidRPr="00F924A1" w:rsidRDefault="00A22BC1" w:rsidP="00F924A1">
      <w:pPr>
        <w:pStyle w:val="a3"/>
        <w:ind w:firstLine="851"/>
        <w:jc w:val="both"/>
        <w:rPr>
          <w:rStyle w:val="FontStyle36"/>
          <w:color w:val="auto"/>
          <w:sz w:val="28"/>
          <w:szCs w:val="28"/>
        </w:rPr>
      </w:pPr>
      <w:r w:rsidRPr="00F924A1">
        <w:rPr>
          <w:rStyle w:val="FontStyle36"/>
          <w:color w:val="auto"/>
          <w:sz w:val="28"/>
          <w:szCs w:val="28"/>
        </w:rPr>
        <w:tab/>
        <w:t xml:space="preserve"> региональный проект «Современная школа»  (создание центров «Точка Роста»)  в МОБУСОШ № 7, МОАУСОШ № 8, МОБУСОШ № 10, расположенных в сельской местности. </w:t>
      </w:r>
      <w:proofErr w:type="gramStart"/>
      <w:r w:rsidRPr="00F924A1">
        <w:rPr>
          <w:rStyle w:val="FontStyle36"/>
          <w:color w:val="auto"/>
          <w:sz w:val="28"/>
          <w:szCs w:val="28"/>
        </w:rPr>
        <w:t>В данных учреждениях обновлена материально-техническая база для реализации основных и дополнительных общеобразовательных программ цифрового, естественно-научного и гуманитарного профилей.</w:t>
      </w:r>
      <w:proofErr w:type="gramEnd"/>
      <w:r w:rsidRPr="00F924A1">
        <w:rPr>
          <w:rStyle w:val="FontStyle36"/>
          <w:color w:val="auto"/>
          <w:sz w:val="28"/>
          <w:szCs w:val="28"/>
        </w:rPr>
        <w:t xml:space="preserve"> На  реализацию проекта «Точка Роста» в 2019 году выделено - 4952,4 тыс</w:t>
      </w:r>
      <w:proofErr w:type="gramStart"/>
      <w:r w:rsidRPr="00F924A1">
        <w:rPr>
          <w:rStyle w:val="FontStyle36"/>
          <w:color w:val="auto"/>
          <w:sz w:val="28"/>
          <w:szCs w:val="28"/>
        </w:rPr>
        <w:t>.р</w:t>
      </w:r>
      <w:proofErr w:type="gramEnd"/>
      <w:r w:rsidRPr="00F924A1">
        <w:rPr>
          <w:rStyle w:val="FontStyle36"/>
          <w:color w:val="auto"/>
          <w:sz w:val="28"/>
          <w:szCs w:val="28"/>
        </w:rPr>
        <w:t xml:space="preserve">уб., в том числе из краевого бюджета - 4803,6 тыс.руб., местного бюджета -148,8 </w:t>
      </w:r>
      <w:proofErr w:type="spellStart"/>
      <w:r w:rsidRPr="00F924A1">
        <w:rPr>
          <w:rStyle w:val="FontStyle36"/>
          <w:color w:val="auto"/>
          <w:sz w:val="28"/>
          <w:szCs w:val="28"/>
        </w:rPr>
        <w:t>тыс.руб</w:t>
      </w:r>
      <w:proofErr w:type="spellEnd"/>
      <w:r w:rsidRPr="00F924A1">
        <w:rPr>
          <w:rStyle w:val="FontStyle36"/>
          <w:color w:val="auto"/>
          <w:sz w:val="28"/>
          <w:szCs w:val="28"/>
        </w:rPr>
        <w:t xml:space="preserve">; </w:t>
      </w:r>
    </w:p>
    <w:p w:rsidR="00A22BC1" w:rsidRPr="00F924A1" w:rsidRDefault="00A22BC1" w:rsidP="00F924A1">
      <w:pPr>
        <w:pStyle w:val="a3"/>
        <w:ind w:firstLine="851"/>
        <w:jc w:val="both"/>
        <w:rPr>
          <w:rStyle w:val="FontStyle36"/>
          <w:color w:val="auto"/>
          <w:sz w:val="28"/>
          <w:szCs w:val="28"/>
        </w:rPr>
      </w:pPr>
      <w:r w:rsidRPr="00F924A1">
        <w:rPr>
          <w:rStyle w:val="FontStyle36"/>
          <w:color w:val="auto"/>
          <w:sz w:val="28"/>
          <w:szCs w:val="28"/>
        </w:rPr>
        <w:tab/>
        <w:t xml:space="preserve">для внедрения в российских школах новых методов обучения и воспитания, современных образовательных технологий, а также обновления содержания и совершенствование методов обучения предметной области «Технология» и других предметных областей (биология, химия, </w:t>
      </w:r>
      <w:proofErr w:type="gramStart"/>
      <w:r w:rsidRPr="00F924A1">
        <w:rPr>
          <w:rStyle w:val="FontStyle36"/>
          <w:color w:val="auto"/>
          <w:sz w:val="28"/>
          <w:szCs w:val="28"/>
        </w:rPr>
        <w:t>агротехнический</w:t>
      </w:r>
      <w:proofErr w:type="gramEnd"/>
      <w:r w:rsidRPr="00F924A1">
        <w:rPr>
          <w:rStyle w:val="FontStyle36"/>
          <w:color w:val="auto"/>
          <w:sz w:val="28"/>
          <w:szCs w:val="28"/>
        </w:rPr>
        <w:t xml:space="preserve">, инженерный) оборудованы 4 профильных кабинета на базе общеобразовательных учреждений Новокубанского  района: МОБУСОШ № 3 </w:t>
      </w:r>
      <w:r w:rsidRPr="00F924A1">
        <w:rPr>
          <w:rStyle w:val="FontStyle36"/>
          <w:color w:val="auto"/>
          <w:sz w:val="28"/>
          <w:szCs w:val="28"/>
        </w:rPr>
        <w:lastRenderedPageBreak/>
        <w:t>(кабинет биологии - сумма выделенных средств 2395,8 тыс. руб.); МОБУСОШ № 5 (кабинет естествознания - сумма выделенных средств 4203,9 тыс. руб.); МОБУСОШ № 9 (кабинет физики - сумма выделенных средств 7587,5 тыс. руб.); МОБУСОШ № 13 (кабинет химии -  сумма выделенных средств 3184,6 тыс. руб.).</w:t>
      </w:r>
    </w:p>
    <w:p w:rsidR="00A22BC1" w:rsidRPr="00F924A1" w:rsidRDefault="00A22BC1" w:rsidP="00F924A1">
      <w:pPr>
        <w:pStyle w:val="a3"/>
        <w:ind w:firstLine="851"/>
        <w:jc w:val="both"/>
        <w:rPr>
          <w:rStyle w:val="FontStyle36"/>
          <w:color w:val="auto"/>
          <w:sz w:val="28"/>
          <w:szCs w:val="28"/>
        </w:rPr>
      </w:pPr>
      <w:r w:rsidRPr="00F924A1">
        <w:rPr>
          <w:rStyle w:val="FontStyle36"/>
          <w:color w:val="auto"/>
          <w:sz w:val="28"/>
          <w:szCs w:val="28"/>
        </w:rPr>
        <w:tab/>
        <w:t xml:space="preserve">При поддержке Законодательного Собрания края выполнены следующие работы по капитальному ремонту и благоустройству территории в образовательных учреждениях МОБУСОШ № 1, МОАУСОШ № 4, МОБУСОШ № 9,МОАУСОШ </w:t>
      </w:r>
      <w:bookmarkStart w:id="0" w:name="_GoBack"/>
      <w:bookmarkEnd w:id="0"/>
      <w:r w:rsidRPr="00F924A1">
        <w:rPr>
          <w:rStyle w:val="FontStyle36"/>
          <w:color w:val="auto"/>
          <w:sz w:val="28"/>
          <w:szCs w:val="28"/>
        </w:rPr>
        <w:t xml:space="preserve"> № 14, МОБУСОШ № 15, МОБУООШ № 30  на сумму - 4, 87 млн. рублей.</w:t>
      </w:r>
    </w:p>
    <w:p w:rsidR="00A22BC1" w:rsidRPr="00F924A1" w:rsidRDefault="00A22BC1" w:rsidP="00F924A1">
      <w:pPr>
        <w:pStyle w:val="a3"/>
        <w:ind w:firstLine="851"/>
        <w:jc w:val="both"/>
        <w:rPr>
          <w:rStyle w:val="FontStyle36"/>
          <w:color w:val="auto"/>
          <w:sz w:val="28"/>
          <w:szCs w:val="28"/>
        </w:rPr>
      </w:pPr>
      <w:r w:rsidRPr="00F924A1">
        <w:rPr>
          <w:rStyle w:val="FontStyle36"/>
          <w:color w:val="auto"/>
          <w:sz w:val="28"/>
          <w:szCs w:val="28"/>
        </w:rPr>
        <w:tab/>
        <w:t>За счет средств муниципального бюджета в 2019 году проведены строительные работы и приобретено оборудование в образовательных учреждениях на общую сумму -19869,4 тыс</w:t>
      </w:r>
      <w:proofErr w:type="gramStart"/>
      <w:r w:rsidRPr="00F924A1">
        <w:rPr>
          <w:rStyle w:val="FontStyle36"/>
          <w:color w:val="auto"/>
          <w:sz w:val="28"/>
          <w:szCs w:val="28"/>
        </w:rPr>
        <w:t>.р</w:t>
      </w:r>
      <w:proofErr w:type="gramEnd"/>
      <w:r w:rsidRPr="00F924A1">
        <w:rPr>
          <w:rStyle w:val="FontStyle36"/>
          <w:color w:val="auto"/>
          <w:sz w:val="28"/>
          <w:szCs w:val="28"/>
        </w:rPr>
        <w:t>уб.</w:t>
      </w:r>
    </w:p>
    <w:p w:rsidR="00A22BC1" w:rsidRPr="00F924A1" w:rsidRDefault="00A22BC1" w:rsidP="00F924A1">
      <w:pPr>
        <w:pStyle w:val="a3"/>
        <w:ind w:firstLine="851"/>
        <w:jc w:val="both"/>
        <w:rPr>
          <w:rStyle w:val="FontStyle36"/>
          <w:color w:val="auto"/>
          <w:sz w:val="28"/>
          <w:szCs w:val="28"/>
        </w:rPr>
      </w:pPr>
      <w:r w:rsidRPr="00F924A1">
        <w:rPr>
          <w:rStyle w:val="FontStyle36"/>
          <w:color w:val="auto"/>
          <w:sz w:val="28"/>
          <w:szCs w:val="28"/>
        </w:rPr>
        <w:tab/>
        <w:t>Участие в государственной программе «Развитие образования» на сумму 20579,1 тыс</w:t>
      </w:r>
      <w:proofErr w:type="gramStart"/>
      <w:r w:rsidRPr="00F924A1">
        <w:rPr>
          <w:rStyle w:val="FontStyle36"/>
          <w:color w:val="auto"/>
          <w:sz w:val="28"/>
          <w:szCs w:val="28"/>
        </w:rPr>
        <w:t>.р</w:t>
      </w:r>
      <w:proofErr w:type="gramEnd"/>
      <w:r w:rsidRPr="00F924A1">
        <w:rPr>
          <w:rStyle w:val="FontStyle36"/>
          <w:color w:val="auto"/>
          <w:sz w:val="28"/>
          <w:szCs w:val="28"/>
        </w:rPr>
        <w:t>ублей позволило:</w:t>
      </w:r>
    </w:p>
    <w:p w:rsidR="00A22BC1" w:rsidRPr="00F924A1" w:rsidRDefault="00A22BC1" w:rsidP="00F924A1">
      <w:pPr>
        <w:pStyle w:val="a3"/>
        <w:ind w:firstLine="851"/>
        <w:jc w:val="both"/>
        <w:rPr>
          <w:rStyle w:val="FontStyle36"/>
          <w:color w:val="auto"/>
          <w:sz w:val="28"/>
          <w:szCs w:val="28"/>
        </w:rPr>
      </w:pPr>
      <w:r w:rsidRPr="00F924A1">
        <w:rPr>
          <w:rStyle w:val="FontStyle36"/>
          <w:color w:val="auto"/>
          <w:sz w:val="28"/>
          <w:szCs w:val="28"/>
        </w:rPr>
        <w:tab/>
        <w:t xml:space="preserve"> обновить школьные автопарки. Приобретено  4 автобуса в  МОАУСОШ № 17, МОБУСОШ №  18, МОБУООШ № 27, МОБУООШ № 30. </w:t>
      </w:r>
    </w:p>
    <w:p w:rsidR="00A22BC1" w:rsidRPr="00F924A1" w:rsidRDefault="00A22BC1" w:rsidP="00F924A1">
      <w:pPr>
        <w:pStyle w:val="a3"/>
        <w:ind w:firstLine="851"/>
        <w:jc w:val="both"/>
        <w:rPr>
          <w:rStyle w:val="FontStyle36"/>
          <w:color w:val="auto"/>
          <w:sz w:val="28"/>
          <w:szCs w:val="28"/>
        </w:rPr>
      </w:pPr>
      <w:r w:rsidRPr="00F924A1">
        <w:rPr>
          <w:rStyle w:val="FontStyle36"/>
          <w:color w:val="auto"/>
          <w:sz w:val="28"/>
          <w:szCs w:val="28"/>
        </w:rPr>
        <w:tab/>
        <w:t xml:space="preserve">провести  капитальные ремонты спортивных залов в  МОБУООШ № 32, МОБУООШ № 26. </w:t>
      </w:r>
    </w:p>
    <w:p w:rsidR="00A22BC1" w:rsidRPr="00F924A1" w:rsidRDefault="00A22BC1" w:rsidP="00F924A1">
      <w:pPr>
        <w:pStyle w:val="a3"/>
        <w:ind w:firstLine="851"/>
        <w:jc w:val="both"/>
        <w:rPr>
          <w:rStyle w:val="FontStyle36"/>
          <w:color w:val="auto"/>
          <w:sz w:val="28"/>
          <w:szCs w:val="28"/>
        </w:rPr>
      </w:pPr>
      <w:r w:rsidRPr="00F924A1">
        <w:rPr>
          <w:rStyle w:val="FontStyle36"/>
          <w:color w:val="auto"/>
          <w:sz w:val="28"/>
          <w:szCs w:val="28"/>
        </w:rPr>
        <w:tab/>
        <w:t xml:space="preserve">выполнить  капитальные ремонты зданий и сооружений ДОУ № 43, ДОУ № 5, МОАУООШ № 23. </w:t>
      </w:r>
    </w:p>
    <w:p w:rsidR="0035086E" w:rsidRPr="003644CC" w:rsidRDefault="0035086E" w:rsidP="00F924A1">
      <w:pPr>
        <w:pStyle w:val="a3"/>
        <w:ind w:firstLine="851"/>
        <w:jc w:val="both"/>
        <w:rPr>
          <w:rFonts w:ascii="Times New Roman" w:hAnsi="Times New Roman" w:cs="Times New Roman"/>
          <w:sz w:val="28"/>
          <w:szCs w:val="28"/>
        </w:rPr>
      </w:pPr>
      <w:r w:rsidRPr="003644CC">
        <w:rPr>
          <w:rFonts w:ascii="Times New Roman" w:hAnsi="Times New Roman" w:cs="Times New Roman"/>
          <w:sz w:val="28"/>
          <w:szCs w:val="28"/>
        </w:rPr>
        <w:t xml:space="preserve">В течение года осуществлялся </w:t>
      </w:r>
      <w:proofErr w:type="gramStart"/>
      <w:r w:rsidRPr="003644CC">
        <w:rPr>
          <w:rFonts w:ascii="Times New Roman" w:hAnsi="Times New Roman" w:cs="Times New Roman"/>
          <w:sz w:val="28"/>
          <w:szCs w:val="28"/>
        </w:rPr>
        <w:t>контроль за</w:t>
      </w:r>
      <w:proofErr w:type="gramEnd"/>
      <w:r w:rsidRPr="003644CC">
        <w:rPr>
          <w:rFonts w:ascii="Times New Roman" w:hAnsi="Times New Roman" w:cs="Times New Roman"/>
          <w:sz w:val="28"/>
          <w:szCs w:val="28"/>
        </w:rPr>
        <w:t xml:space="preserve"> организацией питания и выполнения норм питания.</w:t>
      </w:r>
    </w:p>
    <w:p w:rsidR="001825B0" w:rsidRPr="003644CC" w:rsidRDefault="001825B0" w:rsidP="00F924A1">
      <w:pPr>
        <w:pStyle w:val="a3"/>
        <w:ind w:firstLine="851"/>
        <w:jc w:val="both"/>
        <w:rPr>
          <w:rFonts w:ascii="Times New Roman" w:hAnsi="Times New Roman" w:cs="Times New Roman"/>
          <w:sz w:val="28"/>
          <w:szCs w:val="28"/>
        </w:rPr>
      </w:pPr>
      <w:r w:rsidRPr="003644CC">
        <w:rPr>
          <w:rFonts w:ascii="Times New Roman" w:hAnsi="Times New Roman" w:cs="Times New Roman"/>
          <w:sz w:val="28"/>
          <w:szCs w:val="28"/>
        </w:rPr>
        <w:t xml:space="preserve">В сентябре 2019 года установлена родительская плата за присмотр и уход за детьми в муниципальных дошкольных образовательных учреждениях в сумме 1600 рублей в месяц. Отдельным категориям родителей предусмотрены льготы по плате за присмотр и уход за детьми. </w:t>
      </w:r>
    </w:p>
    <w:p w:rsidR="0035086E" w:rsidRPr="003644CC" w:rsidRDefault="000E0051" w:rsidP="00F924A1">
      <w:pPr>
        <w:tabs>
          <w:tab w:val="left" w:pos="900"/>
        </w:tabs>
        <w:spacing w:after="0" w:line="240" w:lineRule="auto"/>
        <w:jc w:val="both"/>
        <w:rPr>
          <w:rFonts w:ascii="Times New Roman" w:hAnsi="Times New Roman" w:cs="Times New Roman"/>
          <w:sz w:val="28"/>
          <w:szCs w:val="28"/>
        </w:rPr>
      </w:pPr>
      <w:r w:rsidRPr="003644CC">
        <w:rPr>
          <w:rFonts w:ascii="Times New Roman" w:hAnsi="Times New Roman" w:cs="Times New Roman"/>
          <w:sz w:val="28"/>
          <w:szCs w:val="28"/>
        </w:rPr>
        <w:tab/>
      </w:r>
      <w:proofErr w:type="gramStart"/>
      <w:r w:rsidRPr="003644CC">
        <w:rPr>
          <w:rFonts w:ascii="Times New Roman" w:hAnsi="Times New Roman" w:cs="Times New Roman"/>
          <w:sz w:val="28"/>
          <w:szCs w:val="28"/>
        </w:rPr>
        <w:t>В 2019 году по муниципальной целевой программе «Обеспечение безопасности населения»  утвержденной постановлением администрации муниципального образования Новокубанский район от 22 октября 2014 года № 1617 «Об утверждении муниципальной программы муниципального образования Новокубанский район «Обеспечение безопасности населения»  на обеспечение безопасности муниципальных образовательных учреждений выделено из муниципального бюджета денежные средства в сумме 22 156 200 рублей, в том числе:</w:t>
      </w:r>
      <w:proofErr w:type="gramEnd"/>
    </w:p>
    <w:p w:rsidR="0035086E" w:rsidRPr="003644CC" w:rsidRDefault="0035086E" w:rsidP="00F924A1">
      <w:pPr>
        <w:tabs>
          <w:tab w:val="left" w:pos="900"/>
        </w:tabs>
        <w:spacing w:after="0" w:line="240" w:lineRule="auto"/>
        <w:jc w:val="both"/>
        <w:rPr>
          <w:rFonts w:ascii="Times New Roman" w:hAnsi="Times New Roman" w:cs="Times New Roman"/>
          <w:sz w:val="28"/>
          <w:szCs w:val="28"/>
        </w:rPr>
      </w:pPr>
      <w:r w:rsidRPr="003644CC">
        <w:rPr>
          <w:rFonts w:ascii="Times New Roman" w:hAnsi="Times New Roman" w:cs="Times New Roman"/>
          <w:sz w:val="28"/>
          <w:szCs w:val="28"/>
        </w:rPr>
        <w:tab/>
        <w:t xml:space="preserve">На выполнение мероприятий по пожарной безопасности </w:t>
      </w:r>
      <w:r w:rsidR="008F6C85" w:rsidRPr="003644CC">
        <w:rPr>
          <w:rFonts w:ascii="Times New Roman" w:hAnsi="Times New Roman" w:cs="Times New Roman"/>
          <w:sz w:val="28"/>
          <w:szCs w:val="28"/>
        </w:rPr>
        <w:t>7 286 400</w:t>
      </w:r>
      <w:r w:rsidR="000E0051" w:rsidRPr="003644CC">
        <w:rPr>
          <w:rFonts w:ascii="Times New Roman" w:hAnsi="Times New Roman" w:cs="Times New Roman"/>
          <w:sz w:val="28"/>
          <w:szCs w:val="28"/>
        </w:rPr>
        <w:t xml:space="preserve">,00 </w:t>
      </w:r>
      <w:r w:rsidRPr="003644CC">
        <w:rPr>
          <w:rFonts w:ascii="Times New Roman" w:hAnsi="Times New Roman" w:cs="Times New Roman"/>
          <w:sz w:val="28"/>
          <w:szCs w:val="28"/>
        </w:rPr>
        <w:t>рублей – работы проведены в 6</w:t>
      </w:r>
      <w:r w:rsidR="0039285E" w:rsidRPr="003644CC">
        <w:rPr>
          <w:rFonts w:ascii="Times New Roman" w:hAnsi="Times New Roman" w:cs="Times New Roman"/>
          <w:sz w:val="28"/>
          <w:szCs w:val="28"/>
        </w:rPr>
        <w:t>9</w:t>
      </w:r>
      <w:r w:rsidRPr="003644CC">
        <w:rPr>
          <w:rFonts w:ascii="Times New Roman" w:hAnsi="Times New Roman" w:cs="Times New Roman"/>
          <w:sz w:val="28"/>
          <w:szCs w:val="28"/>
        </w:rPr>
        <w:t xml:space="preserve"> учреждениях по: ремонту автоматической пожарной сигнализации (</w:t>
      </w:r>
      <w:r w:rsidR="0039285E" w:rsidRPr="003644CC">
        <w:rPr>
          <w:rFonts w:ascii="Times New Roman" w:hAnsi="Times New Roman" w:cs="Times New Roman"/>
          <w:sz w:val="28"/>
          <w:szCs w:val="28"/>
        </w:rPr>
        <w:t>1</w:t>
      </w:r>
      <w:r w:rsidR="00711E24" w:rsidRPr="003644CC">
        <w:rPr>
          <w:rFonts w:ascii="Times New Roman" w:hAnsi="Times New Roman" w:cs="Times New Roman"/>
          <w:sz w:val="28"/>
          <w:szCs w:val="28"/>
        </w:rPr>
        <w:t>2</w:t>
      </w:r>
      <w:r w:rsidRPr="003644CC">
        <w:rPr>
          <w:rFonts w:ascii="Times New Roman" w:hAnsi="Times New Roman" w:cs="Times New Roman"/>
          <w:sz w:val="28"/>
          <w:szCs w:val="28"/>
        </w:rPr>
        <w:t>), ремонту электропроводки (</w:t>
      </w:r>
      <w:r w:rsidR="00711E24" w:rsidRPr="003644CC">
        <w:rPr>
          <w:rFonts w:ascii="Times New Roman" w:hAnsi="Times New Roman" w:cs="Times New Roman"/>
          <w:sz w:val="28"/>
          <w:szCs w:val="28"/>
        </w:rPr>
        <w:t>5</w:t>
      </w:r>
      <w:r w:rsidRPr="003644CC">
        <w:rPr>
          <w:rFonts w:ascii="Times New Roman" w:hAnsi="Times New Roman" w:cs="Times New Roman"/>
          <w:sz w:val="28"/>
          <w:szCs w:val="28"/>
        </w:rPr>
        <w:t>), установке молниезащиты (</w:t>
      </w:r>
      <w:r w:rsidR="00711E24" w:rsidRPr="003644CC">
        <w:rPr>
          <w:rFonts w:ascii="Times New Roman" w:hAnsi="Times New Roman" w:cs="Times New Roman"/>
          <w:sz w:val="28"/>
          <w:szCs w:val="28"/>
        </w:rPr>
        <w:t>3</w:t>
      </w:r>
      <w:r w:rsidRPr="003644CC">
        <w:rPr>
          <w:rFonts w:ascii="Times New Roman" w:hAnsi="Times New Roman" w:cs="Times New Roman"/>
          <w:sz w:val="28"/>
          <w:szCs w:val="28"/>
        </w:rPr>
        <w:t>), обработке деревянных конструкций (</w:t>
      </w:r>
      <w:r w:rsidR="00711E24" w:rsidRPr="003644CC">
        <w:rPr>
          <w:rFonts w:ascii="Times New Roman" w:hAnsi="Times New Roman" w:cs="Times New Roman"/>
          <w:sz w:val="28"/>
          <w:szCs w:val="28"/>
        </w:rPr>
        <w:t>28</w:t>
      </w:r>
      <w:r w:rsidRPr="003644CC">
        <w:rPr>
          <w:rFonts w:ascii="Times New Roman" w:hAnsi="Times New Roman" w:cs="Times New Roman"/>
          <w:sz w:val="28"/>
          <w:szCs w:val="28"/>
        </w:rPr>
        <w:t xml:space="preserve">), ремонту внутреннего </w:t>
      </w:r>
      <w:proofErr w:type="spellStart"/>
      <w:r w:rsidRPr="003644CC">
        <w:rPr>
          <w:rFonts w:ascii="Times New Roman" w:hAnsi="Times New Roman" w:cs="Times New Roman"/>
          <w:sz w:val="28"/>
          <w:szCs w:val="28"/>
        </w:rPr>
        <w:t>пожароснабжения</w:t>
      </w:r>
      <w:proofErr w:type="spellEnd"/>
      <w:r w:rsidRPr="003644CC">
        <w:rPr>
          <w:rFonts w:ascii="Times New Roman" w:hAnsi="Times New Roman" w:cs="Times New Roman"/>
          <w:sz w:val="28"/>
          <w:szCs w:val="28"/>
        </w:rPr>
        <w:t xml:space="preserve"> (</w:t>
      </w:r>
      <w:r w:rsidR="00711E24" w:rsidRPr="003644CC">
        <w:rPr>
          <w:rFonts w:ascii="Times New Roman" w:hAnsi="Times New Roman" w:cs="Times New Roman"/>
          <w:sz w:val="28"/>
          <w:szCs w:val="28"/>
        </w:rPr>
        <w:t>1</w:t>
      </w:r>
      <w:r w:rsidRPr="003644CC">
        <w:rPr>
          <w:rFonts w:ascii="Times New Roman" w:hAnsi="Times New Roman" w:cs="Times New Roman"/>
          <w:sz w:val="28"/>
          <w:szCs w:val="28"/>
        </w:rPr>
        <w:t xml:space="preserve">),ремонту наружного </w:t>
      </w:r>
      <w:proofErr w:type="spellStart"/>
      <w:r w:rsidRPr="003644CC">
        <w:rPr>
          <w:rFonts w:ascii="Times New Roman" w:hAnsi="Times New Roman" w:cs="Times New Roman"/>
          <w:sz w:val="28"/>
          <w:szCs w:val="28"/>
        </w:rPr>
        <w:t>пожароснабжения</w:t>
      </w:r>
      <w:proofErr w:type="spellEnd"/>
      <w:r w:rsidRPr="003644CC">
        <w:rPr>
          <w:rFonts w:ascii="Times New Roman" w:hAnsi="Times New Roman" w:cs="Times New Roman"/>
          <w:sz w:val="28"/>
          <w:szCs w:val="28"/>
        </w:rPr>
        <w:t xml:space="preserve"> (</w:t>
      </w:r>
      <w:r w:rsidR="00711E24" w:rsidRPr="003644CC">
        <w:rPr>
          <w:rFonts w:ascii="Times New Roman" w:hAnsi="Times New Roman" w:cs="Times New Roman"/>
          <w:sz w:val="28"/>
          <w:szCs w:val="28"/>
        </w:rPr>
        <w:t>6</w:t>
      </w:r>
      <w:r w:rsidRPr="003644CC">
        <w:rPr>
          <w:rFonts w:ascii="Times New Roman" w:hAnsi="Times New Roman" w:cs="Times New Roman"/>
          <w:sz w:val="28"/>
          <w:szCs w:val="28"/>
        </w:rPr>
        <w:t>), установке противопожарных преград (</w:t>
      </w:r>
      <w:r w:rsidR="0039285E" w:rsidRPr="003644CC">
        <w:rPr>
          <w:rFonts w:ascii="Times New Roman" w:hAnsi="Times New Roman" w:cs="Times New Roman"/>
          <w:sz w:val="28"/>
          <w:szCs w:val="28"/>
        </w:rPr>
        <w:t>5</w:t>
      </w:r>
      <w:r w:rsidRPr="003644CC">
        <w:rPr>
          <w:rFonts w:ascii="Times New Roman" w:hAnsi="Times New Roman" w:cs="Times New Roman"/>
          <w:sz w:val="28"/>
          <w:szCs w:val="28"/>
        </w:rPr>
        <w:t>), выполнению путей эвакуации негорючими материалами (</w:t>
      </w:r>
      <w:r w:rsidR="00711E24" w:rsidRPr="003644CC">
        <w:rPr>
          <w:rFonts w:ascii="Times New Roman" w:hAnsi="Times New Roman" w:cs="Times New Roman"/>
          <w:sz w:val="28"/>
          <w:szCs w:val="28"/>
        </w:rPr>
        <w:t>3</w:t>
      </w:r>
      <w:r w:rsidRPr="003644CC">
        <w:rPr>
          <w:rFonts w:ascii="Times New Roman" w:hAnsi="Times New Roman" w:cs="Times New Roman"/>
          <w:sz w:val="28"/>
          <w:szCs w:val="28"/>
        </w:rPr>
        <w:t>), оснащение первичными средствами пожаротушения (</w:t>
      </w:r>
      <w:r w:rsidR="00711E24" w:rsidRPr="003644CC">
        <w:rPr>
          <w:rFonts w:ascii="Times New Roman" w:hAnsi="Times New Roman" w:cs="Times New Roman"/>
          <w:sz w:val="28"/>
          <w:szCs w:val="28"/>
        </w:rPr>
        <w:t>15</w:t>
      </w:r>
      <w:r w:rsidRPr="003644CC">
        <w:rPr>
          <w:rFonts w:ascii="Times New Roman" w:hAnsi="Times New Roman" w:cs="Times New Roman"/>
          <w:sz w:val="28"/>
          <w:szCs w:val="28"/>
        </w:rPr>
        <w:t>), вывод сигнала АПС на пульт 01 пожарной части – установка оборудования ПАК «Стрелец-Мониторинг» (69);</w:t>
      </w:r>
      <w:r w:rsidR="00711E24" w:rsidRPr="003644CC">
        <w:rPr>
          <w:rFonts w:ascii="Times New Roman" w:hAnsi="Times New Roman" w:cs="Times New Roman"/>
          <w:sz w:val="28"/>
          <w:szCs w:val="28"/>
        </w:rPr>
        <w:t>Противопожарные мероприятия проведены в 55 образовательных организациях.</w:t>
      </w:r>
    </w:p>
    <w:p w:rsidR="00D22B12" w:rsidRPr="003644CC" w:rsidRDefault="0035086E" w:rsidP="00F924A1">
      <w:pPr>
        <w:tabs>
          <w:tab w:val="left" w:pos="900"/>
        </w:tabs>
        <w:spacing w:after="0" w:line="240" w:lineRule="auto"/>
        <w:jc w:val="both"/>
        <w:rPr>
          <w:rFonts w:ascii="Times New Roman" w:hAnsi="Times New Roman" w:cs="Times New Roman"/>
          <w:sz w:val="28"/>
          <w:szCs w:val="28"/>
        </w:rPr>
      </w:pPr>
      <w:r w:rsidRPr="003644CC">
        <w:rPr>
          <w:rFonts w:ascii="Times New Roman" w:hAnsi="Times New Roman" w:cs="Times New Roman"/>
          <w:sz w:val="28"/>
          <w:szCs w:val="28"/>
        </w:rPr>
        <w:lastRenderedPageBreak/>
        <w:tab/>
      </w:r>
      <w:r w:rsidR="000E0051" w:rsidRPr="003644CC">
        <w:rPr>
          <w:rFonts w:ascii="Times New Roman" w:hAnsi="Times New Roman" w:cs="Times New Roman"/>
          <w:sz w:val="28"/>
          <w:szCs w:val="28"/>
        </w:rPr>
        <w:tab/>
        <w:t>На обеспечение антитеррористической защищенности образовательных организаций 14 894 100,00 рублей –  работы проведены в 60 муниципальных образовательных учреждениях – отремонтировано видеонаблюдение (1</w:t>
      </w:r>
      <w:r w:rsidR="00711E24" w:rsidRPr="003644CC">
        <w:rPr>
          <w:rFonts w:ascii="Times New Roman" w:hAnsi="Times New Roman" w:cs="Times New Roman"/>
          <w:sz w:val="28"/>
          <w:szCs w:val="28"/>
        </w:rPr>
        <w:t>2</w:t>
      </w:r>
      <w:r w:rsidR="000E0051" w:rsidRPr="003644CC">
        <w:rPr>
          <w:rFonts w:ascii="Times New Roman" w:hAnsi="Times New Roman" w:cs="Times New Roman"/>
          <w:sz w:val="28"/>
          <w:szCs w:val="28"/>
        </w:rPr>
        <w:t>), отремонтировано ограждение (</w:t>
      </w:r>
      <w:r w:rsidR="00711E24" w:rsidRPr="003644CC">
        <w:rPr>
          <w:rFonts w:ascii="Times New Roman" w:hAnsi="Times New Roman" w:cs="Times New Roman"/>
          <w:sz w:val="28"/>
          <w:szCs w:val="28"/>
        </w:rPr>
        <w:t>2</w:t>
      </w:r>
      <w:r w:rsidR="000E0051" w:rsidRPr="003644CC">
        <w:rPr>
          <w:rFonts w:ascii="Times New Roman" w:hAnsi="Times New Roman" w:cs="Times New Roman"/>
          <w:sz w:val="28"/>
          <w:szCs w:val="28"/>
        </w:rPr>
        <w:t>), обеспечены специализированной охраной (5</w:t>
      </w:r>
      <w:r w:rsidR="00711E24" w:rsidRPr="003644CC">
        <w:rPr>
          <w:rFonts w:ascii="Times New Roman" w:hAnsi="Times New Roman" w:cs="Times New Roman"/>
          <w:sz w:val="28"/>
          <w:szCs w:val="28"/>
        </w:rPr>
        <w:t>1</w:t>
      </w:r>
      <w:r w:rsidR="000E0051" w:rsidRPr="003644CC">
        <w:rPr>
          <w:rFonts w:ascii="Times New Roman" w:hAnsi="Times New Roman" w:cs="Times New Roman"/>
          <w:sz w:val="28"/>
          <w:szCs w:val="28"/>
        </w:rPr>
        <w:t>).</w:t>
      </w:r>
      <w:r w:rsidR="00711E24" w:rsidRPr="003644CC">
        <w:rPr>
          <w:rFonts w:ascii="Times New Roman" w:hAnsi="Times New Roman" w:cs="Times New Roman"/>
          <w:sz w:val="28"/>
          <w:szCs w:val="28"/>
        </w:rPr>
        <w:t xml:space="preserve"> Установлена система охранного оповещения с системой видеонаблюдения  учреждений  (10). Приобретены металлоискатели в 23 учреждениях</w:t>
      </w:r>
    </w:p>
    <w:p w:rsidR="000E0051" w:rsidRPr="003644CC" w:rsidRDefault="00D22B12" w:rsidP="00F924A1">
      <w:pPr>
        <w:tabs>
          <w:tab w:val="left" w:pos="900"/>
        </w:tabs>
        <w:spacing w:after="0" w:line="240" w:lineRule="auto"/>
        <w:jc w:val="both"/>
        <w:rPr>
          <w:rFonts w:ascii="Times New Roman" w:hAnsi="Times New Roman" w:cs="Times New Roman"/>
          <w:sz w:val="28"/>
          <w:szCs w:val="28"/>
        </w:rPr>
      </w:pPr>
      <w:r w:rsidRPr="003644CC">
        <w:rPr>
          <w:rFonts w:ascii="Times New Roman" w:hAnsi="Times New Roman" w:cs="Times New Roman"/>
          <w:sz w:val="28"/>
          <w:szCs w:val="28"/>
        </w:rPr>
        <w:tab/>
      </w:r>
      <w:r w:rsidR="0035086E" w:rsidRPr="003644CC">
        <w:rPr>
          <w:rFonts w:ascii="Times New Roman" w:hAnsi="Times New Roman" w:cs="Times New Roman"/>
          <w:sz w:val="28"/>
          <w:szCs w:val="28"/>
        </w:rPr>
        <w:t>На проведение экзаменов выпускников школ в форме ЕГЭ в 201</w:t>
      </w:r>
      <w:r w:rsidR="000E0051" w:rsidRPr="003644CC">
        <w:rPr>
          <w:rFonts w:ascii="Times New Roman" w:hAnsi="Times New Roman" w:cs="Times New Roman"/>
          <w:sz w:val="28"/>
          <w:szCs w:val="28"/>
        </w:rPr>
        <w:t>9</w:t>
      </w:r>
      <w:r w:rsidR="0035086E" w:rsidRPr="003644CC">
        <w:rPr>
          <w:rFonts w:ascii="Times New Roman" w:hAnsi="Times New Roman" w:cs="Times New Roman"/>
          <w:sz w:val="28"/>
          <w:szCs w:val="28"/>
        </w:rPr>
        <w:t xml:space="preserve"> году было затрачено </w:t>
      </w:r>
      <w:r w:rsidR="000E0051" w:rsidRPr="003644CC">
        <w:rPr>
          <w:rFonts w:ascii="Times New Roman" w:hAnsi="Times New Roman" w:cs="Times New Roman"/>
          <w:sz w:val="28"/>
          <w:szCs w:val="28"/>
        </w:rPr>
        <w:t>2 млн. 26</w:t>
      </w:r>
      <w:r w:rsidR="008F6C85" w:rsidRPr="003644CC">
        <w:rPr>
          <w:rFonts w:ascii="Times New Roman" w:hAnsi="Times New Roman" w:cs="Times New Roman"/>
          <w:sz w:val="28"/>
          <w:szCs w:val="28"/>
        </w:rPr>
        <w:t>7</w:t>
      </w:r>
      <w:r w:rsidR="000E0051" w:rsidRPr="003644CC">
        <w:rPr>
          <w:rFonts w:ascii="Times New Roman" w:hAnsi="Times New Roman" w:cs="Times New Roman"/>
          <w:sz w:val="28"/>
          <w:szCs w:val="28"/>
        </w:rPr>
        <w:t xml:space="preserve"> тысяч 300 рублей.</w:t>
      </w:r>
    </w:p>
    <w:p w:rsidR="0035086E" w:rsidRPr="003644CC" w:rsidRDefault="0035086E" w:rsidP="00F924A1">
      <w:pPr>
        <w:pStyle w:val="a3"/>
        <w:ind w:firstLine="851"/>
        <w:jc w:val="both"/>
        <w:rPr>
          <w:rFonts w:ascii="Times New Roman" w:hAnsi="Times New Roman" w:cs="Times New Roman"/>
          <w:sz w:val="28"/>
          <w:szCs w:val="28"/>
        </w:rPr>
      </w:pPr>
      <w:r w:rsidRPr="003644CC">
        <w:rPr>
          <w:rFonts w:ascii="Times New Roman" w:hAnsi="Times New Roman" w:cs="Times New Roman"/>
          <w:sz w:val="28"/>
          <w:szCs w:val="28"/>
        </w:rPr>
        <w:t xml:space="preserve"> на организацию и проведение учебно-полевых сборов для учащихся 10 классов средних школ израсходовано </w:t>
      </w:r>
      <w:r w:rsidR="00F40D57" w:rsidRPr="003644CC">
        <w:rPr>
          <w:rFonts w:ascii="Times New Roman" w:hAnsi="Times New Roman" w:cs="Times New Roman"/>
          <w:sz w:val="28"/>
          <w:szCs w:val="28"/>
        </w:rPr>
        <w:t>200</w:t>
      </w:r>
      <w:r w:rsidRPr="003644CC">
        <w:rPr>
          <w:rFonts w:ascii="Times New Roman" w:hAnsi="Times New Roman" w:cs="Times New Roman"/>
          <w:sz w:val="28"/>
          <w:szCs w:val="28"/>
        </w:rPr>
        <w:t>,0 тысячи рублей.</w:t>
      </w:r>
    </w:p>
    <w:p w:rsidR="0037263D" w:rsidRPr="003644CC" w:rsidRDefault="0037263D" w:rsidP="00F924A1">
      <w:pPr>
        <w:pStyle w:val="a3"/>
        <w:ind w:firstLine="851"/>
        <w:jc w:val="both"/>
        <w:rPr>
          <w:rStyle w:val="FontStyle36"/>
          <w:b/>
          <w:bCs/>
          <w:i/>
          <w:iCs/>
          <w:color w:val="auto"/>
          <w:sz w:val="28"/>
          <w:szCs w:val="28"/>
        </w:rPr>
      </w:pPr>
    </w:p>
    <w:p w:rsidR="00F62B64" w:rsidRPr="003644CC" w:rsidRDefault="00F62B64" w:rsidP="00F924A1">
      <w:pPr>
        <w:pStyle w:val="a3"/>
        <w:ind w:firstLine="851"/>
        <w:jc w:val="center"/>
        <w:rPr>
          <w:rStyle w:val="FontStyle36"/>
          <w:b/>
          <w:bCs/>
          <w:i/>
          <w:iCs/>
          <w:color w:val="auto"/>
          <w:sz w:val="28"/>
          <w:szCs w:val="28"/>
        </w:rPr>
      </w:pPr>
      <w:r w:rsidRPr="003644CC">
        <w:rPr>
          <w:rStyle w:val="FontStyle36"/>
          <w:b/>
          <w:bCs/>
          <w:i/>
          <w:iCs/>
          <w:color w:val="auto"/>
          <w:sz w:val="28"/>
          <w:szCs w:val="28"/>
        </w:rPr>
        <w:t>1.2. Анализ состояния и перспектив развития</w:t>
      </w:r>
    </w:p>
    <w:p w:rsidR="00F770D7" w:rsidRPr="003644CC" w:rsidRDefault="00F770D7" w:rsidP="00F924A1">
      <w:pPr>
        <w:pStyle w:val="a3"/>
        <w:ind w:firstLine="851"/>
        <w:jc w:val="center"/>
        <w:rPr>
          <w:rStyle w:val="FontStyle36"/>
          <w:b/>
          <w:bCs/>
          <w:i/>
          <w:iCs/>
          <w:color w:val="auto"/>
          <w:sz w:val="28"/>
          <w:szCs w:val="28"/>
        </w:rPr>
      </w:pPr>
    </w:p>
    <w:p w:rsidR="001825B0" w:rsidRPr="003644CC" w:rsidRDefault="001825B0" w:rsidP="00F924A1">
      <w:pPr>
        <w:tabs>
          <w:tab w:val="left" w:pos="1260"/>
          <w:tab w:val="center" w:pos="5244"/>
        </w:tabs>
        <w:spacing w:after="0" w:line="240" w:lineRule="auto"/>
        <w:ind w:firstLine="851"/>
        <w:jc w:val="both"/>
        <w:rPr>
          <w:rStyle w:val="FontStyle36"/>
          <w:color w:val="auto"/>
          <w:sz w:val="28"/>
          <w:szCs w:val="28"/>
        </w:rPr>
      </w:pPr>
      <w:r w:rsidRPr="003644CC">
        <w:rPr>
          <w:rStyle w:val="FontStyle36"/>
          <w:color w:val="auto"/>
          <w:sz w:val="28"/>
          <w:szCs w:val="28"/>
        </w:rPr>
        <w:t>В муниципальном образовании Новокубанский район функционирует 34 дошкольных образовательных учреждения.</w:t>
      </w:r>
    </w:p>
    <w:p w:rsidR="001825B0" w:rsidRPr="003644CC" w:rsidRDefault="001825B0" w:rsidP="00F924A1">
      <w:pPr>
        <w:tabs>
          <w:tab w:val="left" w:pos="1260"/>
          <w:tab w:val="center" w:pos="5244"/>
        </w:tabs>
        <w:spacing w:after="0" w:line="240" w:lineRule="auto"/>
        <w:ind w:firstLine="851"/>
        <w:jc w:val="both"/>
        <w:rPr>
          <w:rStyle w:val="FontStyle36"/>
          <w:color w:val="auto"/>
          <w:sz w:val="28"/>
          <w:szCs w:val="28"/>
        </w:rPr>
      </w:pPr>
      <w:r w:rsidRPr="003644CC">
        <w:rPr>
          <w:rStyle w:val="FontStyle36"/>
          <w:color w:val="auto"/>
          <w:sz w:val="28"/>
          <w:szCs w:val="28"/>
        </w:rPr>
        <w:t>В Новокубанском районе проживает от 0 года до 7 лет 5332 ребенка, всего стоит на очереди от 0 до 7 лет 1000 детей: от 0 до 3 лет – 896, от 3 до 7 лет – 104 ребенка. Актуальная очередь в районе отсутствует.</w:t>
      </w:r>
    </w:p>
    <w:p w:rsidR="001825B0" w:rsidRPr="003644CC" w:rsidRDefault="001825B0" w:rsidP="00F924A1">
      <w:pPr>
        <w:tabs>
          <w:tab w:val="left" w:pos="1260"/>
          <w:tab w:val="center" w:pos="5244"/>
        </w:tabs>
        <w:spacing w:after="0" w:line="240" w:lineRule="auto"/>
        <w:ind w:firstLine="851"/>
        <w:jc w:val="both"/>
        <w:rPr>
          <w:rStyle w:val="FontStyle36"/>
          <w:color w:val="auto"/>
          <w:sz w:val="28"/>
          <w:szCs w:val="28"/>
        </w:rPr>
      </w:pPr>
      <w:r w:rsidRPr="003644CC">
        <w:rPr>
          <w:rStyle w:val="FontStyle36"/>
          <w:color w:val="auto"/>
          <w:sz w:val="28"/>
          <w:szCs w:val="28"/>
        </w:rPr>
        <w:t>Всего дошкольные образовательные учреждения Новокубанского района посещает 3935 детей.</w:t>
      </w:r>
    </w:p>
    <w:p w:rsidR="001825B0" w:rsidRPr="003644CC" w:rsidRDefault="001825B0" w:rsidP="00F924A1">
      <w:pPr>
        <w:tabs>
          <w:tab w:val="left" w:pos="1260"/>
          <w:tab w:val="center" w:pos="5244"/>
        </w:tabs>
        <w:spacing w:after="0" w:line="240" w:lineRule="auto"/>
        <w:ind w:firstLine="851"/>
        <w:jc w:val="both"/>
        <w:rPr>
          <w:rStyle w:val="FontStyle36"/>
          <w:color w:val="auto"/>
          <w:sz w:val="28"/>
          <w:szCs w:val="28"/>
        </w:rPr>
      </w:pPr>
      <w:r w:rsidRPr="003644CC">
        <w:rPr>
          <w:rStyle w:val="FontStyle36"/>
          <w:color w:val="auto"/>
          <w:sz w:val="28"/>
          <w:szCs w:val="28"/>
        </w:rPr>
        <w:t>Для увеличения численности детей, получающие услуги дошкольного образования, расширения и развития новых форм дошкольного образования на территории муниципального района, обеспечения наиболее полного охвата детей дошкольным образованием, реализации индивидуального подхода в воспитании детей, в районе активно используются вариативные формы дошкольного воспитания. Функционирует 14 консультационных центров для детей получающих дошкольное образование в форме семейного воспитания. В 4 детских садах, для более легкой адаптации вновь поступающих детей в дошкольные учреждения, функционируют группы кратковременного пребывания (от 3 до 4,5 часов).</w:t>
      </w:r>
    </w:p>
    <w:p w:rsidR="001825B0" w:rsidRPr="003644CC" w:rsidRDefault="001825B0" w:rsidP="00F924A1">
      <w:pPr>
        <w:tabs>
          <w:tab w:val="left" w:pos="1260"/>
          <w:tab w:val="center" w:pos="5244"/>
        </w:tabs>
        <w:spacing w:after="0" w:line="240" w:lineRule="auto"/>
        <w:ind w:firstLine="851"/>
        <w:jc w:val="both"/>
        <w:rPr>
          <w:rStyle w:val="FontStyle36"/>
          <w:color w:val="auto"/>
          <w:sz w:val="28"/>
          <w:szCs w:val="28"/>
        </w:rPr>
      </w:pPr>
    </w:p>
    <w:p w:rsidR="001825B0" w:rsidRPr="003644CC" w:rsidRDefault="001825B0" w:rsidP="00F924A1">
      <w:pPr>
        <w:tabs>
          <w:tab w:val="left" w:pos="1260"/>
          <w:tab w:val="center" w:pos="5244"/>
        </w:tabs>
        <w:spacing w:after="0" w:line="240" w:lineRule="auto"/>
        <w:ind w:firstLine="851"/>
        <w:jc w:val="both"/>
        <w:rPr>
          <w:rStyle w:val="FontStyle36"/>
          <w:color w:val="auto"/>
          <w:sz w:val="28"/>
          <w:szCs w:val="28"/>
        </w:rPr>
      </w:pPr>
      <w:r w:rsidRPr="003644CC">
        <w:rPr>
          <w:rStyle w:val="FontStyle36"/>
          <w:color w:val="auto"/>
          <w:sz w:val="28"/>
          <w:szCs w:val="28"/>
        </w:rPr>
        <w:t>Для поддержки многодетных семей и семей, имеющим детей дошкольного возраста, для предоставления родителям возможности трудоустройства, не прерывая процесс воспитания детей, в районе функционирует 4 группы семейного воспитания, как структурных подразделений дошкольных учреждений, которые посещает 14 детей в возрасте от 2 месяцев до 7 лет.</w:t>
      </w:r>
    </w:p>
    <w:p w:rsidR="001825B0" w:rsidRPr="003644CC" w:rsidRDefault="001825B0" w:rsidP="00F924A1">
      <w:pPr>
        <w:tabs>
          <w:tab w:val="left" w:pos="1260"/>
          <w:tab w:val="center" w:pos="5244"/>
        </w:tabs>
        <w:spacing w:after="0" w:line="240" w:lineRule="auto"/>
        <w:ind w:firstLine="851"/>
        <w:jc w:val="both"/>
        <w:rPr>
          <w:rStyle w:val="FontStyle36"/>
          <w:color w:val="auto"/>
          <w:sz w:val="28"/>
          <w:szCs w:val="28"/>
        </w:rPr>
      </w:pPr>
      <w:r w:rsidRPr="003644CC">
        <w:rPr>
          <w:rStyle w:val="FontStyle36"/>
          <w:color w:val="auto"/>
          <w:sz w:val="28"/>
          <w:szCs w:val="28"/>
        </w:rPr>
        <w:t>Охват детей дошкольным образованием составляет 91%.</w:t>
      </w:r>
    </w:p>
    <w:p w:rsidR="001825B0" w:rsidRPr="003644CC" w:rsidRDefault="001825B0" w:rsidP="00F924A1">
      <w:pPr>
        <w:tabs>
          <w:tab w:val="left" w:pos="1260"/>
          <w:tab w:val="center" w:pos="5244"/>
        </w:tabs>
        <w:spacing w:after="0" w:line="240" w:lineRule="auto"/>
        <w:ind w:firstLine="851"/>
        <w:jc w:val="both"/>
        <w:rPr>
          <w:rStyle w:val="FontStyle36"/>
          <w:color w:val="auto"/>
          <w:sz w:val="28"/>
          <w:szCs w:val="28"/>
        </w:rPr>
      </w:pPr>
      <w:r w:rsidRPr="003644CC">
        <w:rPr>
          <w:rStyle w:val="FontStyle36"/>
          <w:color w:val="auto"/>
          <w:sz w:val="28"/>
          <w:szCs w:val="28"/>
        </w:rPr>
        <w:t>Все дошкольные учреждения реализуют федеральный государственный образовательный стандарт дошкольного образования, имеют образовательную программу, составленную с учётом специфики работы дошкольных учреждений, для детей с ограниченными возможностями здоровья разработаны и реализуются адаптированные образовательные программы.</w:t>
      </w:r>
    </w:p>
    <w:p w:rsidR="001825B0" w:rsidRPr="003644CC" w:rsidRDefault="001825B0" w:rsidP="00F924A1">
      <w:pPr>
        <w:tabs>
          <w:tab w:val="left" w:pos="1260"/>
          <w:tab w:val="center" w:pos="5244"/>
        </w:tabs>
        <w:spacing w:after="0" w:line="240" w:lineRule="auto"/>
        <w:ind w:firstLine="851"/>
        <w:jc w:val="both"/>
        <w:rPr>
          <w:rStyle w:val="FontStyle36"/>
          <w:color w:val="auto"/>
          <w:sz w:val="28"/>
          <w:szCs w:val="28"/>
        </w:rPr>
      </w:pPr>
      <w:r w:rsidRPr="003644CC">
        <w:rPr>
          <w:rStyle w:val="FontStyle36"/>
          <w:color w:val="auto"/>
          <w:sz w:val="28"/>
          <w:szCs w:val="28"/>
        </w:rPr>
        <w:lastRenderedPageBreak/>
        <w:t>Общая площадь зданий и помещений дошкольных образовательных учреждений муниципального образования Новокубанский район – 38429 квадратных метров. Площадь помещений, используемых непосредственно для нужд дошкольных образовательных организаций, в расчете на одного воспитанника составляет 9,76 квадратных метров. Все 100% организаций имеют центральное водоснабжение, канализацию и отопление. Удельный вес числа организаций, имеющих физкультурные залы, в общем числе дошкольных образовательных организаций составляет 91,17 %. Число персональных компьютеров, доступных для использования детьми, в расчете на 100 воспитанников дошкольных образовательных организаций составляет 0,89%.</w:t>
      </w:r>
    </w:p>
    <w:p w:rsidR="001825B0" w:rsidRPr="003644CC" w:rsidRDefault="001825B0" w:rsidP="00F924A1">
      <w:pPr>
        <w:tabs>
          <w:tab w:val="left" w:pos="1260"/>
          <w:tab w:val="center" w:pos="5244"/>
        </w:tabs>
        <w:spacing w:after="0" w:line="240" w:lineRule="auto"/>
        <w:ind w:firstLine="851"/>
        <w:jc w:val="both"/>
        <w:rPr>
          <w:rStyle w:val="FontStyle36"/>
          <w:color w:val="auto"/>
          <w:sz w:val="28"/>
          <w:szCs w:val="28"/>
        </w:rPr>
      </w:pPr>
      <w:r w:rsidRPr="003644CC">
        <w:rPr>
          <w:rStyle w:val="FontStyle36"/>
          <w:color w:val="auto"/>
          <w:sz w:val="28"/>
          <w:szCs w:val="28"/>
        </w:rPr>
        <w:t>Среди воспитанников дошкольных образовательных организаций 7,72 % от общей численности детей с ограниченными возможностями здоровья. Детей-инвалидов – 1,14 % в общей численности воспитанников дошкольных образовательных организаций.</w:t>
      </w:r>
    </w:p>
    <w:p w:rsidR="001825B0" w:rsidRPr="003644CC" w:rsidRDefault="001825B0" w:rsidP="00F924A1">
      <w:pPr>
        <w:tabs>
          <w:tab w:val="left" w:pos="1260"/>
          <w:tab w:val="center" w:pos="5244"/>
        </w:tabs>
        <w:spacing w:after="0" w:line="240" w:lineRule="auto"/>
        <w:ind w:firstLine="851"/>
        <w:jc w:val="both"/>
        <w:rPr>
          <w:rStyle w:val="FontStyle36"/>
          <w:color w:val="auto"/>
          <w:sz w:val="28"/>
          <w:szCs w:val="28"/>
        </w:rPr>
      </w:pPr>
      <w:r w:rsidRPr="003644CC">
        <w:rPr>
          <w:rStyle w:val="FontStyle36"/>
          <w:color w:val="auto"/>
          <w:sz w:val="28"/>
          <w:szCs w:val="28"/>
        </w:rPr>
        <w:t>В 2019 году изменения сети дошкольных образовательных организаций не происходило.</w:t>
      </w:r>
    </w:p>
    <w:p w:rsidR="001825B0" w:rsidRPr="003644CC" w:rsidRDefault="001825B0" w:rsidP="00F924A1">
      <w:pPr>
        <w:tabs>
          <w:tab w:val="left" w:pos="1260"/>
          <w:tab w:val="center" w:pos="5244"/>
        </w:tabs>
        <w:spacing w:after="0" w:line="240" w:lineRule="auto"/>
        <w:ind w:firstLine="851"/>
        <w:jc w:val="both"/>
        <w:rPr>
          <w:rStyle w:val="FontStyle36"/>
          <w:color w:val="auto"/>
          <w:sz w:val="28"/>
          <w:szCs w:val="28"/>
        </w:rPr>
      </w:pPr>
      <w:r w:rsidRPr="003644CC">
        <w:rPr>
          <w:rStyle w:val="FontStyle36"/>
          <w:color w:val="auto"/>
          <w:sz w:val="28"/>
          <w:szCs w:val="28"/>
        </w:rPr>
        <w:t>В муниципальном образовании нет зданий дошкольных учреждений, которые находятся в аварийном состоянии. В системе дошкольного образования ведется работа по обеспечению доступности этого уровня образования.</w:t>
      </w:r>
    </w:p>
    <w:p w:rsidR="0037263D" w:rsidRPr="003644CC" w:rsidRDefault="00236053" w:rsidP="00F924A1">
      <w:pPr>
        <w:tabs>
          <w:tab w:val="left" w:pos="1260"/>
          <w:tab w:val="center" w:pos="5244"/>
        </w:tabs>
        <w:spacing w:after="0" w:line="240" w:lineRule="auto"/>
        <w:ind w:firstLine="851"/>
        <w:rPr>
          <w:rFonts w:ascii="Times New Roman" w:hAnsi="Times New Roman" w:cs="Times New Roman"/>
          <w:sz w:val="28"/>
          <w:szCs w:val="28"/>
        </w:rPr>
      </w:pPr>
      <w:r w:rsidRPr="003644CC">
        <w:rPr>
          <w:rFonts w:ascii="Times New Roman" w:hAnsi="Times New Roman" w:cs="Times New Roman"/>
          <w:color w:val="C00000"/>
          <w:sz w:val="28"/>
          <w:szCs w:val="28"/>
        </w:rPr>
        <w:tab/>
      </w:r>
      <w:r w:rsidRPr="003644CC">
        <w:rPr>
          <w:rFonts w:ascii="Times New Roman" w:hAnsi="Times New Roman" w:cs="Times New Roman"/>
          <w:color w:val="C00000"/>
          <w:sz w:val="28"/>
          <w:szCs w:val="28"/>
        </w:rPr>
        <w:tab/>
      </w:r>
      <w:r w:rsidR="0037263D" w:rsidRPr="003644CC">
        <w:rPr>
          <w:rFonts w:ascii="Times New Roman" w:hAnsi="Times New Roman" w:cs="Times New Roman"/>
          <w:sz w:val="28"/>
          <w:szCs w:val="28"/>
        </w:rPr>
        <w:t>Общее образование</w:t>
      </w:r>
    </w:p>
    <w:p w:rsidR="000D7763" w:rsidRPr="003644CC" w:rsidRDefault="003D6C9D" w:rsidP="00F924A1">
      <w:pPr>
        <w:spacing w:after="0" w:line="240" w:lineRule="auto"/>
        <w:ind w:firstLine="708"/>
        <w:jc w:val="both"/>
        <w:rPr>
          <w:rFonts w:ascii="Times New Roman" w:hAnsi="Times New Roman" w:cs="Times New Roman"/>
          <w:sz w:val="28"/>
          <w:szCs w:val="28"/>
        </w:rPr>
      </w:pPr>
      <w:r w:rsidRPr="003644CC">
        <w:rPr>
          <w:rFonts w:ascii="Times New Roman" w:hAnsi="Times New Roman" w:cs="Times New Roman"/>
          <w:sz w:val="28"/>
          <w:szCs w:val="28"/>
        </w:rPr>
        <w:t xml:space="preserve">В </w:t>
      </w:r>
      <w:r w:rsidR="000D7763" w:rsidRPr="003644CC">
        <w:rPr>
          <w:rFonts w:ascii="Times New Roman" w:hAnsi="Times New Roman" w:cs="Times New Roman"/>
          <w:sz w:val="28"/>
          <w:szCs w:val="28"/>
        </w:rPr>
        <w:t>2019 учебном году все общеобразовательные организации Новокубанского района разработали учебные планы для 1-4 классов в соответствии с ФГОС началь</w:t>
      </w:r>
      <w:r w:rsidR="00236053" w:rsidRPr="003644CC">
        <w:rPr>
          <w:rFonts w:ascii="Times New Roman" w:hAnsi="Times New Roman" w:cs="Times New Roman"/>
          <w:sz w:val="28"/>
          <w:szCs w:val="28"/>
        </w:rPr>
        <w:t>ного общего образования, для 5-9</w:t>
      </w:r>
      <w:r w:rsidR="000D7763" w:rsidRPr="003644CC">
        <w:rPr>
          <w:rFonts w:ascii="Times New Roman" w:hAnsi="Times New Roman" w:cs="Times New Roman"/>
          <w:sz w:val="28"/>
          <w:szCs w:val="28"/>
        </w:rPr>
        <w:t xml:space="preserve"> классов в соответствии с ФГОС основного общего образования. Общеобразовательные организации, являющиеся пилотными площадками по введению ФГОС среднего общего образования, разработали учебный план в соответствии с ФГОС среднего общего образования.</w:t>
      </w:r>
    </w:p>
    <w:p w:rsidR="000D7763" w:rsidRPr="003644CC" w:rsidRDefault="000D7763" w:rsidP="00F924A1">
      <w:pPr>
        <w:spacing w:after="0" w:line="240" w:lineRule="auto"/>
        <w:jc w:val="both"/>
        <w:rPr>
          <w:rFonts w:ascii="Times New Roman" w:hAnsi="Times New Roman" w:cs="Times New Roman"/>
          <w:color w:val="C00000"/>
          <w:sz w:val="28"/>
          <w:szCs w:val="28"/>
        </w:rPr>
      </w:pPr>
    </w:p>
    <w:p w:rsidR="000D7763" w:rsidRPr="003644CC" w:rsidRDefault="000D7763" w:rsidP="00F924A1">
      <w:pPr>
        <w:spacing w:after="0" w:line="240" w:lineRule="auto"/>
        <w:jc w:val="both"/>
        <w:rPr>
          <w:rFonts w:ascii="Times New Roman" w:hAnsi="Times New Roman" w:cs="Times New Roman"/>
          <w:color w:val="C00000"/>
          <w:sz w:val="28"/>
          <w:szCs w:val="28"/>
        </w:rPr>
      </w:pPr>
    </w:p>
    <w:tbl>
      <w:tblPr>
        <w:tblStyle w:val="ac"/>
        <w:tblW w:w="0" w:type="auto"/>
        <w:tblLook w:val="04A0"/>
      </w:tblPr>
      <w:tblGrid>
        <w:gridCol w:w="1755"/>
        <w:gridCol w:w="989"/>
        <w:gridCol w:w="697"/>
        <w:gridCol w:w="698"/>
        <w:gridCol w:w="698"/>
        <w:gridCol w:w="969"/>
        <w:gridCol w:w="969"/>
        <w:gridCol w:w="1128"/>
        <w:gridCol w:w="1951"/>
      </w:tblGrid>
      <w:tr w:rsidR="00BA6DC9" w:rsidRPr="003644CC" w:rsidTr="008F4F2F">
        <w:tc>
          <w:tcPr>
            <w:tcW w:w="1222" w:type="dxa"/>
          </w:tcPr>
          <w:p w:rsidR="000D7763" w:rsidRPr="003644CC" w:rsidRDefault="000D7763" w:rsidP="00F924A1">
            <w:pPr>
              <w:rPr>
                <w:rFonts w:ascii="Times New Roman" w:eastAsiaTheme="minorHAnsi" w:hAnsi="Times New Roman" w:cs="Times New Roman"/>
                <w:b/>
                <w:sz w:val="28"/>
                <w:szCs w:val="28"/>
              </w:rPr>
            </w:pPr>
            <w:r w:rsidRPr="003644CC">
              <w:rPr>
                <w:rFonts w:ascii="Times New Roman" w:eastAsiaTheme="minorHAnsi" w:hAnsi="Times New Roman" w:cs="Times New Roman"/>
                <w:b/>
                <w:sz w:val="28"/>
                <w:szCs w:val="28"/>
              </w:rPr>
              <w:t>№ ОО</w:t>
            </w:r>
          </w:p>
          <w:p w:rsidR="000D7763" w:rsidRPr="003644CC" w:rsidRDefault="000D7763" w:rsidP="00F924A1">
            <w:pPr>
              <w:rPr>
                <w:rFonts w:ascii="Times New Roman" w:eastAsiaTheme="minorHAnsi" w:hAnsi="Times New Roman" w:cs="Times New Roman"/>
                <w:b/>
                <w:sz w:val="28"/>
                <w:szCs w:val="28"/>
              </w:rPr>
            </w:pPr>
          </w:p>
        </w:tc>
        <w:tc>
          <w:tcPr>
            <w:tcW w:w="1013" w:type="dxa"/>
          </w:tcPr>
          <w:p w:rsidR="000D7763" w:rsidRPr="003644CC" w:rsidRDefault="000D7763" w:rsidP="00F924A1">
            <w:pPr>
              <w:rPr>
                <w:rFonts w:ascii="Times New Roman" w:eastAsiaTheme="minorHAnsi" w:hAnsi="Times New Roman" w:cs="Times New Roman"/>
                <w:b/>
                <w:sz w:val="28"/>
                <w:szCs w:val="28"/>
              </w:rPr>
            </w:pPr>
            <w:r w:rsidRPr="003644CC">
              <w:rPr>
                <w:rFonts w:ascii="Times New Roman" w:eastAsiaTheme="minorHAnsi" w:hAnsi="Times New Roman" w:cs="Times New Roman"/>
                <w:b/>
                <w:sz w:val="28"/>
                <w:szCs w:val="28"/>
              </w:rPr>
              <w:t>1-4</w:t>
            </w:r>
          </w:p>
        </w:tc>
        <w:tc>
          <w:tcPr>
            <w:tcW w:w="708" w:type="dxa"/>
          </w:tcPr>
          <w:p w:rsidR="000D7763" w:rsidRPr="003644CC" w:rsidRDefault="000D7763" w:rsidP="00F924A1">
            <w:pPr>
              <w:rPr>
                <w:rFonts w:ascii="Times New Roman" w:eastAsiaTheme="minorHAnsi" w:hAnsi="Times New Roman" w:cs="Times New Roman"/>
                <w:b/>
                <w:sz w:val="28"/>
                <w:szCs w:val="28"/>
              </w:rPr>
            </w:pPr>
            <w:r w:rsidRPr="003644CC">
              <w:rPr>
                <w:rFonts w:ascii="Times New Roman" w:eastAsiaTheme="minorHAnsi" w:hAnsi="Times New Roman" w:cs="Times New Roman"/>
                <w:b/>
                <w:sz w:val="28"/>
                <w:szCs w:val="28"/>
              </w:rPr>
              <w:t>5</w:t>
            </w:r>
          </w:p>
        </w:tc>
        <w:tc>
          <w:tcPr>
            <w:tcW w:w="709" w:type="dxa"/>
          </w:tcPr>
          <w:p w:rsidR="000D7763" w:rsidRPr="003644CC" w:rsidRDefault="000D7763" w:rsidP="00F924A1">
            <w:pPr>
              <w:rPr>
                <w:rFonts w:ascii="Times New Roman" w:eastAsiaTheme="minorHAnsi" w:hAnsi="Times New Roman" w:cs="Times New Roman"/>
                <w:b/>
                <w:sz w:val="28"/>
                <w:szCs w:val="28"/>
              </w:rPr>
            </w:pPr>
            <w:r w:rsidRPr="003644CC">
              <w:rPr>
                <w:rFonts w:ascii="Times New Roman" w:eastAsiaTheme="minorHAnsi" w:hAnsi="Times New Roman" w:cs="Times New Roman"/>
                <w:b/>
                <w:sz w:val="28"/>
                <w:szCs w:val="28"/>
              </w:rPr>
              <w:t>6</w:t>
            </w:r>
          </w:p>
        </w:tc>
        <w:tc>
          <w:tcPr>
            <w:tcW w:w="709" w:type="dxa"/>
          </w:tcPr>
          <w:p w:rsidR="000D7763" w:rsidRPr="003644CC" w:rsidRDefault="000D7763" w:rsidP="00F924A1">
            <w:pPr>
              <w:rPr>
                <w:rFonts w:ascii="Times New Roman" w:eastAsiaTheme="minorHAnsi" w:hAnsi="Times New Roman" w:cs="Times New Roman"/>
                <w:b/>
                <w:sz w:val="28"/>
                <w:szCs w:val="28"/>
              </w:rPr>
            </w:pPr>
            <w:r w:rsidRPr="003644CC">
              <w:rPr>
                <w:rFonts w:ascii="Times New Roman" w:eastAsiaTheme="minorHAnsi" w:hAnsi="Times New Roman" w:cs="Times New Roman"/>
                <w:b/>
                <w:sz w:val="28"/>
                <w:szCs w:val="28"/>
              </w:rPr>
              <w:t>7</w:t>
            </w:r>
          </w:p>
        </w:tc>
        <w:tc>
          <w:tcPr>
            <w:tcW w:w="992" w:type="dxa"/>
          </w:tcPr>
          <w:p w:rsidR="000D7763" w:rsidRPr="003644CC" w:rsidRDefault="000D7763" w:rsidP="00F924A1">
            <w:pPr>
              <w:rPr>
                <w:rFonts w:ascii="Times New Roman" w:eastAsiaTheme="minorHAnsi" w:hAnsi="Times New Roman" w:cs="Times New Roman"/>
                <w:b/>
                <w:sz w:val="28"/>
                <w:szCs w:val="28"/>
              </w:rPr>
            </w:pPr>
            <w:r w:rsidRPr="003644CC">
              <w:rPr>
                <w:rFonts w:ascii="Times New Roman" w:eastAsiaTheme="minorHAnsi" w:hAnsi="Times New Roman" w:cs="Times New Roman"/>
                <w:b/>
                <w:sz w:val="28"/>
                <w:szCs w:val="28"/>
              </w:rPr>
              <w:t>8</w:t>
            </w:r>
          </w:p>
        </w:tc>
        <w:tc>
          <w:tcPr>
            <w:tcW w:w="992" w:type="dxa"/>
          </w:tcPr>
          <w:p w:rsidR="000D7763" w:rsidRPr="003644CC" w:rsidRDefault="000D7763" w:rsidP="00F924A1">
            <w:pPr>
              <w:rPr>
                <w:rFonts w:ascii="Times New Roman" w:eastAsiaTheme="minorHAnsi" w:hAnsi="Times New Roman" w:cs="Times New Roman"/>
                <w:b/>
                <w:sz w:val="28"/>
                <w:szCs w:val="28"/>
              </w:rPr>
            </w:pPr>
            <w:r w:rsidRPr="003644CC">
              <w:rPr>
                <w:rFonts w:ascii="Times New Roman" w:eastAsiaTheme="minorHAnsi" w:hAnsi="Times New Roman" w:cs="Times New Roman"/>
                <w:b/>
                <w:sz w:val="28"/>
                <w:szCs w:val="28"/>
              </w:rPr>
              <w:t>9</w:t>
            </w:r>
          </w:p>
        </w:tc>
        <w:tc>
          <w:tcPr>
            <w:tcW w:w="1134" w:type="dxa"/>
          </w:tcPr>
          <w:p w:rsidR="000D7763" w:rsidRPr="003644CC" w:rsidRDefault="000D7763" w:rsidP="00F924A1">
            <w:pPr>
              <w:rPr>
                <w:rFonts w:ascii="Times New Roman" w:eastAsiaTheme="minorHAnsi" w:hAnsi="Times New Roman" w:cs="Times New Roman"/>
                <w:b/>
                <w:sz w:val="28"/>
                <w:szCs w:val="28"/>
              </w:rPr>
            </w:pPr>
            <w:r w:rsidRPr="003644CC">
              <w:rPr>
                <w:rFonts w:ascii="Times New Roman" w:eastAsiaTheme="minorHAnsi" w:hAnsi="Times New Roman" w:cs="Times New Roman"/>
                <w:b/>
                <w:sz w:val="28"/>
                <w:szCs w:val="28"/>
              </w:rPr>
              <w:t>10</w:t>
            </w:r>
          </w:p>
        </w:tc>
        <w:tc>
          <w:tcPr>
            <w:tcW w:w="1985" w:type="dxa"/>
          </w:tcPr>
          <w:p w:rsidR="000D7763" w:rsidRPr="003644CC" w:rsidRDefault="000D7763" w:rsidP="00F924A1">
            <w:pPr>
              <w:rPr>
                <w:rFonts w:ascii="Times New Roman" w:eastAsiaTheme="minorHAnsi" w:hAnsi="Times New Roman" w:cs="Times New Roman"/>
                <w:b/>
                <w:sz w:val="28"/>
                <w:szCs w:val="28"/>
              </w:rPr>
            </w:pPr>
            <w:r w:rsidRPr="003644CC">
              <w:rPr>
                <w:rFonts w:ascii="Times New Roman" w:eastAsiaTheme="minorHAnsi" w:hAnsi="Times New Roman" w:cs="Times New Roman"/>
                <w:b/>
                <w:sz w:val="28"/>
                <w:szCs w:val="28"/>
              </w:rPr>
              <w:t>11</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МОБУСОШ № 1</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lang w:val="en-US"/>
              </w:rPr>
            </w:pPr>
            <w:r w:rsidRPr="003644CC">
              <w:rPr>
                <w:rFonts w:ascii="Times New Roman" w:eastAsiaTheme="minorHAnsi" w:hAnsi="Times New Roman" w:cs="Times New Roman"/>
                <w:sz w:val="28"/>
                <w:szCs w:val="28"/>
              </w:rPr>
              <w:t>Ф</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ФКГОС</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МОБУГ № 2</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lang w:val="en-US"/>
              </w:rPr>
            </w:pPr>
            <w:r w:rsidRPr="003644CC">
              <w:rPr>
                <w:rFonts w:ascii="Times New Roman" w:eastAsiaTheme="minorHAnsi" w:hAnsi="Times New Roman" w:cs="Times New Roman"/>
                <w:sz w:val="28"/>
                <w:szCs w:val="28"/>
              </w:rPr>
              <w:t>Ф</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ФКГОС</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МОБУСОШ</w:t>
            </w:r>
          </w:p>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 3</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ФКГОС</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МОАУСОШ № 4</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МОАУСОШ № 5</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lang w:val="en-US"/>
              </w:rPr>
            </w:pPr>
            <w:r w:rsidRPr="003644CC">
              <w:rPr>
                <w:rFonts w:ascii="Times New Roman" w:eastAsiaTheme="minorHAnsi" w:hAnsi="Times New Roman" w:cs="Times New Roman"/>
                <w:sz w:val="28"/>
                <w:szCs w:val="28"/>
              </w:rPr>
              <w:t>Ф</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ФКГОС</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МОБУСОШ № 6</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нет класса</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ФКГОС</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МОБУСОШ</w:t>
            </w:r>
          </w:p>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lastRenderedPageBreak/>
              <w:t>№ 7</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lastRenderedPageBreak/>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ФКГОС</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lastRenderedPageBreak/>
              <w:t>МОАУСОШ</w:t>
            </w:r>
          </w:p>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 8</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МОБУСОШ № 9</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ФКГОС</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МОБУСОШ № 10</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lang w:val="en-US"/>
              </w:rPr>
            </w:pPr>
            <w:r w:rsidRPr="003644CC">
              <w:rPr>
                <w:rFonts w:ascii="Times New Roman" w:eastAsiaTheme="minorHAnsi" w:hAnsi="Times New Roman" w:cs="Times New Roman"/>
                <w:sz w:val="28"/>
                <w:szCs w:val="28"/>
              </w:rPr>
              <w:t>Ф</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ФКГОС</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МОБУСОШ</w:t>
            </w:r>
          </w:p>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 11</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lang w:val="en-US"/>
              </w:rPr>
            </w:pPr>
            <w:r w:rsidRPr="003644CC">
              <w:rPr>
                <w:rFonts w:ascii="Times New Roman" w:eastAsiaTheme="minorHAnsi" w:hAnsi="Times New Roman" w:cs="Times New Roman"/>
                <w:sz w:val="28"/>
                <w:szCs w:val="28"/>
              </w:rPr>
              <w:t>Ф</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ФКГОС</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МОБУООШ № 12</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МОБУСОШ №13</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ФКГОС</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МОАУСОШ № 14</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lang w:val="en-US"/>
              </w:rPr>
            </w:pPr>
            <w:r w:rsidRPr="003644CC">
              <w:rPr>
                <w:rFonts w:ascii="Times New Roman" w:eastAsiaTheme="minorHAnsi" w:hAnsi="Times New Roman" w:cs="Times New Roman"/>
                <w:sz w:val="28"/>
                <w:szCs w:val="28"/>
              </w:rPr>
              <w:t>Ф</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ФКГОС</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МОБУСОШ № 15</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ФКГОС</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МОБУСОШ № 16</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ФКГОС</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МОАУСОШ № 17</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23605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нет класса</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нет</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МОБУСОШ № 18</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ФКГОС</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МОБУООШ № 19</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МОБУООШ № 20</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МОБУООШ № 21</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МОБУООШ № 22</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МОАУСОШ № 23</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МОБУООШ № 24</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МОБУООШ № 25</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МОБУООШ № 26</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МОБУООШ № 27</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МОАУООШ № 28</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 xml:space="preserve">МОБУООШ </w:t>
            </w:r>
            <w:r w:rsidRPr="003644CC">
              <w:rPr>
                <w:rFonts w:ascii="Times New Roman" w:eastAsiaTheme="minorHAnsi" w:hAnsi="Times New Roman" w:cs="Times New Roman"/>
                <w:sz w:val="28"/>
                <w:szCs w:val="28"/>
              </w:rPr>
              <w:lastRenderedPageBreak/>
              <w:t>№ 30</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lastRenderedPageBreak/>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lastRenderedPageBreak/>
              <w:t>МОБУООШ № 31</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r>
      <w:tr w:rsidR="00BA6DC9" w:rsidRPr="003644CC" w:rsidTr="008F4F2F">
        <w:tc>
          <w:tcPr>
            <w:tcW w:w="122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МОБУООШ № 32</w:t>
            </w:r>
          </w:p>
        </w:tc>
        <w:tc>
          <w:tcPr>
            <w:tcW w:w="1013"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8"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709"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992"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ф</w:t>
            </w:r>
          </w:p>
        </w:tc>
        <w:tc>
          <w:tcPr>
            <w:tcW w:w="1134"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c>
          <w:tcPr>
            <w:tcW w:w="1985" w:type="dxa"/>
          </w:tcPr>
          <w:p w:rsidR="000D7763" w:rsidRPr="003644CC" w:rsidRDefault="000D7763" w:rsidP="00F924A1">
            <w:pPr>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w:t>
            </w:r>
          </w:p>
        </w:tc>
      </w:tr>
    </w:tbl>
    <w:p w:rsidR="000D7763" w:rsidRPr="003644CC" w:rsidRDefault="000D7763" w:rsidP="00F924A1">
      <w:pPr>
        <w:spacing w:after="0" w:line="240" w:lineRule="auto"/>
        <w:jc w:val="both"/>
        <w:rPr>
          <w:rFonts w:ascii="Times New Roman" w:eastAsiaTheme="minorHAnsi" w:hAnsi="Times New Roman" w:cs="Times New Roman"/>
          <w:sz w:val="28"/>
          <w:szCs w:val="28"/>
        </w:rPr>
      </w:pPr>
      <w:r w:rsidRPr="003644CC">
        <w:rPr>
          <w:rFonts w:ascii="Times New Roman" w:eastAsiaTheme="minorHAnsi" w:hAnsi="Times New Roman" w:cs="Times New Roman"/>
          <w:color w:val="C00000"/>
          <w:sz w:val="28"/>
          <w:szCs w:val="28"/>
        </w:rPr>
        <w:tab/>
      </w:r>
      <w:r w:rsidRPr="003644CC">
        <w:rPr>
          <w:rFonts w:ascii="Times New Roman" w:eastAsiaTheme="minorHAnsi" w:hAnsi="Times New Roman" w:cs="Times New Roman"/>
          <w:sz w:val="28"/>
          <w:szCs w:val="28"/>
        </w:rPr>
        <w:t>Во всех образовательных организациях Новокубанского района в  1-4 классах организовано обучение в условиях пятидневной учебной недели. ФГОС начального общего образования определяет обязательные предметные области: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Учебные часы предмета «Окружающий мир» сокращены до 1 ч. в неделю при увеличении количества часов на преподавание предмета «Русский язык» до 5 часов в неделю во всех образовательных организациях Новокубанского района. При этом, для поддержания курса «Окружающий мир» во внеурочной деятельности предусмотрены курсы, поддерживающие этот интегрированный учебный предмет («Почемучка», «Мир вокруг нас», «Я познаю мир» и другие). Программа «Формирование культуры здорового и безопасного образа жизни» в 1-4 классах реализуется через внеурочную деятельность (кружки «Азбука здоровья», «</w:t>
      </w:r>
      <w:proofErr w:type="spellStart"/>
      <w:r w:rsidRPr="003644CC">
        <w:rPr>
          <w:rFonts w:ascii="Times New Roman" w:eastAsiaTheme="minorHAnsi" w:hAnsi="Times New Roman" w:cs="Times New Roman"/>
          <w:sz w:val="28"/>
          <w:szCs w:val="28"/>
        </w:rPr>
        <w:t>Здоровейка</w:t>
      </w:r>
      <w:proofErr w:type="spellEnd"/>
      <w:r w:rsidRPr="003644CC">
        <w:rPr>
          <w:rFonts w:ascii="Times New Roman" w:eastAsiaTheme="minorHAnsi" w:hAnsi="Times New Roman" w:cs="Times New Roman"/>
          <w:sz w:val="28"/>
          <w:szCs w:val="28"/>
        </w:rPr>
        <w:t>» и другие).</w:t>
      </w:r>
    </w:p>
    <w:p w:rsidR="000D7763" w:rsidRPr="003644CC" w:rsidRDefault="000D7763" w:rsidP="00F924A1">
      <w:pPr>
        <w:spacing w:after="0" w:line="240" w:lineRule="auto"/>
        <w:jc w:val="both"/>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ab/>
        <w:t>Региональной спецификой учебных планов является ведение учебного предмета «</w:t>
      </w:r>
      <w:proofErr w:type="spellStart"/>
      <w:r w:rsidRPr="003644CC">
        <w:rPr>
          <w:rFonts w:ascii="Times New Roman" w:eastAsiaTheme="minorHAnsi" w:hAnsi="Times New Roman" w:cs="Times New Roman"/>
          <w:sz w:val="28"/>
          <w:szCs w:val="28"/>
        </w:rPr>
        <w:t>Кубановедение</w:t>
      </w:r>
      <w:proofErr w:type="spellEnd"/>
      <w:r w:rsidRPr="003644CC">
        <w:rPr>
          <w:rFonts w:ascii="Times New Roman" w:eastAsiaTheme="minorHAnsi" w:hAnsi="Times New Roman" w:cs="Times New Roman"/>
          <w:sz w:val="28"/>
          <w:szCs w:val="28"/>
        </w:rPr>
        <w:t xml:space="preserve">», который проводится с 1 по 4 класс по 1 часу в неделю во всех общеобразовательных организациях Новокубанского района, из части, формируемой участниками образовательных отношений. </w:t>
      </w:r>
    </w:p>
    <w:p w:rsidR="000D7763" w:rsidRPr="003644CC" w:rsidRDefault="000D7763" w:rsidP="00F924A1">
      <w:pPr>
        <w:spacing w:after="0" w:line="240" w:lineRule="auto"/>
        <w:jc w:val="both"/>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ab/>
        <w:t>Изучение учебных предметов учебного плана во всех ОО района организуется с использованием учебников, включённых в Федеральный перечень, утвержд</w:t>
      </w:r>
      <w:r w:rsidR="003D6C9D" w:rsidRPr="003644CC">
        <w:rPr>
          <w:rFonts w:ascii="Times New Roman" w:eastAsiaTheme="minorHAnsi" w:hAnsi="Times New Roman" w:cs="Times New Roman"/>
          <w:sz w:val="28"/>
          <w:szCs w:val="28"/>
        </w:rPr>
        <w:t>ённый приказом Минобрнауки РФ.</w:t>
      </w:r>
    </w:p>
    <w:p w:rsidR="000D7763" w:rsidRPr="003644CC" w:rsidRDefault="000D7763" w:rsidP="00F924A1">
      <w:pPr>
        <w:spacing w:after="0" w:line="240" w:lineRule="auto"/>
        <w:jc w:val="both"/>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ab/>
        <w:t>Обучение шахматам в начальной школе  происходит в рамках внеурочной деятельности в группах на параллели классов, а так же в разновозрастных группах.</w:t>
      </w:r>
    </w:p>
    <w:p w:rsidR="000D7763" w:rsidRPr="003644CC" w:rsidRDefault="000D7763" w:rsidP="00F924A1">
      <w:pPr>
        <w:spacing w:after="0" w:line="240" w:lineRule="auto"/>
        <w:jc w:val="both"/>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ab/>
        <w:t>В классах, реализующих ФГОС ООО программа воспитания и социализации, формирование культуры здорового и безопасного образа жизни реализуется через  курс ОБЖ  и курсы внеурочной деятельности.</w:t>
      </w:r>
    </w:p>
    <w:p w:rsidR="000D7763" w:rsidRPr="003644CC" w:rsidRDefault="000D7763" w:rsidP="00F924A1">
      <w:pPr>
        <w:shd w:val="clear" w:color="auto" w:fill="FFFFFF"/>
        <w:spacing w:after="0" w:line="240" w:lineRule="auto"/>
        <w:ind w:right="34" w:firstLine="710"/>
        <w:jc w:val="both"/>
        <w:rPr>
          <w:rFonts w:ascii="Times New Roman" w:eastAsia="Times New Roman" w:hAnsi="Times New Roman" w:cs="Times New Roman"/>
          <w:sz w:val="28"/>
          <w:szCs w:val="28"/>
          <w:lang w:eastAsia="ru-RU"/>
        </w:rPr>
      </w:pPr>
      <w:r w:rsidRPr="003644CC">
        <w:rPr>
          <w:rFonts w:ascii="Times New Roman" w:eastAsiaTheme="minorHAnsi" w:hAnsi="Times New Roman" w:cs="Times New Roman"/>
          <w:sz w:val="28"/>
          <w:szCs w:val="28"/>
        </w:rPr>
        <w:t xml:space="preserve">  В </w:t>
      </w:r>
      <w:proofErr w:type="gramStart"/>
      <w:r w:rsidRPr="003644CC">
        <w:rPr>
          <w:rFonts w:ascii="Times New Roman" w:eastAsiaTheme="minorHAnsi" w:hAnsi="Times New Roman" w:cs="Times New Roman"/>
          <w:sz w:val="28"/>
          <w:szCs w:val="28"/>
        </w:rPr>
        <w:t xml:space="preserve">учебных планах, реализующих </w:t>
      </w:r>
      <w:r w:rsidRPr="003644CC">
        <w:rPr>
          <w:rFonts w:ascii="Times New Roman" w:eastAsia="Times New Roman" w:hAnsi="Times New Roman" w:cs="Times New Roman"/>
          <w:sz w:val="28"/>
          <w:szCs w:val="28"/>
          <w:lang w:eastAsia="ru-RU"/>
        </w:rPr>
        <w:t>ФГОС основного общего образования  в учебный план включены</w:t>
      </w:r>
      <w:proofErr w:type="gramEnd"/>
      <w:r w:rsidRPr="003644CC">
        <w:rPr>
          <w:rFonts w:ascii="Times New Roman" w:eastAsia="Times New Roman" w:hAnsi="Times New Roman" w:cs="Times New Roman"/>
          <w:sz w:val="28"/>
          <w:szCs w:val="28"/>
          <w:lang w:eastAsia="ru-RU"/>
        </w:rPr>
        <w:t xml:space="preserve"> предметные области и учебные предметы:</w:t>
      </w:r>
    </w:p>
    <w:p w:rsidR="000D7763" w:rsidRPr="003644CC" w:rsidRDefault="000D7763" w:rsidP="00F924A1">
      <w:pPr>
        <w:shd w:val="clear" w:color="auto" w:fill="FFFFFF"/>
        <w:spacing w:after="0" w:line="240" w:lineRule="auto"/>
        <w:ind w:right="34" w:firstLine="710"/>
        <w:jc w:val="both"/>
        <w:rPr>
          <w:rFonts w:ascii="Times New Roman" w:eastAsia="Times New Roman" w:hAnsi="Times New Roman" w:cs="Times New Roman"/>
          <w:sz w:val="28"/>
          <w:szCs w:val="28"/>
          <w:lang w:eastAsia="ru-RU"/>
        </w:rPr>
      </w:pPr>
      <w:r w:rsidRPr="003644CC">
        <w:rPr>
          <w:rFonts w:ascii="Times New Roman" w:eastAsia="Times New Roman" w:hAnsi="Times New Roman" w:cs="Times New Roman"/>
          <w:sz w:val="28"/>
          <w:szCs w:val="28"/>
          <w:lang w:eastAsia="ru-RU"/>
        </w:rPr>
        <w:t>русский язык и литература (русский язык, литература);</w:t>
      </w:r>
    </w:p>
    <w:p w:rsidR="000D7763" w:rsidRPr="003644CC" w:rsidRDefault="000D7763" w:rsidP="00F924A1">
      <w:pPr>
        <w:shd w:val="clear" w:color="auto" w:fill="FFFFFF"/>
        <w:spacing w:after="0" w:line="240" w:lineRule="auto"/>
        <w:ind w:right="34" w:firstLine="710"/>
        <w:jc w:val="both"/>
        <w:rPr>
          <w:rFonts w:ascii="Times New Roman" w:eastAsia="Times New Roman" w:hAnsi="Times New Roman" w:cs="Times New Roman"/>
          <w:sz w:val="28"/>
          <w:szCs w:val="28"/>
          <w:lang w:eastAsia="ru-RU"/>
        </w:rPr>
      </w:pPr>
      <w:r w:rsidRPr="003644CC">
        <w:rPr>
          <w:rFonts w:ascii="Times New Roman" w:eastAsia="Times New Roman" w:hAnsi="Times New Roman" w:cs="Times New Roman"/>
          <w:sz w:val="28"/>
          <w:szCs w:val="28"/>
          <w:lang w:eastAsia="ru-RU"/>
        </w:rPr>
        <w:t>родной язык и родная литература (родной язык, родная литература);</w:t>
      </w:r>
    </w:p>
    <w:p w:rsidR="000D7763" w:rsidRPr="003644CC" w:rsidRDefault="000D7763" w:rsidP="00F924A1">
      <w:pPr>
        <w:shd w:val="clear" w:color="auto" w:fill="FFFFFF"/>
        <w:spacing w:after="0" w:line="240" w:lineRule="auto"/>
        <w:ind w:right="34" w:firstLine="710"/>
        <w:jc w:val="both"/>
        <w:rPr>
          <w:rFonts w:ascii="Times New Roman" w:eastAsia="Times New Roman" w:hAnsi="Times New Roman" w:cs="Times New Roman"/>
          <w:sz w:val="28"/>
          <w:szCs w:val="28"/>
          <w:lang w:eastAsia="ru-RU"/>
        </w:rPr>
      </w:pPr>
      <w:r w:rsidRPr="003644CC">
        <w:rPr>
          <w:rFonts w:ascii="Times New Roman" w:eastAsia="Times New Roman" w:hAnsi="Times New Roman" w:cs="Times New Roman"/>
          <w:sz w:val="28"/>
          <w:szCs w:val="28"/>
          <w:lang w:eastAsia="ru-RU"/>
        </w:rPr>
        <w:t>иностранные языки (иностранный язык, второй иностранный язык);</w:t>
      </w:r>
    </w:p>
    <w:p w:rsidR="000D7763" w:rsidRPr="003644CC" w:rsidRDefault="000D7763" w:rsidP="00F924A1">
      <w:pPr>
        <w:shd w:val="clear" w:color="auto" w:fill="FFFFFF"/>
        <w:spacing w:after="0" w:line="240" w:lineRule="auto"/>
        <w:ind w:right="34" w:firstLine="710"/>
        <w:jc w:val="both"/>
        <w:rPr>
          <w:rFonts w:ascii="Times New Roman" w:eastAsia="Times New Roman" w:hAnsi="Times New Roman" w:cs="Times New Roman"/>
          <w:sz w:val="28"/>
          <w:szCs w:val="28"/>
          <w:lang w:eastAsia="ru-RU"/>
        </w:rPr>
      </w:pPr>
      <w:r w:rsidRPr="003644CC">
        <w:rPr>
          <w:rFonts w:ascii="Times New Roman" w:eastAsia="Times New Roman" w:hAnsi="Times New Roman" w:cs="Times New Roman"/>
          <w:sz w:val="28"/>
          <w:szCs w:val="28"/>
          <w:lang w:eastAsia="ru-RU"/>
        </w:rPr>
        <w:t>общественно-научные предметы (история (история России, всеобщая история), обществознание, география);</w:t>
      </w:r>
    </w:p>
    <w:p w:rsidR="000D7763" w:rsidRPr="003644CC" w:rsidRDefault="000D7763" w:rsidP="00F924A1">
      <w:pPr>
        <w:shd w:val="clear" w:color="auto" w:fill="FFFFFF"/>
        <w:spacing w:after="0" w:line="240" w:lineRule="auto"/>
        <w:ind w:right="34" w:firstLine="710"/>
        <w:jc w:val="both"/>
        <w:rPr>
          <w:rFonts w:ascii="Times New Roman" w:eastAsia="Times New Roman" w:hAnsi="Times New Roman" w:cs="Times New Roman"/>
          <w:sz w:val="28"/>
          <w:szCs w:val="28"/>
          <w:lang w:eastAsia="ru-RU"/>
        </w:rPr>
      </w:pPr>
      <w:r w:rsidRPr="003644CC">
        <w:rPr>
          <w:rFonts w:ascii="Times New Roman" w:eastAsia="Times New Roman" w:hAnsi="Times New Roman" w:cs="Times New Roman"/>
          <w:sz w:val="28"/>
          <w:szCs w:val="28"/>
          <w:lang w:eastAsia="ru-RU"/>
        </w:rPr>
        <w:t>математика и информатика (математика, алгебра, геометрия, информатика);</w:t>
      </w:r>
    </w:p>
    <w:p w:rsidR="000D7763" w:rsidRPr="003644CC" w:rsidRDefault="000D7763" w:rsidP="00F924A1">
      <w:pPr>
        <w:shd w:val="clear" w:color="auto" w:fill="FFFFFF"/>
        <w:spacing w:after="0" w:line="240" w:lineRule="auto"/>
        <w:ind w:right="34" w:firstLine="710"/>
        <w:jc w:val="both"/>
        <w:rPr>
          <w:rFonts w:ascii="Times New Roman" w:eastAsia="Times New Roman" w:hAnsi="Times New Roman" w:cs="Times New Roman"/>
          <w:sz w:val="28"/>
          <w:szCs w:val="28"/>
          <w:lang w:eastAsia="ru-RU"/>
        </w:rPr>
      </w:pPr>
      <w:r w:rsidRPr="003644CC">
        <w:rPr>
          <w:rFonts w:ascii="Times New Roman" w:eastAsia="Times New Roman" w:hAnsi="Times New Roman" w:cs="Times New Roman"/>
          <w:sz w:val="28"/>
          <w:szCs w:val="28"/>
          <w:lang w:eastAsia="ru-RU"/>
        </w:rPr>
        <w:t>естественно-научные предметы (физика, биология, химия);</w:t>
      </w:r>
    </w:p>
    <w:p w:rsidR="000D7763" w:rsidRPr="003644CC" w:rsidRDefault="000D7763" w:rsidP="00F924A1">
      <w:pPr>
        <w:shd w:val="clear" w:color="auto" w:fill="FFFFFF"/>
        <w:spacing w:after="0" w:line="240" w:lineRule="auto"/>
        <w:ind w:right="34" w:firstLine="710"/>
        <w:jc w:val="both"/>
        <w:rPr>
          <w:rFonts w:ascii="Times New Roman" w:eastAsia="Times New Roman" w:hAnsi="Times New Roman" w:cs="Times New Roman"/>
          <w:sz w:val="28"/>
          <w:szCs w:val="28"/>
          <w:lang w:eastAsia="ru-RU"/>
        </w:rPr>
      </w:pPr>
      <w:r w:rsidRPr="003644CC">
        <w:rPr>
          <w:rFonts w:ascii="Times New Roman" w:eastAsia="Times New Roman" w:hAnsi="Times New Roman" w:cs="Times New Roman"/>
          <w:sz w:val="28"/>
          <w:szCs w:val="28"/>
          <w:lang w:eastAsia="ru-RU"/>
        </w:rPr>
        <w:t>искусство (изобразительное искусство, музыка);</w:t>
      </w:r>
    </w:p>
    <w:p w:rsidR="000D7763" w:rsidRPr="003644CC" w:rsidRDefault="000D7763" w:rsidP="00F924A1">
      <w:pPr>
        <w:shd w:val="clear" w:color="auto" w:fill="FFFFFF"/>
        <w:spacing w:after="0" w:line="240" w:lineRule="auto"/>
        <w:ind w:right="34" w:firstLine="710"/>
        <w:jc w:val="both"/>
        <w:rPr>
          <w:rFonts w:ascii="Times New Roman" w:eastAsia="Times New Roman" w:hAnsi="Times New Roman" w:cs="Times New Roman"/>
          <w:sz w:val="28"/>
          <w:szCs w:val="28"/>
          <w:lang w:eastAsia="ru-RU"/>
        </w:rPr>
      </w:pPr>
      <w:r w:rsidRPr="003644CC">
        <w:rPr>
          <w:rFonts w:ascii="Times New Roman" w:eastAsia="Times New Roman" w:hAnsi="Times New Roman" w:cs="Times New Roman"/>
          <w:sz w:val="28"/>
          <w:szCs w:val="28"/>
          <w:lang w:eastAsia="ru-RU"/>
        </w:rPr>
        <w:t>технология (технология);</w:t>
      </w:r>
    </w:p>
    <w:p w:rsidR="000D7763" w:rsidRPr="003644CC" w:rsidRDefault="000D7763" w:rsidP="00F924A1">
      <w:pPr>
        <w:spacing w:after="0" w:line="240" w:lineRule="auto"/>
        <w:ind w:firstLine="710"/>
        <w:jc w:val="both"/>
        <w:rPr>
          <w:rFonts w:ascii="Times New Roman" w:eastAsia="Times New Roman" w:hAnsi="Times New Roman" w:cs="Times New Roman"/>
          <w:sz w:val="28"/>
          <w:szCs w:val="28"/>
          <w:lang w:eastAsia="ru-RU"/>
        </w:rPr>
      </w:pPr>
      <w:r w:rsidRPr="003644CC">
        <w:rPr>
          <w:rFonts w:ascii="Times New Roman" w:eastAsia="Times New Roman" w:hAnsi="Times New Roman" w:cs="Times New Roman"/>
          <w:sz w:val="28"/>
          <w:szCs w:val="28"/>
          <w:lang w:eastAsia="ru-RU"/>
        </w:rPr>
        <w:lastRenderedPageBreak/>
        <w:t>физическая культура и основы безопасности жизнедеятельности (физическая культура, основы безопасности жизнедеятельности).</w:t>
      </w:r>
    </w:p>
    <w:p w:rsidR="000D7763" w:rsidRPr="003644CC" w:rsidRDefault="000D7763" w:rsidP="00F924A1">
      <w:pPr>
        <w:spacing w:after="0" w:line="240" w:lineRule="auto"/>
        <w:ind w:firstLine="710"/>
        <w:jc w:val="both"/>
        <w:rPr>
          <w:rFonts w:ascii="Times New Roman" w:eastAsia="Times New Roman" w:hAnsi="Times New Roman" w:cs="Times New Roman"/>
          <w:sz w:val="28"/>
          <w:szCs w:val="28"/>
          <w:lang w:eastAsia="ru-RU"/>
        </w:rPr>
      </w:pPr>
      <w:r w:rsidRPr="003644CC">
        <w:rPr>
          <w:rFonts w:ascii="Times New Roman" w:eastAsia="Times New Roman" w:hAnsi="Times New Roman" w:cs="Times New Roman"/>
          <w:sz w:val="28"/>
          <w:szCs w:val="28"/>
          <w:lang w:eastAsia="ru-RU"/>
        </w:rPr>
        <w:t>В классах, реализующих ФГОС ООО, ФГОС СОО или ФКГОС-2004,  отведено 3 часа в неделю на изучение первого иностранного языка. Второй иностранный язык не изучается ни в одном образовательном учреждении Новокубанского района.</w:t>
      </w:r>
    </w:p>
    <w:p w:rsidR="000D7763" w:rsidRPr="003644CC" w:rsidRDefault="000D7763" w:rsidP="00F924A1">
      <w:pPr>
        <w:spacing w:after="0" w:line="240" w:lineRule="auto"/>
        <w:ind w:firstLine="710"/>
        <w:jc w:val="both"/>
        <w:rPr>
          <w:rFonts w:ascii="Times New Roman" w:eastAsiaTheme="minorHAnsi" w:hAnsi="Times New Roman" w:cs="Times New Roman"/>
          <w:sz w:val="28"/>
          <w:szCs w:val="28"/>
        </w:rPr>
      </w:pPr>
      <w:r w:rsidRPr="003644CC">
        <w:rPr>
          <w:rFonts w:ascii="Times New Roman" w:eastAsia="Times New Roman" w:hAnsi="Times New Roman" w:cs="Times New Roman"/>
          <w:sz w:val="28"/>
          <w:szCs w:val="28"/>
          <w:lang w:eastAsia="ru-RU"/>
        </w:rPr>
        <w:t>Обучение школьников графической грамоте и элементам графической культуры (в том числе с использованием ИКТ) в 8, 9 классах проходит в рамках кружков внеурочной деятельности, путём включения модуля в предмет «Технология» и путём включения учебного предмета в учебный план.</w:t>
      </w:r>
    </w:p>
    <w:p w:rsidR="000D7763" w:rsidRPr="003644CC" w:rsidRDefault="000D7763" w:rsidP="00F924A1">
      <w:pPr>
        <w:spacing w:after="0" w:line="240" w:lineRule="auto"/>
        <w:ind w:firstLine="708"/>
        <w:jc w:val="both"/>
        <w:rPr>
          <w:rFonts w:ascii="Times New Roman" w:eastAsiaTheme="minorHAnsi" w:hAnsi="Times New Roman" w:cs="Times New Roman"/>
          <w:sz w:val="28"/>
          <w:szCs w:val="28"/>
        </w:rPr>
      </w:pPr>
      <w:r w:rsidRPr="003644CC">
        <w:rPr>
          <w:rFonts w:ascii="Times New Roman" w:eastAsiaTheme="minorHAnsi" w:hAnsi="Times New Roman" w:cs="Times New Roman"/>
          <w:sz w:val="28"/>
          <w:szCs w:val="28"/>
        </w:rPr>
        <w:t>Региональной спецификой учебных планов является ведение учебного предмета «</w:t>
      </w:r>
      <w:proofErr w:type="spellStart"/>
      <w:r w:rsidRPr="003644CC">
        <w:rPr>
          <w:rFonts w:ascii="Times New Roman" w:eastAsiaTheme="minorHAnsi" w:hAnsi="Times New Roman" w:cs="Times New Roman"/>
          <w:sz w:val="28"/>
          <w:szCs w:val="28"/>
        </w:rPr>
        <w:t>Кубановедение</w:t>
      </w:r>
      <w:proofErr w:type="spellEnd"/>
      <w:r w:rsidRPr="003644CC">
        <w:rPr>
          <w:rFonts w:ascii="Times New Roman" w:eastAsiaTheme="minorHAnsi" w:hAnsi="Times New Roman" w:cs="Times New Roman"/>
          <w:sz w:val="28"/>
          <w:szCs w:val="28"/>
        </w:rPr>
        <w:t>», который проводится с 5 по 9 класс по 1 часу в неделю во всех общеобразовательных организациях Новокубанского района, из части, формируемой участниками образовательных отношений.</w:t>
      </w:r>
    </w:p>
    <w:p w:rsidR="000D7763" w:rsidRPr="003644CC" w:rsidRDefault="00236053" w:rsidP="00F924A1">
      <w:pPr>
        <w:spacing w:after="0" w:line="240" w:lineRule="auto"/>
        <w:ind w:firstLine="709"/>
        <w:jc w:val="both"/>
        <w:rPr>
          <w:rFonts w:ascii="Times New Roman" w:eastAsia="Times New Roman" w:hAnsi="Times New Roman" w:cs="Times New Roman"/>
          <w:sz w:val="28"/>
          <w:szCs w:val="28"/>
          <w:lang w:eastAsia="ru-RU"/>
        </w:rPr>
      </w:pPr>
      <w:r w:rsidRPr="003644CC">
        <w:rPr>
          <w:rFonts w:ascii="Times New Roman" w:eastAsia="Times New Roman" w:hAnsi="Times New Roman" w:cs="Times New Roman"/>
          <w:sz w:val="28"/>
          <w:szCs w:val="28"/>
          <w:lang w:eastAsia="ru-RU"/>
        </w:rPr>
        <w:t xml:space="preserve"> Д</w:t>
      </w:r>
      <w:r w:rsidR="000D7763" w:rsidRPr="003644CC">
        <w:rPr>
          <w:rFonts w:ascii="Times New Roman" w:eastAsia="Times New Roman" w:hAnsi="Times New Roman" w:cs="Times New Roman"/>
          <w:sz w:val="28"/>
          <w:szCs w:val="28"/>
          <w:lang w:eastAsia="ru-RU"/>
        </w:rPr>
        <w:t xml:space="preserve">ля всех учащихся IX классов </w:t>
      </w:r>
      <w:r w:rsidRPr="003644CC">
        <w:rPr>
          <w:rFonts w:ascii="Times New Roman" w:eastAsia="Times New Roman" w:hAnsi="Times New Roman" w:cs="Times New Roman"/>
          <w:sz w:val="28"/>
          <w:szCs w:val="28"/>
          <w:lang w:eastAsia="ru-RU"/>
        </w:rPr>
        <w:t>проводится информационная работа и профильная ориентация</w:t>
      </w:r>
      <w:r w:rsidR="000D7763" w:rsidRPr="003644CC">
        <w:rPr>
          <w:rFonts w:ascii="Times New Roman" w:eastAsia="Times New Roman" w:hAnsi="Times New Roman" w:cs="Times New Roman"/>
          <w:sz w:val="28"/>
          <w:szCs w:val="28"/>
          <w:lang w:eastAsia="ru-RU"/>
        </w:rPr>
        <w:t>. Программы профильной ориентации реализуются за счет учебного плана (часть, формируемая участниками образовательных отношений). Во всех образовательных организациях введён профориентационный курс в объёме 1 ч. в неделю</w:t>
      </w:r>
    </w:p>
    <w:p w:rsidR="000D7763" w:rsidRPr="003644CC" w:rsidRDefault="000D7763" w:rsidP="00F924A1">
      <w:pPr>
        <w:spacing w:after="0" w:line="240" w:lineRule="auto"/>
        <w:ind w:firstLine="709"/>
        <w:jc w:val="both"/>
        <w:rPr>
          <w:rFonts w:ascii="Times New Roman" w:eastAsia="Times New Roman" w:hAnsi="Times New Roman" w:cs="Times New Roman"/>
          <w:sz w:val="28"/>
          <w:szCs w:val="28"/>
          <w:lang w:eastAsia="ru-RU"/>
        </w:rPr>
      </w:pPr>
      <w:r w:rsidRPr="003644CC">
        <w:rPr>
          <w:rFonts w:ascii="Times New Roman" w:eastAsia="Times New Roman" w:hAnsi="Times New Roman" w:cs="Times New Roman"/>
          <w:sz w:val="28"/>
          <w:szCs w:val="28"/>
          <w:lang w:eastAsia="ru-RU"/>
        </w:rPr>
        <w:t>Включены обучающиеся основной школы Новокубанского района в учебно-исследовательскую и проектную деятельность через учебный план ОО. Вне зависимости от выбора модели организации учебно-исследовательской и проектной деятельности образовательная организация предоставляет возможность всем обучающимся IX классов разработать и защитить индивидуальные проекты. Во всех учебных планах на проектную и исследовательскую деятельность отведён 1 ч. в неделю.</w:t>
      </w:r>
    </w:p>
    <w:p w:rsidR="000D7763" w:rsidRPr="003644CC" w:rsidRDefault="000D7763" w:rsidP="00F924A1">
      <w:pPr>
        <w:spacing w:after="0" w:line="240" w:lineRule="auto"/>
        <w:ind w:firstLine="709"/>
        <w:jc w:val="both"/>
        <w:rPr>
          <w:rFonts w:ascii="Times New Roman" w:eastAsia="Times New Roman" w:hAnsi="Times New Roman" w:cs="Times New Roman"/>
          <w:sz w:val="28"/>
          <w:szCs w:val="28"/>
          <w:lang w:eastAsia="ru-RU"/>
        </w:rPr>
      </w:pPr>
      <w:r w:rsidRPr="003644CC">
        <w:rPr>
          <w:rFonts w:ascii="Times New Roman" w:eastAsia="Times New Roman" w:hAnsi="Times New Roman" w:cs="Times New Roman"/>
          <w:sz w:val="28"/>
          <w:szCs w:val="28"/>
          <w:lang w:eastAsia="ru-RU"/>
        </w:rPr>
        <w:t>На основании поручения главы администрации (губернатора) Краснодарск</w:t>
      </w:r>
      <w:r w:rsidR="00236053" w:rsidRPr="003644CC">
        <w:rPr>
          <w:rFonts w:ascii="Times New Roman" w:eastAsia="Times New Roman" w:hAnsi="Times New Roman" w:cs="Times New Roman"/>
          <w:sz w:val="28"/>
          <w:szCs w:val="28"/>
          <w:lang w:eastAsia="ru-RU"/>
        </w:rPr>
        <w:t xml:space="preserve">ого края </w:t>
      </w:r>
      <w:r w:rsidRPr="003644CC">
        <w:rPr>
          <w:rFonts w:ascii="Times New Roman" w:eastAsia="Times New Roman" w:hAnsi="Times New Roman" w:cs="Times New Roman"/>
          <w:sz w:val="28"/>
          <w:szCs w:val="28"/>
          <w:lang w:eastAsia="ru-RU"/>
        </w:rPr>
        <w:t xml:space="preserve">в профориентационные курсы для учащихся 9-х классов  Новокубанского района введена программа «Сервис и туризм» в объёме 3 часа в год. Образовательные организации самостоятельно произвели перераспределение часов в профориентационном курсе. </w:t>
      </w:r>
    </w:p>
    <w:p w:rsidR="000D7763" w:rsidRPr="003644CC" w:rsidRDefault="000D7763" w:rsidP="00F924A1">
      <w:pPr>
        <w:tabs>
          <w:tab w:val="left" w:pos="1260"/>
        </w:tabs>
        <w:spacing w:after="0" w:line="240" w:lineRule="auto"/>
        <w:ind w:firstLine="851"/>
        <w:jc w:val="center"/>
        <w:rPr>
          <w:rFonts w:ascii="Times New Roman" w:hAnsi="Times New Roman" w:cs="Times New Roman"/>
          <w:sz w:val="28"/>
          <w:szCs w:val="28"/>
        </w:rPr>
      </w:pPr>
      <w:r w:rsidRPr="003644CC">
        <w:rPr>
          <w:rFonts w:ascii="Times New Roman" w:eastAsia="Times New Roman" w:hAnsi="Times New Roman" w:cs="Times New Roman"/>
          <w:sz w:val="28"/>
          <w:szCs w:val="28"/>
          <w:lang w:eastAsia="ru-RU"/>
        </w:rPr>
        <w:t>Учебный план общеобразовательной организации для 10-11 классов реализует модели универсального и профильного обучения.</w:t>
      </w:r>
    </w:p>
    <w:p w:rsidR="00D22B12" w:rsidRPr="003644CC" w:rsidRDefault="00D22B12" w:rsidP="00F924A1">
      <w:pPr>
        <w:pStyle w:val="20"/>
        <w:spacing w:line="240" w:lineRule="auto"/>
        <w:ind w:firstLine="708"/>
        <w:jc w:val="both"/>
        <w:rPr>
          <w:rFonts w:eastAsia="Calibri" w:cs="Times New Roman"/>
        </w:rPr>
      </w:pPr>
      <w:r w:rsidRPr="003644CC">
        <w:rPr>
          <w:rFonts w:eastAsia="Calibri" w:cs="Times New Roman"/>
        </w:rPr>
        <w:t>В 2019 году в 6 школах района - ОУ № 1, 3, 5, 13, 15, 23 учебно-воспитательный процесс организован в две смены по причине недостаточного количества мест.</w:t>
      </w:r>
    </w:p>
    <w:p w:rsidR="00D22B12" w:rsidRPr="003644CC" w:rsidRDefault="00D22B12" w:rsidP="00F924A1">
      <w:pPr>
        <w:pStyle w:val="20"/>
        <w:spacing w:line="240" w:lineRule="auto"/>
        <w:ind w:firstLine="708"/>
        <w:jc w:val="both"/>
        <w:rPr>
          <w:rFonts w:eastAsia="Calibri" w:cs="Times New Roman"/>
        </w:rPr>
      </w:pPr>
      <w:r w:rsidRPr="003644CC">
        <w:rPr>
          <w:rFonts w:eastAsia="Calibri" w:cs="Times New Roman"/>
        </w:rPr>
        <w:t>На территории муниципального образования Новокубанский район планируется строительство объекта «Реконструкции МОАУООШ № 23 имени</w:t>
      </w:r>
    </w:p>
    <w:p w:rsidR="00D22B12" w:rsidRPr="003644CC" w:rsidRDefault="00D22B12" w:rsidP="00F924A1">
      <w:pPr>
        <w:pStyle w:val="20"/>
        <w:spacing w:line="240" w:lineRule="auto"/>
        <w:jc w:val="both"/>
        <w:rPr>
          <w:rFonts w:eastAsia="Calibri" w:cs="Times New Roman"/>
        </w:rPr>
      </w:pPr>
    </w:p>
    <w:p w:rsidR="00D22B12" w:rsidRPr="003644CC" w:rsidRDefault="00D22B12" w:rsidP="00F924A1">
      <w:pPr>
        <w:pStyle w:val="20"/>
        <w:spacing w:line="240" w:lineRule="auto"/>
        <w:jc w:val="both"/>
        <w:rPr>
          <w:rFonts w:eastAsia="Calibri" w:cs="Times New Roman"/>
        </w:rPr>
      </w:pPr>
      <w:r w:rsidRPr="003644CC">
        <w:rPr>
          <w:rFonts w:eastAsia="Calibri" w:cs="Times New Roman"/>
        </w:rPr>
        <w:t xml:space="preserve">Надежды </w:t>
      </w:r>
      <w:proofErr w:type="spellStart"/>
      <w:r w:rsidRPr="003644CC">
        <w:rPr>
          <w:rFonts w:eastAsia="Calibri" w:cs="Times New Roman"/>
        </w:rPr>
        <w:t>Шабатько</w:t>
      </w:r>
      <w:proofErr w:type="spellEnd"/>
      <w:r w:rsidRPr="003644CC">
        <w:rPr>
          <w:rFonts w:eastAsia="Calibri" w:cs="Times New Roman"/>
        </w:rPr>
        <w:t xml:space="preserve"> по адресу: Краснодарский край, г. Новокубанск с увеличением вместимости и выделением блока начального образования на 400 мест (I Этап. Блок начального образования на 400 мест).)», общая стоимость которого, с учетом индексов-дефляторов Минэкономразвития РФ, составляет 382 352,7 рублей (триста восемьдесят два миллиона триста пятьдесят две тысячи семьсот). В марте 2020 года подана заявка о рассмотрении вопроса о </w:t>
      </w:r>
      <w:r w:rsidRPr="003644CC">
        <w:rPr>
          <w:rFonts w:eastAsia="Calibri" w:cs="Times New Roman"/>
        </w:rPr>
        <w:lastRenderedPageBreak/>
        <w:t>вступлении в государственную программу Краснодарского края «Социально-экономическое и инновационное развитие Краснодарского края»». Заявка рассмотрена Министерством образования, науки и молодежной политики Краснодарского края и Департаментом строительства Краснодарского края, в настоящее время находится на рассмотрении в Министерстве экономики Краснодарского края.</w:t>
      </w:r>
    </w:p>
    <w:p w:rsidR="00D22B12" w:rsidRPr="003644CC" w:rsidRDefault="00D22B12" w:rsidP="00F924A1">
      <w:pPr>
        <w:pStyle w:val="20"/>
        <w:spacing w:line="240" w:lineRule="auto"/>
        <w:ind w:firstLine="708"/>
        <w:jc w:val="both"/>
        <w:rPr>
          <w:rFonts w:eastAsia="Calibri" w:cs="Times New Roman"/>
        </w:rPr>
      </w:pPr>
      <w:r w:rsidRPr="003644CC">
        <w:rPr>
          <w:rFonts w:eastAsia="Calibri" w:cs="Times New Roman"/>
        </w:rPr>
        <w:t>Строительство запланировано в два этапа. Планируемый год ввода в эксплуатацию объекта 2021 год.</w:t>
      </w:r>
    </w:p>
    <w:p w:rsidR="0040725D" w:rsidRPr="003644CC" w:rsidRDefault="00D22B12" w:rsidP="00F924A1">
      <w:pPr>
        <w:pStyle w:val="20"/>
        <w:shd w:val="clear" w:color="auto" w:fill="auto"/>
        <w:spacing w:line="240" w:lineRule="auto"/>
        <w:ind w:firstLine="708"/>
        <w:jc w:val="both"/>
        <w:rPr>
          <w:rFonts w:cs="Times New Roman"/>
        </w:rPr>
      </w:pPr>
      <w:r w:rsidRPr="003644CC">
        <w:rPr>
          <w:rFonts w:eastAsia="Calibri" w:cs="Times New Roman"/>
        </w:rPr>
        <w:t>В муниципальном образовании Новокубанский район планируется строительство нового здания МОБУСОШ № 1 г. Новокубанска по адресу г. Новокубанск, ул. Ленина,60. проведены подготовительные работы по привязке проекта здания МОБУСОШ № 1 им. М.М.Бограда г. Новокубанска по ул. Ленина, 60. Администрацией муниципального образования Новокубанский район принято решение о строительстве здания на 825 мест. До 15 декабря 2020 года планируется провести работы по привязке и экспертизе проекта по строительству нового здания МОБУСОШ № 1 им. М.М.Бограда г. Новокубанска и в 2021 году подать заявку на рассмотрение вопроса о вступлении в государственную программу Краснодарского края «Социально-экономическое и инновационное развитие Краснодарского края».</w:t>
      </w:r>
      <w:r w:rsidR="006143C7" w:rsidRPr="003644CC">
        <w:rPr>
          <w:rFonts w:cs="Times New Roman"/>
        </w:rPr>
        <w:tab/>
      </w:r>
      <w:r w:rsidR="0040725D" w:rsidRPr="003644CC">
        <w:rPr>
          <w:rFonts w:cs="Times New Roman"/>
        </w:rPr>
        <w:t xml:space="preserve">Подготовке и проведению государственной итоговой аттестации учащихся по программам основного общего и среднего общего образования убеляется особое внимание. В течение учебного года организуется ряд мероприятий, направленных на повышение качества преподавания, подготовки учащихся, взаимодействие с родителями обучающихся или их законными представителями. Проводится широкомасштабная разъяснительная работа. Учащиеся района участвуют в ежегодной краевой диагностике качества обучения (КДР), ежегодно проводится в конце третьей учебной четверти диагностическая работа по математике, по продолжительности равная ЕГЭ. Результаты данной работы используются для корректировки плана подготовки учащихся к итоговой аттестации. </w:t>
      </w:r>
    </w:p>
    <w:p w:rsidR="0040725D" w:rsidRPr="003644CC" w:rsidRDefault="0037263D"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Государственная итоговая аттестация выпускников 9-х классов проходила в форме ОГЭ  и ГВЭ. В 201</w:t>
      </w:r>
      <w:r w:rsidR="00886D1A" w:rsidRPr="003644CC">
        <w:rPr>
          <w:rFonts w:ascii="Times New Roman" w:hAnsi="Times New Roman" w:cs="Times New Roman"/>
          <w:sz w:val="28"/>
          <w:szCs w:val="28"/>
        </w:rPr>
        <w:t>9</w:t>
      </w:r>
      <w:r w:rsidRPr="003644CC">
        <w:rPr>
          <w:rFonts w:ascii="Times New Roman" w:hAnsi="Times New Roman" w:cs="Times New Roman"/>
          <w:sz w:val="28"/>
          <w:szCs w:val="28"/>
        </w:rPr>
        <w:t xml:space="preserve"> году в итоговой аттестации учащихся 9 классов принимали участие </w:t>
      </w:r>
      <w:r w:rsidR="008C63BA" w:rsidRPr="003644CC">
        <w:rPr>
          <w:rFonts w:ascii="Times New Roman" w:hAnsi="Times New Roman" w:cs="Times New Roman"/>
          <w:sz w:val="28"/>
          <w:szCs w:val="28"/>
        </w:rPr>
        <w:t xml:space="preserve">1003 </w:t>
      </w:r>
      <w:r w:rsidRPr="003644CC">
        <w:rPr>
          <w:rFonts w:ascii="Times New Roman" w:hAnsi="Times New Roman" w:cs="Times New Roman"/>
          <w:sz w:val="28"/>
          <w:szCs w:val="28"/>
        </w:rPr>
        <w:t>человек</w:t>
      </w:r>
      <w:r w:rsidR="008C63BA" w:rsidRPr="003644CC">
        <w:rPr>
          <w:rFonts w:ascii="Times New Roman" w:hAnsi="Times New Roman" w:cs="Times New Roman"/>
          <w:sz w:val="28"/>
          <w:szCs w:val="28"/>
        </w:rPr>
        <w:t>а</w:t>
      </w:r>
      <w:r w:rsidRPr="003644CC">
        <w:rPr>
          <w:rFonts w:ascii="Times New Roman" w:hAnsi="Times New Roman" w:cs="Times New Roman"/>
          <w:sz w:val="28"/>
          <w:szCs w:val="28"/>
        </w:rPr>
        <w:t>.</w:t>
      </w:r>
      <w:r w:rsidR="00886D1A" w:rsidRPr="003644CC">
        <w:rPr>
          <w:rFonts w:ascii="Times New Roman" w:hAnsi="Times New Roman" w:cs="Times New Roman"/>
          <w:sz w:val="28"/>
          <w:szCs w:val="28"/>
        </w:rPr>
        <w:t xml:space="preserve">Для проведения ГИА-9 было открыто 6 пунктов проведения экзаменов. Все штабы ППЭ оснащены видеонаблюдением </w:t>
      </w:r>
    </w:p>
    <w:p w:rsidR="0040725D" w:rsidRPr="003644CC" w:rsidRDefault="0040725D" w:rsidP="00F924A1">
      <w:pPr>
        <w:spacing w:after="0" w:line="240" w:lineRule="auto"/>
        <w:ind w:firstLine="709"/>
        <w:jc w:val="both"/>
        <w:rPr>
          <w:rFonts w:ascii="Times New Roman" w:hAnsi="Times New Roman" w:cs="Times New Roman"/>
          <w:sz w:val="28"/>
          <w:szCs w:val="28"/>
        </w:rPr>
      </w:pPr>
      <w:r w:rsidRPr="003644CC">
        <w:rPr>
          <w:rFonts w:ascii="Times New Roman" w:hAnsi="Times New Roman" w:cs="Times New Roman"/>
          <w:sz w:val="28"/>
          <w:szCs w:val="28"/>
        </w:rPr>
        <w:t xml:space="preserve">Для проведения ГИА-11  были открыты 2 ППЭ (МОБУГ № 2 – ППЭ 331 и МОБУСОШ № 4 – ППЭ 332) . Участников с ОВЗ </w:t>
      </w:r>
      <w:r w:rsidR="00886D1A" w:rsidRPr="003644CC">
        <w:rPr>
          <w:rFonts w:ascii="Times New Roman" w:hAnsi="Times New Roman" w:cs="Times New Roman"/>
          <w:sz w:val="28"/>
          <w:szCs w:val="28"/>
        </w:rPr>
        <w:t xml:space="preserve"> было 2 человека </w:t>
      </w:r>
      <w:r w:rsidRPr="003644CC">
        <w:rPr>
          <w:rFonts w:ascii="Times New Roman" w:hAnsi="Times New Roman" w:cs="Times New Roman"/>
          <w:sz w:val="28"/>
          <w:szCs w:val="28"/>
        </w:rPr>
        <w:t>и сдающих ГВЭ в 201</w:t>
      </w:r>
      <w:r w:rsidR="00886D1A" w:rsidRPr="003644CC">
        <w:rPr>
          <w:rFonts w:ascii="Times New Roman" w:hAnsi="Times New Roman" w:cs="Times New Roman"/>
          <w:sz w:val="28"/>
          <w:szCs w:val="28"/>
        </w:rPr>
        <w:t>9</w:t>
      </w:r>
      <w:r w:rsidRPr="003644CC">
        <w:rPr>
          <w:rFonts w:ascii="Times New Roman" w:hAnsi="Times New Roman" w:cs="Times New Roman"/>
          <w:sz w:val="28"/>
          <w:szCs w:val="28"/>
        </w:rPr>
        <w:t>году не было.</w:t>
      </w:r>
    </w:p>
    <w:p w:rsidR="00886D1A" w:rsidRPr="003644CC" w:rsidRDefault="0040725D" w:rsidP="00F924A1">
      <w:pPr>
        <w:spacing w:after="0" w:line="240" w:lineRule="auto"/>
        <w:ind w:firstLine="708"/>
        <w:jc w:val="both"/>
        <w:rPr>
          <w:rFonts w:ascii="Times New Roman" w:eastAsia="Times New Roman" w:hAnsi="Times New Roman" w:cs="Times New Roman"/>
          <w:sz w:val="28"/>
          <w:szCs w:val="28"/>
          <w:lang w:eastAsia="ru-RU"/>
        </w:rPr>
      </w:pPr>
      <w:r w:rsidRPr="003644CC">
        <w:rPr>
          <w:rFonts w:ascii="Times New Roman" w:eastAsia="Times New Roman" w:hAnsi="Times New Roman" w:cs="Times New Roman"/>
          <w:sz w:val="28"/>
          <w:szCs w:val="28"/>
          <w:lang w:eastAsia="ru-RU"/>
        </w:rPr>
        <w:t>По итогам ЕГЭ 201</w:t>
      </w:r>
      <w:r w:rsidR="00886D1A" w:rsidRPr="003644CC">
        <w:rPr>
          <w:rFonts w:ascii="Times New Roman" w:eastAsia="Times New Roman" w:hAnsi="Times New Roman" w:cs="Times New Roman"/>
          <w:sz w:val="28"/>
          <w:szCs w:val="28"/>
          <w:lang w:eastAsia="ru-RU"/>
        </w:rPr>
        <w:t>9</w:t>
      </w:r>
      <w:r w:rsidRPr="003644CC">
        <w:rPr>
          <w:rFonts w:ascii="Times New Roman" w:eastAsia="Times New Roman" w:hAnsi="Times New Roman" w:cs="Times New Roman"/>
          <w:sz w:val="28"/>
          <w:szCs w:val="28"/>
          <w:lang w:eastAsia="ru-RU"/>
        </w:rPr>
        <w:t xml:space="preserve"> года 9 общеобразовательных школ Новокубанского района </w:t>
      </w:r>
      <w:r w:rsidR="00886D1A" w:rsidRPr="003644CC">
        <w:rPr>
          <w:rFonts w:ascii="Times New Roman" w:eastAsia="Times New Roman" w:hAnsi="Times New Roman" w:cs="Times New Roman"/>
          <w:sz w:val="28"/>
          <w:szCs w:val="28"/>
          <w:lang w:eastAsia="ru-RU"/>
        </w:rPr>
        <w:t xml:space="preserve">вышли из </w:t>
      </w:r>
      <w:r w:rsidRPr="003644CC">
        <w:rPr>
          <w:rFonts w:ascii="Times New Roman" w:eastAsia="Times New Roman" w:hAnsi="Times New Roman" w:cs="Times New Roman"/>
          <w:sz w:val="28"/>
          <w:szCs w:val="28"/>
          <w:lang w:eastAsia="ru-RU"/>
        </w:rPr>
        <w:t xml:space="preserve"> числ</w:t>
      </w:r>
      <w:r w:rsidR="00886D1A" w:rsidRPr="003644CC">
        <w:rPr>
          <w:rFonts w:ascii="Times New Roman" w:eastAsia="Times New Roman" w:hAnsi="Times New Roman" w:cs="Times New Roman"/>
          <w:sz w:val="28"/>
          <w:szCs w:val="28"/>
          <w:lang w:eastAsia="ru-RU"/>
        </w:rPr>
        <w:t>а</w:t>
      </w:r>
      <w:r w:rsidRPr="003644CC">
        <w:rPr>
          <w:rFonts w:ascii="Times New Roman" w:eastAsia="Times New Roman" w:hAnsi="Times New Roman" w:cs="Times New Roman"/>
          <w:sz w:val="28"/>
          <w:szCs w:val="28"/>
          <w:lang w:eastAsia="ru-RU"/>
        </w:rPr>
        <w:t xml:space="preserve"> 11 муниципалитетов края, включенных в проект «Сдать ЕГЭ про100»</w:t>
      </w:r>
      <w:r w:rsidR="00886D1A" w:rsidRPr="003644CC">
        <w:rPr>
          <w:rFonts w:ascii="Times New Roman" w:eastAsia="Times New Roman" w:hAnsi="Times New Roman" w:cs="Times New Roman"/>
          <w:sz w:val="28"/>
          <w:szCs w:val="28"/>
          <w:lang w:eastAsia="ru-RU"/>
        </w:rPr>
        <w:t xml:space="preserve"> в связи с высокими показателями ЕГЭ. Первое место по математике в краевом рейтинге и 7 место по двум обязательным предметам также в крае.</w:t>
      </w:r>
    </w:p>
    <w:p w:rsidR="00E72511" w:rsidRPr="003644CC" w:rsidRDefault="0040725D" w:rsidP="00F924A1">
      <w:pPr>
        <w:spacing w:after="0" w:line="240" w:lineRule="auto"/>
        <w:ind w:firstLine="708"/>
        <w:jc w:val="both"/>
        <w:rPr>
          <w:rFonts w:ascii="Times New Roman" w:eastAsia="Times New Roman" w:hAnsi="Times New Roman" w:cs="Times New Roman"/>
          <w:sz w:val="28"/>
          <w:szCs w:val="28"/>
          <w:lang w:eastAsia="ru-RU"/>
        </w:rPr>
      </w:pPr>
      <w:r w:rsidRPr="003644CC">
        <w:rPr>
          <w:rFonts w:ascii="Times New Roman" w:eastAsia="Times New Roman" w:hAnsi="Times New Roman" w:cs="Times New Roman"/>
          <w:sz w:val="28"/>
          <w:szCs w:val="28"/>
          <w:lang w:eastAsia="ru-RU"/>
        </w:rPr>
        <w:t xml:space="preserve">В рамках реализации </w:t>
      </w:r>
      <w:r w:rsidR="00886D1A" w:rsidRPr="003644CC">
        <w:rPr>
          <w:rFonts w:ascii="Times New Roman" w:eastAsia="Times New Roman" w:hAnsi="Times New Roman" w:cs="Times New Roman"/>
          <w:sz w:val="28"/>
          <w:szCs w:val="28"/>
          <w:lang w:eastAsia="ru-RU"/>
        </w:rPr>
        <w:t>ГИА</w:t>
      </w:r>
      <w:r w:rsidRPr="003644CC">
        <w:rPr>
          <w:rFonts w:ascii="Times New Roman" w:eastAsia="Times New Roman" w:hAnsi="Times New Roman" w:cs="Times New Roman"/>
          <w:sz w:val="28"/>
          <w:szCs w:val="28"/>
          <w:lang w:eastAsia="ru-RU"/>
        </w:rPr>
        <w:t xml:space="preserve"> был подготовлен ряд распорядительных документов, направленных на улучшение качества подготовки к итоговой </w:t>
      </w:r>
      <w:r w:rsidRPr="003644CC">
        <w:rPr>
          <w:rFonts w:ascii="Times New Roman" w:eastAsia="Times New Roman" w:hAnsi="Times New Roman" w:cs="Times New Roman"/>
          <w:sz w:val="28"/>
          <w:szCs w:val="28"/>
          <w:lang w:eastAsia="ru-RU"/>
        </w:rPr>
        <w:lastRenderedPageBreak/>
        <w:t xml:space="preserve">аттестации выпускников 11 классов. </w:t>
      </w:r>
      <w:r w:rsidR="00E72511" w:rsidRPr="003644CC">
        <w:rPr>
          <w:rFonts w:ascii="Times New Roman" w:eastAsia="Times New Roman" w:hAnsi="Times New Roman" w:cs="Times New Roman"/>
          <w:sz w:val="28"/>
          <w:szCs w:val="28"/>
          <w:lang w:eastAsia="ru-RU"/>
        </w:rPr>
        <w:t xml:space="preserve">Традиционно в общеобразовательные учреждения направлялись методические рекомендации, подготовленные ЦОКО КК, проведения ИРР по подготовке к ЕГЭ.  </w:t>
      </w:r>
    </w:p>
    <w:p w:rsidR="00E72511" w:rsidRPr="003644CC" w:rsidRDefault="00E72511" w:rsidP="00F924A1">
      <w:pPr>
        <w:spacing w:after="0" w:line="240" w:lineRule="auto"/>
        <w:ind w:firstLine="708"/>
        <w:jc w:val="both"/>
        <w:rPr>
          <w:rFonts w:ascii="Times New Roman" w:eastAsia="Times New Roman" w:hAnsi="Times New Roman" w:cs="Times New Roman"/>
          <w:sz w:val="28"/>
          <w:szCs w:val="28"/>
          <w:lang w:eastAsia="ru-RU"/>
        </w:rPr>
      </w:pPr>
      <w:r w:rsidRPr="003644CC">
        <w:rPr>
          <w:rFonts w:ascii="Times New Roman" w:eastAsia="Times New Roman" w:hAnsi="Times New Roman" w:cs="Times New Roman"/>
          <w:sz w:val="28"/>
          <w:szCs w:val="28"/>
          <w:lang w:eastAsia="ru-RU"/>
        </w:rPr>
        <w:t xml:space="preserve">В каждом образовательном учреждении и в управлении образования были оформлены информационные стенды для учащихся и родителей по вопросам ГИА, </w:t>
      </w:r>
    </w:p>
    <w:p w:rsidR="00E72511" w:rsidRPr="003644CC" w:rsidRDefault="00E72511" w:rsidP="00F924A1">
      <w:pPr>
        <w:spacing w:after="0" w:line="240" w:lineRule="auto"/>
        <w:ind w:firstLine="708"/>
        <w:jc w:val="both"/>
        <w:rPr>
          <w:rFonts w:ascii="Times New Roman" w:eastAsia="Times New Roman" w:hAnsi="Times New Roman" w:cs="Times New Roman"/>
          <w:sz w:val="28"/>
          <w:szCs w:val="28"/>
          <w:lang w:eastAsia="ru-RU"/>
        </w:rPr>
      </w:pPr>
      <w:r w:rsidRPr="003644CC">
        <w:rPr>
          <w:rFonts w:ascii="Times New Roman" w:eastAsia="Times New Roman" w:hAnsi="Times New Roman" w:cs="Times New Roman"/>
          <w:sz w:val="28"/>
          <w:szCs w:val="28"/>
          <w:lang w:eastAsia="ru-RU"/>
        </w:rPr>
        <w:t>В течение всего периода работала созданная в декабре 2016 года в социальной сети «</w:t>
      </w:r>
      <w:proofErr w:type="spellStart"/>
      <w:r w:rsidRPr="003644CC">
        <w:rPr>
          <w:rFonts w:ascii="Times New Roman" w:eastAsia="Times New Roman" w:hAnsi="Times New Roman" w:cs="Times New Roman"/>
          <w:sz w:val="28"/>
          <w:szCs w:val="28"/>
          <w:lang w:eastAsia="ru-RU"/>
        </w:rPr>
        <w:t>ВКонтакте</w:t>
      </w:r>
      <w:proofErr w:type="spellEnd"/>
      <w:r w:rsidRPr="003644CC">
        <w:rPr>
          <w:rFonts w:ascii="Times New Roman" w:eastAsia="Times New Roman" w:hAnsi="Times New Roman" w:cs="Times New Roman"/>
          <w:sz w:val="28"/>
          <w:szCs w:val="28"/>
          <w:lang w:eastAsia="ru-RU"/>
        </w:rPr>
        <w:t xml:space="preserve">» официальная группа «Жду ЕГЭ», которая оказывала значительную помощь в проведении широкомасштабной информационно-разъяснительной работы. Информирование родителей проводилось также посредством организации участия в краевых и районных родительских собраний (план выполнен, объявления были на сайте управления и в группе «Жду ЕГЭ»). Имеются листы присутствия на краевых и районных родительских собраниях. Новокубанский район принял участие во всех краевых и общероссийских акциях, проводимых в 2016-2019 учебном году. </w:t>
      </w:r>
    </w:p>
    <w:p w:rsidR="00E72511" w:rsidRPr="003644CC" w:rsidRDefault="00E72511" w:rsidP="00F924A1">
      <w:pPr>
        <w:spacing w:after="0" w:line="240" w:lineRule="auto"/>
        <w:ind w:firstLine="708"/>
        <w:jc w:val="both"/>
        <w:rPr>
          <w:rFonts w:ascii="Times New Roman" w:eastAsia="Times New Roman" w:hAnsi="Times New Roman" w:cs="Times New Roman"/>
          <w:sz w:val="28"/>
          <w:szCs w:val="28"/>
          <w:lang w:eastAsia="ru-RU"/>
        </w:rPr>
      </w:pPr>
      <w:r w:rsidRPr="003644CC">
        <w:rPr>
          <w:rFonts w:ascii="Times New Roman" w:eastAsia="Times New Roman" w:hAnsi="Times New Roman" w:cs="Times New Roman"/>
          <w:sz w:val="28"/>
          <w:szCs w:val="28"/>
          <w:lang w:eastAsia="ru-RU"/>
        </w:rPr>
        <w:t xml:space="preserve">Отчеты об участии образовательных учреждений в акциях были направлены в ГКУ ЦОКО Краснодарского края. </w:t>
      </w:r>
    </w:p>
    <w:p w:rsidR="0040725D" w:rsidRPr="003644CC" w:rsidRDefault="00E72511" w:rsidP="00F924A1">
      <w:pPr>
        <w:spacing w:after="0" w:line="240" w:lineRule="auto"/>
        <w:ind w:firstLine="708"/>
        <w:jc w:val="both"/>
        <w:rPr>
          <w:rFonts w:ascii="Times New Roman" w:eastAsia="Times New Roman" w:hAnsi="Times New Roman" w:cs="Times New Roman"/>
          <w:sz w:val="28"/>
          <w:szCs w:val="28"/>
          <w:lang w:eastAsia="ru-RU"/>
        </w:rPr>
      </w:pPr>
      <w:r w:rsidRPr="003644CC">
        <w:rPr>
          <w:rFonts w:ascii="Times New Roman" w:eastAsia="Times New Roman" w:hAnsi="Times New Roman" w:cs="Times New Roman"/>
          <w:sz w:val="28"/>
          <w:szCs w:val="28"/>
          <w:lang w:eastAsia="ru-RU"/>
        </w:rPr>
        <w:t xml:space="preserve">Значительно снимает психологическое напряжение акция «ЕГЭ для родителей» в ней приняли участие  36 человек. Родители, как и в прошлые годы, активно задавали вопросы по порядку распечатывания экзаменационных материалов в аудитории. </w:t>
      </w:r>
    </w:p>
    <w:p w:rsidR="0037263D" w:rsidRPr="003644CC" w:rsidRDefault="00AA0951" w:rsidP="00F924A1">
      <w:pPr>
        <w:pStyle w:val="a3"/>
        <w:ind w:firstLine="708"/>
        <w:jc w:val="both"/>
        <w:rPr>
          <w:rFonts w:ascii="Times New Roman" w:hAnsi="Times New Roman" w:cs="Times New Roman"/>
          <w:sz w:val="28"/>
          <w:szCs w:val="28"/>
        </w:rPr>
      </w:pPr>
      <w:r w:rsidRPr="003644CC">
        <w:rPr>
          <w:rFonts w:ascii="Times New Roman" w:hAnsi="Times New Roman" w:cs="Times New Roman"/>
          <w:noProof/>
          <w:sz w:val="28"/>
          <w:szCs w:val="28"/>
          <w:lang w:eastAsia="ru-RU"/>
        </w:rPr>
        <w:t>В 201</w:t>
      </w:r>
      <w:r w:rsidR="00886D1A" w:rsidRPr="003644CC">
        <w:rPr>
          <w:rFonts w:ascii="Times New Roman" w:hAnsi="Times New Roman" w:cs="Times New Roman"/>
          <w:noProof/>
          <w:sz w:val="28"/>
          <w:szCs w:val="28"/>
          <w:lang w:eastAsia="ru-RU"/>
        </w:rPr>
        <w:t>9</w:t>
      </w:r>
      <w:r w:rsidRPr="003644CC">
        <w:rPr>
          <w:rFonts w:ascii="Times New Roman" w:hAnsi="Times New Roman" w:cs="Times New Roman"/>
          <w:noProof/>
          <w:sz w:val="28"/>
          <w:szCs w:val="28"/>
          <w:lang w:eastAsia="ru-RU"/>
        </w:rPr>
        <w:t xml:space="preserve"> году  после основного этапа было 2 непрошедших порог (ОУ № 6), на сентябрьские сроки остался один человек. Это составляет 0,37% от общего числа сдававших. </w:t>
      </w:r>
      <w:r w:rsidR="0037263D" w:rsidRPr="003644CC">
        <w:rPr>
          <w:rFonts w:ascii="Times New Roman" w:hAnsi="Times New Roman" w:cs="Times New Roman"/>
          <w:sz w:val="28"/>
          <w:szCs w:val="28"/>
        </w:rPr>
        <w:t>В 201</w:t>
      </w:r>
      <w:r w:rsidR="00886D1A" w:rsidRPr="003644CC">
        <w:rPr>
          <w:rFonts w:ascii="Times New Roman" w:hAnsi="Times New Roman" w:cs="Times New Roman"/>
          <w:sz w:val="28"/>
          <w:szCs w:val="28"/>
        </w:rPr>
        <w:t>9</w:t>
      </w:r>
      <w:r w:rsidR="0040725D" w:rsidRPr="003644CC">
        <w:rPr>
          <w:rFonts w:ascii="Times New Roman" w:hAnsi="Times New Roman" w:cs="Times New Roman"/>
          <w:sz w:val="28"/>
          <w:szCs w:val="28"/>
        </w:rPr>
        <w:t xml:space="preserve"> году </w:t>
      </w:r>
      <w:r w:rsidR="00242402" w:rsidRPr="003644CC">
        <w:rPr>
          <w:rFonts w:ascii="Times New Roman" w:hAnsi="Times New Roman" w:cs="Times New Roman"/>
          <w:sz w:val="28"/>
          <w:szCs w:val="28"/>
        </w:rPr>
        <w:t>52</w:t>
      </w:r>
      <w:r w:rsidR="00322AB2" w:rsidRPr="003644CC">
        <w:rPr>
          <w:rFonts w:ascii="Times New Roman" w:hAnsi="Times New Roman" w:cs="Times New Roman"/>
          <w:sz w:val="28"/>
          <w:szCs w:val="28"/>
        </w:rPr>
        <w:t xml:space="preserve"> выпускник</w:t>
      </w:r>
      <w:r w:rsidR="00242402" w:rsidRPr="003644CC">
        <w:rPr>
          <w:rFonts w:ascii="Times New Roman" w:hAnsi="Times New Roman" w:cs="Times New Roman"/>
          <w:sz w:val="28"/>
          <w:szCs w:val="28"/>
        </w:rPr>
        <w:t>а</w:t>
      </w:r>
      <w:r w:rsidR="0040725D" w:rsidRPr="003644CC">
        <w:rPr>
          <w:rFonts w:ascii="Times New Roman" w:hAnsi="Times New Roman" w:cs="Times New Roman"/>
          <w:sz w:val="28"/>
          <w:szCs w:val="28"/>
        </w:rPr>
        <w:t>награжден</w:t>
      </w:r>
      <w:r w:rsidR="0037263D" w:rsidRPr="003644CC">
        <w:rPr>
          <w:rFonts w:ascii="Times New Roman" w:hAnsi="Times New Roman" w:cs="Times New Roman"/>
          <w:sz w:val="28"/>
          <w:szCs w:val="28"/>
        </w:rPr>
        <w:t xml:space="preserve"> медалью «За особые успехи в учении»</w:t>
      </w:r>
    </w:p>
    <w:p w:rsidR="00AA0951" w:rsidRPr="003644CC" w:rsidRDefault="00AA0951" w:rsidP="00F924A1">
      <w:pPr>
        <w:shd w:val="clear" w:color="auto" w:fill="FFFFFF"/>
        <w:tabs>
          <w:tab w:val="left" w:pos="9355"/>
        </w:tabs>
        <w:spacing w:after="0" w:line="240" w:lineRule="auto"/>
        <w:ind w:right="-1" w:firstLine="708"/>
        <w:jc w:val="both"/>
        <w:rPr>
          <w:rFonts w:ascii="Times New Roman" w:hAnsi="Times New Roman" w:cs="Times New Roman"/>
          <w:sz w:val="28"/>
          <w:szCs w:val="28"/>
        </w:rPr>
      </w:pPr>
      <w:r w:rsidRPr="003644CC">
        <w:rPr>
          <w:rFonts w:ascii="Times New Roman" w:hAnsi="Times New Roman" w:cs="Times New Roman"/>
          <w:sz w:val="28"/>
          <w:szCs w:val="28"/>
        </w:rPr>
        <w:t>В 201</w:t>
      </w:r>
      <w:r w:rsidR="00886D1A" w:rsidRPr="003644CC">
        <w:rPr>
          <w:rFonts w:ascii="Times New Roman" w:hAnsi="Times New Roman" w:cs="Times New Roman"/>
          <w:sz w:val="28"/>
          <w:szCs w:val="28"/>
        </w:rPr>
        <w:t>9</w:t>
      </w:r>
      <w:r w:rsidRPr="003644CC">
        <w:rPr>
          <w:rFonts w:ascii="Times New Roman" w:hAnsi="Times New Roman" w:cs="Times New Roman"/>
          <w:sz w:val="28"/>
          <w:szCs w:val="28"/>
        </w:rPr>
        <w:t xml:space="preserve"> году из краевого бюджета на проведение всех подготовительных мероприятий по итоговой аттестации ОГЭ и ЕГЭ, в том числе оплату онлайн трансляции в ППЭ и выплату компенсации педагогическим работникам за участие в ЕГЭ была выделена общая сумма в размере </w:t>
      </w:r>
      <w:bookmarkStart w:id="1" w:name="_Hlk38407755"/>
      <w:r w:rsidR="00F4702C" w:rsidRPr="003644CC">
        <w:rPr>
          <w:rFonts w:ascii="Times New Roman" w:hAnsi="Times New Roman" w:cs="Times New Roman"/>
          <w:sz w:val="28"/>
          <w:szCs w:val="28"/>
        </w:rPr>
        <w:t>2</w:t>
      </w:r>
      <w:r w:rsidRPr="003644CC">
        <w:rPr>
          <w:rFonts w:ascii="Times New Roman" w:hAnsi="Times New Roman" w:cs="Times New Roman"/>
          <w:sz w:val="28"/>
          <w:szCs w:val="28"/>
        </w:rPr>
        <w:t xml:space="preserve"> млн. </w:t>
      </w:r>
      <w:r w:rsidR="00F4702C" w:rsidRPr="003644CC">
        <w:rPr>
          <w:rFonts w:ascii="Times New Roman" w:hAnsi="Times New Roman" w:cs="Times New Roman"/>
          <w:sz w:val="28"/>
          <w:szCs w:val="28"/>
        </w:rPr>
        <w:t>263</w:t>
      </w:r>
      <w:r w:rsidRPr="003644CC">
        <w:rPr>
          <w:rFonts w:ascii="Times New Roman" w:hAnsi="Times New Roman" w:cs="Times New Roman"/>
          <w:sz w:val="28"/>
          <w:szCs w:val="28"/>
        </w:rPr>
        <w:t xml:space="preserve"> тысяч 300 рублей </w:t>
      </w:r>
    </w:p>
    <w:bookmarkEnd w:id="1"/>
    <w:p w:rsidR="00AA0951" w:rsidRPr="003644CC" w:rsidRDefault="00AA0951" w:rsidP="00F924A1">
      <w:pPr>
        <w:shd w:val="clear" w:color="auto" w:fill="FFFFFF"/>
        <w:spacing w:after="0" w:line="240" w:lineRule="auto"/>
        <w:ind w:right="-1" w:firstLine="708"/>
        <w:jc w:val="both"/>
        <w:rPr>
          <w:rFonts w:ascii="Times New Roman" w:hAnsi="Times New Roman" w:cs="Times New Roman"/>
          <w:sz w:val="28"/>
          <w:szCs w:val="28"/>
        </w:rPr>
      </w:pPr>
      <w:r w:rsidRPr="003644CC">
        <w:rPr>
          <w:rFonts w:ascii="Times New Roman" w:hAnsi="Times New Roman" w:cs="Times New Roman"/>
          <w:sz w:val="28"/>
          <w:szCs w:val="28"/>
        </w:rPr>
        <w:t>В 201</w:t>
      </w:r>
      <w:r w:rsidR="00F4702C" w:rsidRPr="003644CC">
        <w:rPr>
          <w:rFonts w:ascii="Times New Roman" w:hAnsi="Times New Roman" w:cs="Times New Roman"/>
          <w:sz w:val="28"/>
          <w:szCs w:val="28"/>
        </w:rPr>
        <w:t xml:space="preserve">9 </w:t>
      </w:r>
      <w:r w:rsidRPr="003644CC">
        <w:rPr>
          <w:rFonts w:ascii="Times New Roman" w:hAnsi="Times New Roman" w:cs="Times New Roman"/>
          <w:sz w:val="28"/>
          <w:szCs w:val="28"/>
        </w:rPr>
        <w:t>году средства муниципального бюджета направлялись только на приобретение</w:t>
      </w:r>
      <w:r w:rsidR="00242402" w:rsidRPr="003644CC">
        <w:rPr>
          <w:rFonts w:ascii="Times New Roman" w:hAnsi="Times New Roman" w:cs="Times New Roman"/>
          <w:sz w:val="28"/>
          <w:szCs w:val="28"/>
        </w:rPr>
        <w:t xml:space="preserve"> канцелярских принадлежностей, приобретение бумаги, заправку картриджей</w:t>
      </w:r>
      <w:r w:rsidRPr="003644CC">
        <w:rPr>
          <w:rFonts w:ascii="Times New Roman" w:hAnsi="Times New Roman" w:cs="Times New Roman"/>
          <w:sz w:val="28"/>
          <w:szCs w:val="28"/>
        </w:rPr>
        <w:t xml:space="preserve">. </w:t>
      </w:r>
    </w:p>
    <w:p w:rsidR="00283CF2" w:rsidRPr="003644CC" w:rsidRDefault="0037263D" w:rsidP="00F924A1">
      <w:pPr>
        <w:spacing w:after="0" w:line="240" w:lineRule="auto"/>
        <w:ind w:firstLine="708"/>
        <w:jc w:val="both"/>
        <w:rPr>
          <w:rFonts w:ascii="Times New Roman" w:hAnsi="Times New Roman" w:cs="Times New Roman"/>
          <w:sz w:val="28"/>
          <w:szCs w:val="28"/>
        </w:rPr>
      </w:pPr>
      <w:r w:rsidRPr="003644CC">
        <w:rPr>
          <w:rFonts w:ascii="Times New Roman" w:hAnsi="Times New Roman" w:cs="Times New Roman"/>
          <w:sz w:val="28"/>
          <w:szCs w:val="28"/>
        </w:rPr>
        <w:t>Вопросам кадрового обеспечения общеобразовательных организаций вНовокубанском районе уделяется традиционно большое внимание. При тесном сотрудничестве с Армавирской педагогической академией решается проблема обеспечения школ района квалифицированными кадрами. Однако имеется проблема с обеспечением учителями химии и биологии, по причине отсутствия химико-биологического факультета в близлежащих учреждениях высшего о</w:t>
      </w:r>
      <w:r w:rsidR="00083689" w:rsidRPr="003644CC">
        <w:rPr>
          <w:rFonts w:ascii="Times New Roman" w:hAnsi="Times New Roman" w:cs="Times New Roman"/>
          <w:sz w:val="28"/>
          <w:szCs w:val="28"/>
        </w:rPr>
        <w:t xml:space="preserve">бразования. </w:t>
      </w:r>
    </w:p>
    <w:p w:rsidR="00283CF2" w:rsidRPr="003644CC" w:rsidRDefault="00283CF2" w:rsidP="00F924A1">
      <w:pPr>
        <w:spacing w:after="0" w:line="240" w:lineRule="auto"/>
        <w:ind w:firstLine="708"/>
        <w:jc w:val="both"/>
        <w:rPr>
          <w:rFonts w:ascii="Times New Roman" w:hAnsi="Times New Roman" w:cs="Times New Roman"/>
          <w:sz w:val="28"/>
          <w:szCs w:val="28"/>
        </w:rPr>
      </w:pPr>
      <w:r w:rsidRPr="003644CC">
        <w:rPr>
          <w:rFonts w:ascii="Times New Roman" w:hAnsi="Times New Roman" w:cs="Times New Roman"/>
          <w:sz w:val="28"/>
          <w:szCs w:val="28"/>
        </w:rPr>
        <w:t>По состоянию на 2019 год численность учащихся в общеобразовательных организациях в расчете на одного педагогического работника составляла 14,5 человек (9795 дет/672 чел).</w:t>
      </w:r>
    </w:p>
    <w:p w:rsidR="0037263D" w:rsidRPr="003644CC" w:rsidRDefault="0037263D" w:rsidP="00F924A1">
      <w:pPr>
        <w:spacing w:after="0" w:line="240" w:lineRule="auto"/>
        <w:ind w:firstLine="708"/>
        <w:jc w:val="both"/>
        <w:rPr>
          <w:rFonts w:ascii="Times New Roman" w:hAnsi="Times New Roman" w:cs="Times New Roman"/>
          <w:sz w:val="28"/>
          <w:szCs w:val="28"/>
        </w:rPr>
      </w:pPr>
      <w:r w:rsidRPr="003644CC">
        <w:rPr>
          <w:rFonts w:ascii="Times New Roman" w:hAnsi="Times New Roman" w:cs="Times New Roman"/>
          <w:sz w:val="28"/>
          <w:szCs w:val="28"/>
        </w:rPr>
        <w:lastRenderedPageBreak/>
        <w:t>В двух образовательных учреждениях нет центрального водопровода и канализации. Питьевой режим соблюдается при использовании бутилированной воды.</w:t>
      </w:r>
    </w:p>
    <w:p w:rsidR="0037263D" w:rsidRPr="003644CC" w:rsidRDefault="0037263D" w:rsidP="00F924A1">
      <w:pPr>
        <w:spacing w:after="0" w:line="240" w:lineRule="auto"/>
        <w:ind w:right="-185" w:firstLine="708"/>
        <w:jc w:val="both"/>
        <w:rPr>
          <w:rFonts w:ascii="Times New Roman" w:hAnsi="Times New Roman" w:cs="Times New Roman"/>
          <w:sz w:val="28"/>
          <w:szCs w:val="28"/>
        </w:rPr>
      </w:pPr>
      <w:r w:rsidRPr="003644CC">
        <w:rPr>
          <w:rFonts w:ascii="Times New Roman" w:hAnsi="Times New Roman" w:cs="Times New Roman"/>
          <w:sz w:val="28"/>
          <w:szCs w:val="28"/>
        </w:rPr>
        <w:t xml:space="preserve">На одного учащегося приходится </w:t>
      </w:r>
      <w:r w:rsidR="004945BC" w:rsidRPr="003644CC">
        <w:rPr>
          <w:rFonts w:ascii="Times New Roman" w:hAnsi="Times New Roman" w:cs="Times New Roman"/>
          <w:sz w:val="28"/>
          <w:szCs w:val="28"/>
        </w:rPr>
        <w:t>9</w:t>
      </w:r>
      <w:r w:rsidRPr="003644CC">
        <w:rPr>
          <w:rFonts w:ascii="Times New Roman" w:hAnsi="Times New Roman" w:cs="Times New Roman"/>
          <w:sz w:val="28"/>
          <w:szCs w:val="28"/>
        </w:rPr>
        <w:t>,</w:t>
      </w:r>
      <w:r w:rsidR="004945BC" w:rsidRPr="003644CC">
        <w:rPr>
          <w:rFonts w:ascii="Times New Roman" w:hAnsi="Times New Roman" w:cs="Times New Roman"/>
          <w:sz w:val="28"/>
          <w:szCs w:val="28"/>
        </w:rPr>
        <w:t>72</w:t>
      </w:r>
      <w:r w:rsidRPr="003644CC">
        <w:rPr>
          <w:rFonts w:ascii="Times New Roman" w:hAnsi="Times New Roman" w:cs="Times New Roman"/>
          <w:sz w:val="28"/>
          <w:szCs w:val="28"/>
        </w:rPr>
        <w:t xml:space="preserve">  квадратных метров общей площади всех помещений общеобразовательных организаций.  </w:t>
      </w:r>
    </w:p>
    <w:p w:rsidR="00E233A5" w:rsidRPr="003644CC" w:rsidRDefault="000D7763" w:rsidP="00F924A1">
      <w:pPr>
        <w:spacing w:after="0" w:line="240" w:lineRule="auto"/>
        <w:ind w:firstLine="708"/>
        <w:jc w:val="both"/>
        <w:rPr>
          <w:rFonts w:ascii="Times New Roman" w:hAnsi="Times New Roman" w:cs="Times New Roman"/>
          <w:sz w:val="28"/>
          <w:szCs w:val="28"/>
        </w:rPr>
      </w:pPr>
      <w:r w:rsidRPr="003644CC">
        <w:rPr>
          <w:rFonts w:ascii="Times New Roman" w:hAnsi="Times New Roman" w:cs="Times New Roman"/>
          <w:sz w:val="28"/>
          <w:szCs w:val="28"/>
        </w:rPr>
        <w:t>Все общеобразовательные учреждения Новокубанского района имеют безлимитн</w:t>
      </w:r>
      <w:r w:rsidR="00E233A5" w:rsidRPr="003644CC">
        <w:rPr>
          <w:rFonts w:ascii="Times New Roman" w:hAnsi="Times New Roman" w:cs="Times New Roman"/>
          <w:sz w:val="28"/>
          <w:szCs w:val="28"/>
        </w:rPr>
        <w:t>ый доступ к сети Интернет.  В 55</w:t>
      </w:r>
      <w:r w:rsidRPr="003644CC">
        <w:rPr>
          <w:rFonts w:ascii="Times New Roman" w:hAnsi="Times New Roman" w:cs="Times New Roman"/>
          <w:sz w:val="28"/>
          <w:szCs w:val="28"/>
        </w:rPr>
        <w:t xml:space="preserve"> % общеобразовательных организаций скорость подключения к сети Интернет составляет более 1 Мбит/с.</w:t>
      </w:r>
      <w:r w:rsidR="00E233A5" w:rsidRPr="003644CC">
        <w:rPr>
          <w:rFonts w:ascii="Times New Roman" w:hAnsi="Times New Roman" w:cs="Times New Roman"/>
          <w:sz w:val="28"/>
          <w:szCs w:val="28"/>
        </w:rPr>
        <w:t xml:space="preserve"> С 2019 года в рамках реализации федерального проекта «Информационная инфраструктура» национальной программы «Цифровая экономика Российской федерации» по подключению к сети Интернет социально-значимых объектов, все общеобразовательные организации Новокубанского района готовы к выполнению работ по подключению к высокоскоростному интернету. Образовательные организации   № 4, 6, 8, 10, 11, 28 в 2019 году подключены к высокоскоростному интернету. В сельских образовательных организациях скорость сети Интернет не менее 50 Мбит/сек, в городских учреждениях не менее 100 Мбит/сек. В районе внедрена автоматизированная система управления  сферой образования (АСУ </w:t>
      </w:r>
      <w:proofErr w:type="gramStart"/>
      <w:r w:rsidR="00E233A5" w:rsidRPr="003644CC">
        <w:rPr>
          <w:rFonts w:ascii="Times New Roman" w:hAnsi="Times New Roman" w:cs="Times New Roman"/>
          <w:sz w:val="28"/>
          <w:szCs w:val="28"/>
        </w:rPr>
        <w:t>СО</w:t>
      </w:r>
      <w:proofErr w:type="gramEnd"/>
      <w:r w:rsidR="00E233A5" w:rsidRPr="003644CC">
        <w:rPr>
          <w:rFonts w:ascii="Times New Roman" w:hAnsi="Times New Roman" w:cs="Times New Roman"/>
          <w:sz w:val="28"/>
          <w:szCs w:val="28"/>
        </w:rPr>
        <w:t xml:space="preserve">), которая охватывает подведомственные учреждения. Образовательные организации уже сейчас пользуются документами, формирующимися на основании однократно введённых первичных данных (АИС «СЕТЕВОЙ ГОРОД») </w:t>
      </w:r>
    </w:p>
    <w:p w:rsidR="000D7763" w:rsidRPr="003644CC" w:rsidRDefault="000D7763" w:rsidP="00F924A1">
      <w:pPr>
        <w:spacing w:after="0" w:line="240" w:lineRule="auto"/>
        <w:ind w:right="-185" w:firstLine="708"/>
        <w:jc w:val="both"/>
        <w:rPr>
          <w:rFonts w:ascii="Times New Roman" w:hAnsi="Times New Roman" w:cs="Times New Roman"/>
          <w:sz w:val="28"/>
          <w:szCs w:val="28"/>
        </w:rPr>
      </w:pPr>
      <w:r w:rsidRPr="003644CC">
        <w:rPr>
          <w:rFonts w:ascii="Times New Roman" w:hAnsi="Times New Roman" w:cs="Times New Roman"/>
          <w:sz w:val="28"/>
          <w:szCs w:val="28"/>
        </w:rPr>
        <w:t xml:space="preserve">В  образовательных организациях </w:t>
      </w:r>
      <w:r w:rsidR="008F6183" w:rsidRPr="003644CC">
        <w:rPr>
          <w:rFonts w:ascii="Times New Roman" w:hAnsi="Times New Roman" w:cs="Times New Roman"/>
          <w:sz w:val="28"/>
          <w:szCs w:val="28"/>
        </w:rPr>
        <w:t>Новокубан</w:t>
      </w:r>
      <w:r w:rsidR="000653EB" w:rsidRPr="003644CC">
        <w:rPr>
          <w:rFonts w:ascii="Times New Roman" w:hAnsi="Times New Roman" w:cs="Times New Roman"/>
          <w:sz w:val="28"/>
          <w:szCs w:val="28"/>
        </w:rPr>
        <w:t xml:space="preserve">ского района </w:t>
      </w:r>
      <w:r w:rsidRPr="003644CC">
        <w:rPr>
          <w:rFonts w:ascii="Times New Roman" w:hAnsi="Times New Roman" w:cs="Times New Roman"/>
          <w:sz w:val="28"/>
          <w:szCs w:val="28"/>
        </w:rPr>
        <w:t>288 детей-инвалидов.  В общеобразовательных организациях  – 249 человек, в дошкольных образовательных учреждениях – 39 человека</w:t>
      </w:r>
      <w:proofErr w:type="gramStart"/>
      <w:r w:rsidRPr="003644CC">
        <w:rPr>
          <w:rFonts w:ascii="Times New Roman" w:hAnsi="Times New Roman" w:cs="Times New Roman"/>
          <w:sz w:val="28"/>
          <w:szCs w:val="28"/>
        </w:rPr>
        <w:t xml:space="preserve"> В</w:t>
      </w:r>
      <w:proofErr w:type="gramEnd"/>
      <w:r w:rsidRPr="003644CC">
        <w:rPr>
          <w:rFonts w:ascii="Times New Roman" w:hAnsi="Times New Roman" w:cs="Times New Roman"/>
          <w:sz w:val="28"/>
          <w:szCs w:val="28"/>
        </w:rPr>
        <w:t xml:space="preserve"> полную инклюзию включено 175 человек. На домашнем обучении находится 74человека</w:t>
      </w:r>
      <w:r w:rsidR="000653EB" w:rsidRPr="003644CC">
        <w:rPr>
          <w:rFonts w:ascii="Times New Roman" w:hAnsi="Times New Roman" w:cs="Times New Roman"/>
          <w:sz w:val="28"/>
          <w:szCs w:val="28"/>
        </w:rPr>
        <w:t xml:space="preserve"> (частично-инклюзивно из них 25 </w:t>
      </w:r>
      <w:proofErr w:type="gramStart"/>
      <w:r w:rsidR="000653EB" w:rsidRPr="003644CC">
        <w:rPr>
          <w:rFonts w:ascii="Times New Roman" w:hAnsi="Times New Roman" w:cs="Times New Roman"/>
          <w:sz w:val="28"/>
          <w:szCs w:val="28"/>
        </w:rPr>
        <w:t xml:space="preserve">человек) </w:t>
      </w:r>
      <w:proofErr w:type="gramEnd"/>
      <w:r w:rsidRPr="003644CC">
        <w:rPr>
          <w:rFonts w:ascii="Times New Roman" w:hAnsi="Times New Roman" w:cs="Times New Roman"/>
          <w:sz w:val="28"/>
          <w:szCs w:val="28"/>
        </w:rPr>
        <w:t xml:space="preserve"> Все они получают начальное общее, основное общее и среднее общее образование, а так же обучение по адаптированным программам. На дому дошкольное образование никто не получает.</w:t>
      </w:r>
    </w:p>
    <w:p w:rsidR="000D7763" w:rsidRPr="003644CC" w:rsidRDefault="000D7763" w:rsidP="00F924A1">
      <w:pPr>
        <w:pStyle w:val="a5"/>
        <w:spacing w:after="0" w:line="240" w:lineRule="auto"/>
        <w:ind w:left="0" w:firstLine="426"/>
        <w:jc w:val="both"/>
        <w:rPr>
          <w:rFonts w:ascii="Times New Roman" w:hAnsi="Times New Roman" w:cs="Times New Roman"/>
          <w:sz w:val="28"/>
          <w:szCs w:val="28"/>
        </w:rPr>
      </w:pPr>
      <w:r w:rsidRPr="003644CC">
        <w:rPr>
          <w:rFonts w:ascii="Times New Roman" w:hAnsi="Times New Roman" w:cs="Times New Roman"/>
          <w:sz w:val="28"/>
          <w:szCs w:val="28"/>
        </w:rPr>
        <w:t>На территории Новокубанского района нет не обучающихся детей-инвалидов  имеющих для обучения физические и психологические возможности. Не об</w:t>
      </w:r>
      <w:r w:rsidR="004075BE" w:rsidRPr="003644CC">
        <w:rPr>
          <w:rFonts w:ascii="Times New Roman" w:hAnsi="Times New Roman" w:cs="Times New Roman"/>
          <w:sz w:val="28"/>
          <w:szCs w:val="28"/>
        </w:rPr>
        <w:t>учаются по состоянию здоровья 11</w:t>
      </w:r>
      <w:r w:rsidRPr="003644CC">
        <w:rPr>
          <w:rFonts w:ascii="Times New Roman" w:hAnsi="Times New Roman" w:cs="Times New Roman"/>
          <w:sz w:val="28"/>
          <w:szCs w:val="28"/>
        </w:rPr>
        <w:t xml:space="preserve"> человек. У всех имеются справки центральной районной больницы Новокубанского рай</w:t>
      </w:r>
      <w:r w:rsidR="004075BE" w:rsidRPr="003644CC">
        <w:rPr>
          <w:rFonts w:ascii="Times New Roman" w:hAnsi="Times New Roman" w:cs="Times New Roman"/>
          <w:sz w:val="28"/>
          <w:szCs w:val="28"/>
        </w:rPr>
        <w:t xml:space="preserve">она (академический отпуск по </w:t>
      </w:r>
      <w:r w:rsidRPr="003644CC">
        <w:rPr>
          <w:rFonts w:ascii="Times New Roman" w:hAnsi="Times New Roman" w:cs="Times New Roman"/>
          <w:sz w:val="28"/>
          <w:szCs w:val="28"/>
        </w:rPr>
        <w:t>состоянию здоровья)</w:t>
      </w:r>
    </w:p>
    <w:p w:rsidR="000D7763" w:rsidRPr="003644CC" w:rsidRDefault="000D7763" w:rsidP="00F924A1">
      <w:pPr>
        <w:spacing w:after="0" w:line="240" w:lineRule="auto"/>
        <w:jc w:val="both"/>
        <w:rPr>
          <w:rFonts w:ascii="Times New Roman" w:hAnsi="Times New Roman" w:cs="Times New Roman"/>
          <w:b/>
          <w:bCs/>
          <w:sz w:val="28"/>
          <w:szCs w:val="28"/>
          <w:u w:val="single"/>
        </w:rPr>
      </w:pPr>
      <w:r w:rsidRPr="003644CC">
        <w:rPr>
          <w:rFonts w:ascii="Times New Roman" w:hAnsi="Times New Roman" w:cs="Times New Roman"/>
          <w:sz w:val="28"/>
          <w:szCs w:val="28"/>
        </w:rPr>
        <w:t>В образовательных организациях Новокубанского района создаются условия для обучения детей-инвалидов.Все образовательные организаци</w:t>
      </w:r>
      <w:r w:rsidR="004075BE" w:rsidRPr="003644CC">
        <w:rPr>
          <w:rFonts w:ascii="Times New Roman" w:hAnsi="Times New Roman" w:cs="Times New Roman"/>
          <w:sz w:val="28"/>
          <w:szCs w:val="28"/>
        </w:rPr>
        <w:t>и Новокубанского района с 1 по 4</w:t>
      </w:r>
      <w:r w:rsidRPr="003644CC">
        <w:rPr>
          <w:rFonts w:ascii="Times New Roman" w:hAnsi="Times New Roman" w:cs="Times New Roman"/>
          <w:sz w:val="28"/>
          <w:szCs w:val="28"/>
        </w:rPr>
        <w:t xml:space="preserve"> класс  внедряют ФГОС для детей с ОВЗ и ФГОС для детей с умственной отсталостью.</w:t>
      </w:r>
      <w:r w:rsidR="005D7022" w:rsidRPr="003644CC">
        <w:rPr>
          <w:rFonts w:ascii="Times New Roman" w:hAnsi="Times New Roman" w:cs="Times New Roman"/>
          <w:sz w:val="28"/>
          <w:szCs w:val="28"/>
        </w:rPr>
        <w:t xml:space="preserve"> Социализация и образование детей с ограниченными возможностями здоровья является одним из важнейших факторов государственной политики в сфере охраны здоровья и образования, особое внимание сосредоточено на создании условий для полноценного включения этой категории детей в образовательное пространство.</w:t>
      </w:r>
      <w:r w:rsidR="005D7022" w:rsidRPr="003644CC">
        <w:rPr>
          <w:rFonts w:ascii="Times New Roman" w:hAnsi="Times New Roman" w:cs="Times New Roman"/>
          <w:b/>
          <w:bCs/>
          <w:sz w:val="28"/>
          <w:szCs w:val="28"/>
        </w:rPr>
        <w:tab/>
      </w:r>
      <w:r w:rsidR="005D7022" w:rsidRPr="003644CC">
        <w:rPr>
          <w:rFonts w:ascii="Times New Roman" w:hAnsi="Times New Roman" w:cs="Times New Roman"/>
          <w:bCs/>
          <w:sz w:val="28"/>
          <w:szCs w:val="28"/>
        </w:rPr>
        <w:t xml:space="preserve">Во всех образовательных организациях Новокубанского района  на сегодняшний день имеются кнопки вызова для инвалидов, во всех организациях нанесена контрастная маркировка дверей, лестниц.  Дошкольные образовательные организации приобрели вывески с названием организации, выполненные </w:t>
      </w:r>
      <w:r w:rsidR="005D7022" w:rsidRPr="003644CC">
        <w:rPr>
          <w:rFonts w:ascii="Times New Roman" w:hAnsi="Times New Roman" w:cs="Times New Roman"/>
          <w:bCs/>
          <w:sz w:val="28"/>
          <w:szCs w:val="28"/>
        </w:rPr>
        <w:lastRenderedPageBreak/>
        <w:t xml:space="preserve">рельефно-точечным шрифтом Брайля,    школы так же имеют данные вывески. Работа по приобретению вывесок продолжается, т.к. многие учреждения меняют названия (присваивают имя, становятся автономными). Во всех образовательных организациях назначены ответственные за работу кнопки вызова и определены ответственные лица за организацию и сопровождение инвалидов. Все сайты образовательных организаций адаптированы для лиц с нарушением зрения. Всем детям-инвалидам предоставляются  бесплатно учебники и учебные пособия. Все образовательные организации имеют паспорта доступности. Тесно работаем с обществом инвалидов и органами социальной защиты.  Все учреждения имеют согласование минимальных потребностей, подписанные обществом инвалидов.  </w:t>
      </w:r>
      <w:r w:rsidR="003D6C9D" w:rsidRPr="003644CC">
        <w:rPr>
          <w:rFonts w:ascii="Times New Roman" w:hAnsi="Times New Roman" w:cs="Times New Roman"/>
          <w:bCs/>
          <w:sz w:val="28"/>
          <w:szCs w:val="28"/>
        </w:rPr>
        <w:t>Подъёмные устройства имеют 2</w:t>
      </w:r>
      <w:r w:rsidR="005D7022" w:rsidRPr="003644CC">
        <w:rPr>
          <w:rFonts w:ascii="Times New Roman" w:hAnsi="Times New Roman" w:cs="Times New Roman"/>
          <w:bCs/>
          <w:sz w:val="28"/>
          <w:szCs w:val="28"/>
        </w:rPr>
        <w:t xml:space="preserve"> образовательные организации. На сегодняшний день в 20 школах и 11 садах оказываются услуги детям-инвалидам.</w:t>
      </w:r>
    </w:p>
    <w:p w:rsidR="007051E4" w:rsidRPr="003644CC" w:rsidRDefault="007051E4"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В течение учебного года количество учащихся, обучающихся в школах, составило-9</w:t>
      </w:r>
      <w:r w:rsidR="00D93753" w:rsidRPr="003644CC">
        <w:rPr>
          <w:rFonts w:ascii="Times New Roman" w:hAnsi="Times New Roman" w:cs="Times New Roman"/>
          <w:sz w:val="28"/>
          <w:szCs w:val="28"/>
        </w:rPr>
        <w:t>795</w:t>
      </w:r>
      <w:r w:rsidRPr="003644CC">
        <w:rPr>
          <w:rFonts w:ascii="Times New Roman" w:hAnsi="Times New Roman" w:cs="Times New Roman"/>
          <w:sz w:val="28"/>
          <w:szCs w:val="28"/>
        </w:rPr>
        <w:t xml:space="preserve"> человек, из них, получающих питание- 9</w:t>
      </w:r>
      <w:r w:rsidR="00F7254B" w:rsidRPr="003644CC">
        <w:rPr>
          <w:rFonts w:ascii="Times New Roman" w:hAnsi="Times New Roman" w:cs="Times New Roman"/>
          <w:sz w:val="28"/>
          <w:szCs w:val="28"/>
        </w:rPr>
        <w:t>79</w:t>
      </w:r>
      <w:r w:rsidR="008F1ABC" w:rsidRPr="003644CC">
        <w:rPr>
          <w:rFonts w:ascii="Times New Roman" w:hAnsi="Times New Roman" w:cs="Times New Roman"/>
          <w:sz w:val="28"/>
          <w:szCs w:val="28"/>
        </w:rPr>
        <w:t>5</w:t>
      </w:r>
      <w:r w:rsidRPr="003644CC">
        <w:rPr>
          <w:rFonts w:ascii="Times New Roman" w:hAnsi="Times New Roman" w:cs="Times New Roman"/>
          <w:sz w:val="28"/>
          <w:szCs w:val="28"/>
        </w:rPr>
        <w:t xml:space="preserve"> человек.</w:t>
      </w:r>
    </w:p>
    <w:p w:rsidR="007051E4" w:rsidRPr="003644CC" w:rsidRDefault="007051E4"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Охват учащихся питанием составляет- 100%.</w:t>
      </w:r>
    </w:p>
    <w:p w:rsidR="00F7254B" w:rsidRPr="003644CC" w:rsidRDefault="00F7254B" w:rsidP="00F924A1">
      <w:pPr>
        <w:pStyle w:val="a3"/>
        <w:ind w:firstLine="709"/>
        <w:jc w:val="both"/>
        <w:rPr>
          <w:rFonts w:ascii="Times New Roman" w:hAnsi="Times New Roman" w:cs="Times New Roman"/>
          <w:sz w:val="28"/>
          <w:szCs w:val="28"/>
        </w:rPr>
      </w:pPr>
      <w:r w:rsidRPr="003644CC">
        <w:rPr>
          <w:rFonts w:ascii="Times New Roman" w:hAnsi="Times New Roman" w:cs="Times New Roman"/>
          <w:sz w:val="28"/>
          <w:szCs w:val="28"/>
        </w:rPr>
        <w:t>Всего количество пищеблоков в районе -31, из них:</w:t>
      </w:r>
    </w:p>
    <w:p w:rsidR="00F7254B" w:rsidRPr="003644CC" w:rsidRDefault="00F7254B" w:rsidP="00F924A1">
      <w:pPr>
        <w:pStyle w:val="a3"/>
        <w:ind w:firstLine="709"/>
        <w:jc w:val="both"/>
        <w:rPr>
          <w:rFonts w:ascii="Times New Roman" w:hAnsi="Times New Roman" w:cs="Times New Roman"/>
          <w:sz w:val="28"/>
          <w:szCs w:val="28"/>
        </w:rPr>
      </w:pPr>
      <w:r w:rsidRPr="003644CC">
        <w:rPr>
          <w:rFonts w:ascii="Times New Roman" w:hAnsi="Times New Roman" w:cs="Times New Roman"/>
          <w:sz w:val="28"/>
          <w:szCs w:val="28"/>
        </w:rPr>
        <w:t>6 школьно - базовых столовых- № 2,3,4,8,11,14;</w:t>
      </w:r>
    </w:p>
    <w:p w:rsidR="00F7254B" w:rsidRPr="003644CC" w:rsidRDefault="00F7254B" w:rsidP="00F924A1">
      <w:pPr>
        <w:pStyle w:val="a3"/>
        <w:ind w:firstLine="709"/>
        <w:jc w:val="both"/>
        <w:rPr>
          <w:rFonts w:ascii="Times New Roman" w:hAnsi="Times New Roman" w:cs="Times New Roman"/>
          <w:sz w:val="28"/>
          <w:szCs w:val="28"/>
        </w:rPr>
      </w:pPr>
      <w:r w:rsidRPr="003644CC">
        <w:rPr>
          <w:rFonts w:ascii="Times New Roman" w:hAnsi="Times New Roman" w:cs="Times New Roman"/>
          <w:sz w:val="28"/>
          <w:szCs w:val="28"/>
        </w:rPr>
        <w:t>18 столовых - сырьевых - №2,3,4,6,7,8,9,10,11,12,13,14,15,16,18,26, 28, 30;</w:t>
      </w:r>
    </w:p>
    <w:p w:rsidR="00F7254B" w:rsidRPr="003644CC" w:rsidRDefault="00F7254B" w:rsidP="00F924A1">
      <w:pPr>
        <w:pStyle w:val="a3"/>
        <w:ind w:firstLine="709"/>
        <w:jc w:val="both"/>
        <w:rPr>
          <w:rFonts w:ascii="Times New Roman" w:hAnsi="Times New Roman" w:cs="Times New Roman"/>
          <w:sz w:val="28"/>
          <w:szCs w:val="28"/>
        </w:rPr>
      </w:pPr>
      <w:r w:rsidRPr="003644CC">
        <w:rPr>
          <w:rFonts w:ascii="Times New Roman" w:hAnsi="Times New Roman" w:cs="Times New Roman"/>
          <w:sz w:val="28"/>
          <w:szCs w:val="28"/>
        </w:rPr>
        <w:t>10 столовых - раздаточных - № 1,19,20,21,22,23,24,25,31,32;</w:t>
      </w:r>
    </w:p>
    <w:p w:rsidR="00F7254B" w:rsidRPr="003644CC" w:rsidRDefault="00F7254B" w:rsidP="00F924A1">
      <w:pPr>
        <w:pStyle w:val="a3"/>
        <w:ind w:firstLine="709"/>
        <w:jc w:val="both"/>
        <w:rPr>
          <w:rFonts w:ascii="Times New Roman" w:hAnsi="Times New Roman" w:cs="Times New Roman"/>
          <w:sz w:val="28"/>
          <w:szCs w:val="28"/>
        </w:rPr>
      </w:pPr>
      <w:r w:rsidRPr="003644CC">
        <w:rPr>
          <w:rFonts w:ascii="Times New Roman" w:hAnsi="Times New Roman" w:cs="Times New Roman"/>
          <w:sz w:val="28"/>
          <w:szCs w:val="28"/>
        </w:rPr>
        <w:t xml:space="preserve">3 столовые - </w:t>
      </w:r>
      <w:proofErr w:type="spellStart"/>
      <w:r w:rsidRPr="003644CC">
        <w:rPr>
          <w:rFonts w:ascii="Times New Roman" w:hAnsi="Times New Roman" w:cs="Times New Roman"/>
          <w:sz w:val="28"/>
          <w:szCs w:val="28"/>
        </w:rPr>
        <w:t>доготовочные</w:t>
      </w:r>
      <w:proofErr w:type="spellEnd"/>
      <w:r w:rsidRPr="003644CC">
        <w:rPr>
          <w:rFonts w:ascii="Times New Roman" w:hAnsi="Times New Roman" w:cs="Times New Roman"/>
          <w:sz w:val="28"/>
          <w:szCs w:val="28"/>
        </w:rPr>
        <w:t xml:space="preserve"> -№ 5,17, 27.</w:t>
      </w:r>
    </w:p>
    <w:p w:rsidR="00F7254B" w:rsidRPr="003644CC" w:rsidRDefault="00F7254B" w:rsidP="00F924A1">
      <w:pPr>
        <w:pStyle w:val="a3"/>
        <w:ind w:firstLine="709"/>
        <w:jc w:val="both"/>
        <w:rPr>
          <w:rFonts w:ascii="Times New Roman" w:hAnsi="Times New Roman" w:cs="Times New Roman"/>
          <w:sz w:val="28"/>
          <w:szCs w:val="28"/>
        </w:rPr>
      </w:pPr>
      <w:r w:rsidRPr="003644CC">
        <w:rPr>
          <w:rFonts w:ascii="Times New Roman" w:hAnsi="Times New Roman" w:cs="Times New Roman"/>
          <w:sz w:val="28"/>
          <w:szCs w:val="28"/>
        </w:rPr>
        <w:t>В 2019 было разработано единое меню завтраков и обедов, утвержденных ТО Роспотребнадзором.</w:t>
      </w:r>
    </w:p>
    <w:p w:rsidR="00F7254B" w:rsidRPr="003644CC" w:rsidRDefault="00F7254B" w:rsidP="00F924A1">
      <w:pPr>
        <w:pStyle w:val="a3"/>
        <w:ind w:firstLine="709"/>
        <w:jc w:val="both"/>
        <w:rPr>
          <w:rFonts w:ascii="Times New Roman" w:hAnsi="Times New Roman" w:cs="Times New Roman"/>
          <w:sz w:val="28"/>
          <w:szCs w:val="28"/>
        </w:rPr>
      </w:pPr>
      <w:r w:rsidRPr="003644CC">
        <w:rPr>
          <w:rFonts w:ascii="Times New Roman" w:hAnsi="Times New Roman" w:cs="Times New Roman"/>
          <w:sz w:val="28"/>
          <w:szCs w:val="28"/>
        </w:rPr>
        <w:t>- по перспективному десятидневному меню работали пищеблоки в 9 общеобразовательных учреждениях- № 3,6,10, 12,13,14,15,16,27 в которых стоимость родительской платы за питание учащегося (завтрак) составляла от 40 до 50 рублей в зависимости от возраста учащегося (первый - от 7лет до 11; второй - от 12 лет до 18);</w:t>
      </w:r>
    </w:p>
    <w:p w:rsidR="00F7254B" w:rsidRPr="003644CC" w:rsidRDefault="00F7254B" w:rsidP="00F924A1">
      <w:pPr>
        <w:pStyle w:val="a3"/>
        <w:ind w:firstLine="709"/>
        <w:jc w:val="both"/>
        <w:rPr>
          <w:rFonts w:ascii="Times New Roman" w:hAnsi="Times New Roman" w:cs="Times New Roman"/>
          <w:sz w:val="28"/>
          <w:szCs w:val="28"/>
        </w:rPr>
      </w:pPr>
      <w:r w:rsidRPr="003644CC">
        <w:rPr>
          <w:rFonts w:ascii="Times New Roman" w:hAnsi="Times New Roman" w:cs="Times New Roman"/>
          <w:sz w:val="28"/>
          <w:szCs w:val="28"/>
        </w:rPr>
        <w:t>- по перспективному десятидневному меню работали пищеблоки в 11 общеобразовательных учреждениях - ОУ № 2,3,4,7, 8,9,11,18,26,28,30 где стоимость родительской платы за питание учащегося (обед) составляла - от 50-60 руб. Следует отметить, что двухразовое питание получали лишь 1135 учащихся, то есть 11,9 % от общего количества учащихся дневных общеобразовательных учреждений (9795).</w:t>
      </w:r>
    </w:p>
    <w:p w:rsidR="00F7254B" w:rsidRPr="003644CC" w:rsidRDefault="00F7254B" w:rsidP="00F924A1">
      <w:pPr>
        <w:pStyle w:val="a3"/>
        <w:ind w:firstLine="709"/>
        <w:jc w:val="both"/>
        <w:rPr>
          <w:rFonts w:ascii="Times New Roman" w:hAnsi="Times New Roman" w:cs="Times New Roman"/>
          <w:sz w:val="28"/>
          <w:szCs w:val="28"/>
        </w:rPr>
      </w:pPr>
      <w:r w:rsidRPr="003644CC">
        <w:rPr>
          <w:rFonts w:ascii="Times New Roman" w:hAnsi="Times New Roman" w:cs="Times New Roman"/>
          <w:sz w:val="28"/>
          <w:szCs w:val="28"/>
        </w:rPr>
        <w:t>Питание в общеобразовательных организациях было обеспечено за счет средств бюджетов различных уровней, внебюджетных средств, в том числе за счет родителей учащихся.</w:t>
      </w:r>
    </w:p>
    <w:p w:rsidR="00F7254B" w:rsidRPr="003644CC" w:rsidRDefault="00F7254B" w:rsidP="00F924A1">
      <w:pPr>
        <w:pStyle w:val="a3"/>
        <w:ind w:firstLine="709"/>
        <w:jc w:val="both"/>
        <w:rPr>
          <w:rFonts w:ascii="Times New Roman" w:hAnsi="Times New Roman" w:cs="Times New Roman"/>
          <w:sz w:val="28"/>
          <w:szCs w:val="28"/>
        </w:rPr>
      </w:pPr>
      <w:r w:rsidRPr="003644CC">
        <w:rPr>
          <w:rFonts w:ascii="Times New Roman" w:hAnsi="Times New Roman" w:cs="Times New Roman"/>
          <w:sz w:val="28"/>
          <w:szCs w:val="28"/>
        </w:rPr>
        <w:t>Из муниципального бюджета дополнительно на питание каждого обучающегося выделялось по 5.70 рублей, а на учащихся из многодетных и малообеспеченных семей, их в общеобразовательных учреждениях- 1763 человека, дополнительно на питание выделялось по 2 рубля. Соответственно стоимость горячего питания, согласно утвержденному меню, с учетом компенсационных выплат в 2019 году составляла от 34 до 54 рублей</w:t>
      </w:r>
    </w:p>
    <w:p w:rsidR="0037263D" w:rsidRPr="003644CC" w:rsidRDefault="0037263D"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 xml:space="preserve">С целью сохранения и укрепления физического и психического здоровья школьников во всех общеобразовательных учреждениях с 1 по 11 классы </w:t>
      </w:r>
      <w:r w:rsidRPr="003644CC">
        <w:rPr>
          <w:rFonts w:ascii="Times New Roman" w:hAnsi="Times New Roman" w:cs="Times New Roman"/>
          <w:sz w:val="28"/>
          <w:szCs w:val="28"/>
        </w:rPr>
        <w:lastRenderedPageBreak/>
        <w:t>проводится  по</w:t>
      </w:r>
      <w:r w:rsidR="008F4F2F" w:rsidRPr="003644CC">
        <w:rPr>
          <w:rFonts w:ascii="Times New Roman" w:hAnsi="Times New Roman" w:cs="Times New Roman"/>
          <w:sz w:val="28"/>
          <w:szCs w:val="28"/>
        </w:rPr>
        <w:t xml:space="preserve"> два-</w:t>
      </w:r>
      <w:r w:rsidRPr="003644CC">
        <w:rPr>
          <w:rFonts w:ascii="Times New Roman" w:hAnsi="Times New Roman" w:cs="Times New Roman"/>
          <w:sz w:val="28"/>
          <w:szCs w:val="28"/>
        </w:rPr>
        <w:t xml:space="preserve"> три  часа физической культуры в неделю</w:t>
      </w:r>
      <w:r w:rsidR="008F4F2F" w:rsidRPr="003644CC">
        <w:rPr>
          <w:rFonts w:ascii="Times New Roman" w:hAnsi="Times New Roman" w:cs="Times New Roman"/>
          <w:sz w:val="28"/>
          <w:szCs w:val="28"/>
        </w:rPr>
        <w:t xml:space="preserve"> (в соответствии с учебным планом)</w:t>
      </w:r>
      <w:r w:rsidRPr="003644CC">
        <w:rPr>
          <w:rFonts w:ascii="Times New Roman" w:hAnsi="Times New Roman" w:cs="Times New Roman"/>
          <w:sz w:val="28"/>
          <w:szCs w:val="28"/>
        </w:rPr>
        <w:t>.</w:t>
      </w:r>
    </w:p>
    <w:p w:rsidR="0037263D" w:rsidRPr="003644CC" w:rsidRDefault="0037263D"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 xml:space="preserve">В общеобразовательных учреждениях работало 28 спортивных залов, 198 спортивных секций, 31 спортивный клуб; на базе учреждений </w:t>
      </w:r>
      <w:r w:rsidR="008F4F2F" w:rsidRPr="003644CC">
        <w:rPr>
          <w:rFonts w:ascii="Times New Roman" w:hAnsi="Times New Roman" w:cs="Times New Roman"/>
          <w:sz w:val="28"/>
          <w:szCs w:val="28"/>
        </w:rPr>
        <w:t>дополнительного образования - 15</w:t>
      </w:r>
      <w:r w:rsidRPr="003644CC">
        <w:rPr>
          <w:rFonts w:ascii="Times New Roman" w:hAnsi="Times New Roman" w:cs="Times New Roman"/>
          <w:sz w:val="28"/>
          <w:szCs w:val="28"/>
        </w:rPr>
        <w:t>5 спортивных секций. Охвачено спортивной работой 9</w:t>
      </w:r>
      <w:r w:rsidR="008F4F2F" w:rsidRPr="003644CC">
        <w:rPr>
          <w:rFonts w:ascii="Times New Roman" w:hAnsi="Times New Roman" w:cs="Times New Roman"/>
          <w:sz w:val="28"/>
          <w:szCs w:val="28"/>
        </w:rPr>
        <w:t>8</w:t>
      </w:r>
      <w:r w:rsidRPr="003644CC">
        <w:rPr>
          <w:rFonts w:ascii="Times New Roman" w:hAnsi="Times New Roman" w:cs="Times New Roman"/>
          <w:sz w:val="28"/>
          <w:szCs w:val="28"/>
        </w:rPr>
        <w:t xml:space="preserve"> %  учащихся. </w:t>
      </w:r>
    </w:p>
    <w:p w:rsidR="00822FDF" w:rsidRPr="003644CC" w:rsidRDefault="00822FDF"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В 2019 году спортивном направлении была проведены:</w:t>
      </w:r>
    </w:p>
    <w:p w:rsidR="00822FDF" w:rsidRPr="003644CC" w:rsidRDefault="00822FDF"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 xml:space="preserve">1. Х III </w:t>
      </w:r>
      <w:proofErr w:type="spellStart"/>
      <w:r w:rsidRPr="003644CC">
        <w:rPr>
          <w:rFonts w:ascii="Times New Roman" w:hAnsi="Times New Roman" w:cs="Times New Roman"/>
          <w:sz w:val="28"/>
          <w:szCs w:val="28"/>
        </w:rPr>
        <w:t>Всекубанская</w:t>
      </w:r>
      <w:proofErr w:type="spellEnd"/>
      <w:r w:rsidRPr="003644CC">
        <w:rPr>
          <w:rFonts w:ascii="Times New Roman" w:hAnsi="Times New Roman" w:cs="Times New Roman"/>
          <w:sz w:val="28"/>
          <w:szCs w:val="28"/>
        </w:rPr>
        <w:t xml:space="preserve"> спартакиада по игровым видам спорта «Спортивные надежды Кубани»</w:t>
      </w:r>
    </w:p>
    <w:p w:rsidR="00822FDF" w:rsidRPr="003644CC" w:rsidRDefault="00822FDF"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 xml:space="preserve">I этап (внутришкольный) – приняли участие 31 общеобразовательное учреждение. Проведено 1420 соревнований по 40 видам спорта. Приняло участие – 8280 </w:t>
      </w:r>
      <w:proofErr w:type="spellStart"/>
      <w:r w:rsidRPr="003644CC">
        <w:rPr>
          <w:rFonts w:ascii="Times New Roman" w:hAnsi="Times New Roman" w:cs="Times New Roman"/>
          <w:sz w:val="28"/>
          <w:szCs w:val="28"/>
        </w:rPr>
        <w:t>учащихся</w:t>
      </w:r>
      <w:proofErr w:type="gramStart"/>
      <w:r w:rsidRPr="003644CC">
        <w:rPr>
          <w:rFonts w:ascii="Times New Roman" w:hAnsi="Times New Roman" w:cs="Times New Roman"/>
          <w:sz w:val="28"/>
          <w:szCs w:val="28"/>
        </w:rPr>
        <w:t>,ч</w:t>
      </w:r>
      <w:proofErr w:type="gramEnd"/>
      <w:r w:rsidRPr="003644CC">
        <w:rPr>
          <w:rFonts w:ascii="Times New Roman" w:hAnsi="Times New Roman" w:cs="Times New Roman"/>
          <w:sz w:val="28"/>
          <w:szCs w:val="28"/>
        </w:rPr>
        <w:t>то</w:t>
      </w:r>
      <w:proofErr w:type="spellEnd"/>
      <w:r w:rsidRPr="003644CC">
        <w:rPr>
          <w:rFonts w:ascii="Times New Roman" w:hAnsi="Times New Roman" w:cs="Times New Roman"/>
          <w:sz w:val="28"/>
          <w:szCs w:val="28"/>
        </w:rPr>
        <w:t xml:space="preserve"> составляет 86,8 % от общего числа учащихся..</w:t>
      </w:r>
    </w:p>
    <w:p w:rsidR="00822FDF" w:rsidRPr="003644CC" w:rsidRDefault="00822FDF"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II этап (районный) – 25 общеобразовательных учреждений. Проведено 40 соревнований по 40 видам спорта. Приняло участие 2980 учащихся, что составляет 30,4 % от общего числа учащихся.</w:t>
      </w:r>
    </w:p>
    <w:p w:rsidR="00E8280D" w:rsidRPr="003644CC" w:rsidRDefault="00E8280D" w:rsidP="00F924A1">
      <w:pPr>
        <w:pStyle w:val="a3"/>
        <w:ind w:firstLine="851"/>
        <w:jc w:val="both"/>
        <w:rPr>
          <w:rFonts w:ascii="Times New Roman" w:hAnsi="Times New Roman" w:cs="Times New Roman"/>
          <w:sz w:val="28"/>
          <w:szCs w:val="28"/>
        </w:rPr>
      </w:pPr>
      <w:r w:rsidRPr="003644CC">
        <w:rPr>
          <w:rFonts w:ascii="Times New Roman" w:hAnsi="Times New Roman" w:cs="Times New Roman"/>
          <w:sz w:val="28"/>
          <w:szCs w:val="28"/>
        </w:rPr>
        <w:t xml:space="preserve">Команда по рафтингу МОБУООШ № 23 им. </w:t>
      </w:r>
      <w:proofErr w:type="spellStart"/>
      <w:r w:rsidRPr="003644CC">
        <w:rPr>
          <w:rFonts w:ascii="Times New Roman" w:hAnsi="Times New Roman" w:cs="Times New Roman"/>
          <w:sz w:val="28"/>
          <w:szCs w:val="28"/>
        </w:rPr>
        <w:t>Н.Шабатько</w:t>
      </w:r>
      <w:proofErr w:type="spellEnd"/>
      <w:r w:rsidRPr="003644CC">
        <w:rPr>
          <w:rFonts w:ascii="Times New Roman" w:hAnsi="Times New Roman" w:cs="Times New Roman"/>
          <w:sz w:val="28"/>
          <w:szCs w:val="28"/>
        </w:rPr>
        <w:t xml:space="preserve">                               г. Новокубанска в 201</w:t>
      </w:r>
      <w:r w:rsidR="00822FDF" w:rsidRPr="003644CC">
        <w:rPr>
          <w:rFonts w:ascii="Times New Roman" w:hAnsi="Times New Roman" w:cs="Times New Roman"/>
          <w:sz w:val="28"/>
          <w:szCs w:val="28"/>
        </w:rPr>
        <w:t>9</w:t>
      </w:r>
      <w:r w:rsidRPr="003644CC">
        <w:rPr>
          <w:rFonts w:ascii="Times New Roman" w:hAnsi="Times New Roman" w:cs="Times New Roman"/>
          <w:sz w:val="28"/>
          <w:szCs w:val="28"/>
        </w:rPr>
        <w:t xml:space="preserve"> году в первенстве ЮФО среди юниоров, проходившем вЛабинском районе, стала победителем.</w:t>
      </w:r>
    </w:p>
    <w:p w:rsidR="0037263D" w:rsidRPr="003644CC" w:rsidRDefault="0037263D"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 xml:space="preserve">В школах, в которых по фактическому расположению кабинетов невозможно выделить место под физкультурный зал, заключают договоры о </w:t>
      </w:r>
      <w:r w:rsidR="00822FDF" w:rsidRPr="003644CC">
        <w:rPr>
          <w:rFonts w:ascii="Times New Roman" w:hAnsi="Times New Roman" w:cs="Times New Roman"/>
          <w:sz w:val="28"/>
          <w:szCs w:val="28"/>
        </w:rPr>
        <w:t xml:space="preserve"> сетевом взаимодействии </w:t>
      </w:r>
      <w:r w:rsidRPr="003644CC">
        <w:rPr>
          <w:rFonts w:ascii="Times New Roman" w:hAnsi="Times New Roman" w:cs="Times New Roman"/>
          <w:sz w:val="28"/>
          <w:szCs w:val="28"/>
        </w:rPr>
        <w:t>для занятия физической культурой с другими школами, имеющими спортивный зал.</w:t>
      </w:r>
    </w:p>
    <w:p w:rsidR="008B57B1" w:rsidRPr="003644CC" w:rsidRDefault="0037263D"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 xml:space="preserve">Плавательных бассейнов в школах района нет. </w:t>
      </w:r>
    </w:p>
    <w:p w:rsidR="009A6542" w:rsidRPr="003644CC" w:rsidRDefault="009A6542" w:rsidP="00F924A1">
      <w:pPr>
        <w:spacing w:after="0" w:line="240" w:lineRule="auto"/>
        <w:ind w:firstLine="900"/>
        <w:jc w:val="both"/>
        <w:rPr>
          <w:rFonts w:ascii="Times New Roman" w:hAnsi="Times New Roman" w:cs="Times New Roman"/>
          <w:sz w:val="28"/>
          <w:szCs w:val="28"/>
        </w:rPr>
      </w:pPr>
      <w:r w:rsidRPr="003644CC">
        <w:rPr>
          <w:rFonts w:ascii="Times New Roman" w:hAnsi="Times New Roman" w:cs="Times New Roman"/>
          <w:sz w:val="28"/>
          <w:szCs w:val="28"/>
        </w:rPr>
        <w:t>В 2019 году награждены Почетной грамотой Министерства образования и науки Российской Федерации 22 человека.</w:t>
      </w:r>
    </w:p>
    <w:p w:rsidR="009A6542" w:rsidRPr="003644CC" w:rsidRDefault="009A6542" w:rsidP="00F924A1">
      <w:pPr>
        <w:spacing w:after="0" w:line="240" w:lineRule="auto"/>
        <w:ind w:firstLine="900"/>
        <w:jc w:val="both"/>
        <w:rPr>
          <w:rFonts w:ascii="Times New Roman" w:hAnsi="Times New Roman" w:cs="Times New Roman"/>
          <w:sz w:val="28"/>
          <w:szCs w:val="28"/>
        </w:rPr>
      </w:pPr>
      <w:r w:rsidRPr="003644CC">
        <w:rPr>
          <w:rFonts w:ascii="Times New Roman" w:hAnsi="Times New Roman" w:cs="Times New Roman"/>
          <w:sz w:val="28"/>
          <w:szCs w:val="28"/>
        </w:rPr>
        <w:t xml:space="preserve">Ведомственной наградой «Почетное звание «Почетный работник сферы образования РФ» награждены, </w:t>
      </w:r>
      <w:proofErr w:type="spellStart"/>
      <w:r w:rsidRPr="003644CC">
        <w:rPr>
          <w:rFonts w:ascii="Times New Roman" w:hAnsi="Times New Roman" w:cs="Times New Roman"/>
          <w:sz w:val="28"/>
          <w:szCs w:val="28"/>
        </w:rPr>
        <w:t>Притула</w:t>
      </w:r>
      <w:proofErr w:type="spellEnd"/>
      <w:r w:rsidRPr="003644CC">
        <w:rPr>
          <w:rFonts w:ascii="Times New Roman" w:hAnsi="Times New Roman" w:cs="Times New Roman"/>
          <w:sz w:val="28"/>
          <w:szCs w:val="28"/>
        </w:rPr>
        <w:t xml:space="preserve"> Валерий Павлович директор муниципального общеобразовательного автономного учреждения основной общеобразовательной школы № 23 им. </w:t>
      </w:r>
      <w:proofErr w:type="spellStart"/>
      <w:r w:rsidRPr="003644CC">
        <w:rPr>
          <w:rFonts w:ascii="Times New Roman" w:hAnsi="Times New Roman" w:cs="Times New Roman"/>
          <w:sz w:val="28"/>
          <w:szCs w:val="28"/>
        </w:rPr>
        <w:t>Н.Шабатько</w:t>
      </w:r>
      <w:proofErr w:type="spellEnd"/>
      <w:r w:rsidRPr="003644CC">
        <w:rPr>
          <w:rFonts w:ascii="Times New Roman" w:hAnsi="Times New Roman" w:cs="Times New Roman"/>
          <w:sz w:val="28"/>
          <w:szCs w:val="28"/>
        </w:rPr>
        <w:t xml:space="preserve"> г. Новокубанска муниципального образования </w:t>
      </w:r>
      <w:proofErr w:type="spellStart"/>
      <w:r w:rsidRPr="003644CC">
        <w:rPr>
          <w:rFonts w:ascii="Times New Roman" w:hAnsi="Times New Roman" w:cs="Times New Roman"/>
          <w:sz w:val="28"/>
          <w:szCs w:val="28"/>
        </w:rPr>
        <w:t>Новокубанский</w:t>
      </w:r>
      <w:proofErr w:type="spellEnd"/>
      <w:r w:rsidRPr="003644CC">
        <w:rPr>
          <w:rFonts w:ascii="Times New Roman" w:hAnsi="Times New Roman" w:cs="Times New Roman"/>
          <w:sz w:val="28"/>
          <w:szCs w:val="28"/>
        </w:rPr>
        <w:t xml:space="preserve"> район и </w:t>
      </w:r>
      <w:proofErr w:type="spellStart"/>
      <w:r w:rsidRPr="003644CC">
        <w:rPr>
          <w:rFonts w:ascii="Times New Roman" w:hAnsi="Times New Roman" w:cs="Times New Roman"/>
          <w:sz w:val="28"/>
          <w:szCs w:val="28"/>
        </w:rPr>
        <w:t>Кедя</w:t>
      </w:r>
      <w:proofErr w:type="spellEnd"/>
      <w:r w:rsidRPr="003644CC">
        <w:rPr>
          <w:rFonts w:ascii="Times New Roman" w:hAnsi="Times New Roman" w:cs="Times New Roman"/>
          <w:sz w:val="28"/>
          <w:szCs w:val="28"/>
        </w:rPr>
        <w:t xml:space="preserve"> Светлана Михайловна, воспитатель муниципального дошкольного образовательного бюджетного учреждения детского сада № 12 «Сказка» г. Новокубанска муниципального образования Новокубанский район.</w:t>
      </w:r>
    </w:p>
    <w:p w:rsidR="009A6542" w:rsidRPr="003644CC" w:rsidRDefault="009A6542" w:rsidP="00F924A1">
      <w:pPr>
        <w:spacing w:after="0" w:line="240" w:lineRule="auto"/>
        <w:jc w:val="both"/>
        <w:rPr>
          <w:rFonts w:ascii="Times New Roman" w:hAnsi="Times New Roman" w:cs="Times New Roman"/>
          <w:sz w:val="28"/>
          <w:szCs w:val="28"/>
        </w:rPr>
      </w:pPr>
      <w:r w:rsidRPr="003644CC">
        <w:rPr>
          <w:rFonts w:ascii="Times New Roman" w:hAnsi="Times New Roman" w:cs="Times New Roman"/>
          <w:sz w:val="28"/>
          <w:szCs w:val="28"/>
        </w:rPr>
        <w:tab/>
        <w:t xml:space="preserve">Почетное звание «Заслуженный учитель Кубани» получила Заикина Елена Александровна, учитель русского языка и литературы   муниципального общеобразовательного бюджетного учреждения средней  общеобразовательной школы № 1 г. Новокубанска муниципального образования Новокубанский район. </w:t>
      </w:r>
    </w:p>
    <w:p w:rsidR="0037263D" w:rsidRPr="003644CC" w:rsidRDefault="00E8280D" w:rsidP="00F924A1">
      <w:pPr>
        <w:spacing w:after="0" w:line="240" w:lineRule="auto"/>
        <w:ind w:firstLine="900"/>
        <w:jc w:val="both"/>
        <w:rPr>
          <w:rFonts w:ascii="Times New Roman" w:hAnsi="Times New Roman" w:cs="Times New Roman"/>
          <w:sz w:val="28"/>
          <w:szCs w:val="28"/>
        </w:rPr>
      </w:pPr>
      <w:r w:rsidRPr="003644CC">
        <w:rPr>
          <w:rFonts w:ascii="Times New Roman" w:hAnsi="Times New Roman" w:cs="Times New Roman"/>
          <w:spacing w:val="-2"/>
          <w:sz w:val="28"/>
          <w:szCs w:val="28"/>
        </w:rPr>
        <w:t xml:space="preserve">Грантами главы муниципального образования Новокубанский район в размере 30 тысяч рублей награждены </w:t>
      </w:r>
      <w:r w:rsidR="00E9224B" w:rsidRPr="003644CC">
        <w:rPr>
          <w:rFonts w:ascii="Times New Roman" w:hAnsi="Times New Roman" w:cs="Times New Roman"/>
          <w:spacing w:val="-2"/>
          <w:sz w:val="28"/>
          <w:szCs w:val="28"/>
        </w:rPr>
        <w:t xml:space="preserve">3 </w:t>
      </w:r>
      <w:r w:rsidRPr="003644CC">
        <w:rPr>
          <w:rFonts w:ascii="Times New Roman" w:hAnsi="Times New Roman" w:cs="Times New Roman"/>
          <w:spacing w:val="-2"/>
          <w:sz w:val="28"/>
          <w:szCs w:val="28"/>
        </w:rPr>
        <w:t xml:space="preserve">опытных педагогов и </w:t>
      </w:r>
      <w:r w:rsidR="00E9224B" w:rsidRPr="003644CC">
        <w:rPr>
          <w:rFonts w:ascii="Times New Roman" w:hAnsi="Times New Roman" w:cs="Times New Roman"/>
          <w:spacing w:val="-2"/>
          <w:sz w:val="28"/>
          <w:szCs w:val="28"/>
        </w:rPr>
        <w:t>2</w:t>
      </w:r>
      <w:r w:rsidRPr="003644CC">
        <w:rPr>
          <w:rFonts w:ascii="Times New Roman" w:hAnsi="Times New Roman" w:cs="Times New Roman"/>
          <w:spacing w:val="-2"/>
          <w:sz w:val="28"/>
          <w:szCs w:val="28"/>
        </w:rPr>
        <w:t xml:space="preserve"> молодой педагог (20 тысяч рублей).</w:t>
      </w:r>
    </w:p>
    <w:p w:rsidR="0037263D" w:rsidRPr="003644CC" w:rsidRDefault="0037263D" w:rsidP="00F924A1">
      <w:pPr>
        <w:pStyle w:val="a3"/>
        <w:jc w:val="center"/>
        <w:rPr>
          <w:rFonts w:ascii="Times New Roman" w:hAnsi="Times New Roman" w:cs="Times New Roman"/>
          <w:b/>
          <w:sz w:val="28"/>
          <w:szCs w:val="28"/>
        </w:rPr>
      </w:pPr>
      <w:r w:rsidRPr="003644CC">
        <w:rPr>
          <w:rFonts w:ascii="Times New Roman" w:hAnsi="Times New Roman" w:cs="Times New Roman"/>
          <w:b/>
          <w:sz w:val="28"/>
          <w:szCs w:val="28"/>
        </w:rPr>
        <w:t>Система дополнительного образования</w:t>
      </w:r>
    </w:p>
    <w:p w:rsidR="0037263D" w:rsidRPr="003644CC" w:rsidRDefault="0037263D" w:rsidP="00F924A1">
      <w:pPr>
        <w:pStyle w:val="a3"/>
        <w:jc w:val="both"/>
        <w:rPr>
          <w:rFonts w:ascii="Times New Roman" w:hAnsi="Times New Roman" w:cs="Times New Roman"/>
          <w:sz w:val="28"/>
          <w:szCs w:val="28"/>
        </w:rPr>
      </w:pPr>
    </w:p>
    <w:p w:rsidR="00F20D2B" w:rsidRPr="003644CC" w:rsidRDefault="009D1A29"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lastRenderedPageBreak/>
        <w:t xml:space="preserve">В муниципальном образовании Новокубанский район функционируют  4 учреждения дополнительного образования: 2 </w:t>
      </w:r>
      <w:proofErr w:type="gramStart"/>
      <w:r w:rsidRPr="003644CC">
        <w:rPr>
          <w:rFonts w:ascii="Times New Roman" w:hAnsi="Times New Roman" w:cs="Times New Roman"/>
          <w:sz w:val="28"/>
          <w:szCs w:val="28"/>
        </w:rPr>
        <w:t>спортивных</w:t>
      </w:r>
      <w:proofErr w:type="gramEnd"/>
      <w:r w:rsidRPr="003644CC">
        <w:rPr>
          <w:rFonts w:ascii="Times New Roman" w:hAnsi="Times New Roman" w:cs="Times New Roman"/>
          <w:sz w:val="28"/>
          <w:szCs w:val="28"/>
        </w:rPr>
        <w:t xml:space="preserve"> школы и 2 дома детского творчества. </w:t>
      </w:r>
    </w:p>
    <w:p w:rsidR="009D1A29" w:rsidRPr="003644CC" w:rsidRDefault="009D1A29"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 xml:space="preserve"> В учреждениях дополнительного образования на 1 педагогического работника приходится 2</w:t>
      </w:r>
      <w:r w:rsidR="003644CC" w:rsidRPr="003644CC">
        <w:rPr>
          <w:rFonts w:ascii="Times New Roman" w:hAnsi="Times New Roman" w:cs="Times New Roman"/>
          <w:sz w:val="28"/>
          <w:szCs w:val="28"/>
        </w:rPr>
        <w:t>9</w:t>
      </w:r>
      <w:r w:rsidRPr="003644CC">
        <w:rPr>
          <w:rFonts w:ascii="Times New Roman" w:hAnsi="Times New Roman" w:cs="Times New Roman"/>
          <w:sz w:val="28"/>
          <w:szCs w:val="28"/>
        </w:rPr>
        <w:t xml:space="preserve">,5 детей.   Охват несовершеннолетних, вовлеченных в получение дополнительных образовательных программ и услуг, составлял </w:t>
      </w:r>
      <w:r w:rsidR="00F20D2B" w:rsidRPr="003644CC">
        <w:rPr>
          <w:rFonts w:ascii="Times New Roman" w:hAnsi="Times New Roman" w:cs="Times New Roman"/>
          <w:sz w:val="28"/>
          <w:szCs w:val="28"/>
        </w:rPr>
        <w:t>в 2018 году</w:t>
      </w:r>
      <w:r w:rsidR="00CE3EFF" w:rsidRPr="003644CC">
        <w:rPr>
          <w:rFonts w:ascii="Times New Roman" w:hAnsi="Times New Roman" w:cs="Times New Roman"/>
          <w:sz w:val="28"/>
          <w:szCs w:val="28"/>
        </w:rPr>
        <w:t>8957</w:t>
      </w:r>
      <w:r w:rsidR="008B57B1" w:rsidRPr="003644CC">
        <w:rPr>
          <w:rFonts w:ascii="Times New Roman" w:hAnsi="Times New Roman" w:cs="Times New Roman"/>
          <w:sz w:val="28"/>
          <w:szCs w:val="28"/>
        </w:rPr>
        <w:t>человек (9</w:t>
      </w:r>
      <w:r w:rsidR="00CE3EFF" w:rsidRPr="003644CC">
        <w:rPr>
          <w:rFonts w:ascii="Times New Roman" w:hAnsi="Times New Roman" w:cs="Times New Roman"/>
          <w:sz w:val="28"/>
          <w:szCs w:val="28"/>
        </w:rPr>
        <w:t>2, 3</w:t>
      </w:r>
      <w:r w:rsidR="008B57B1" w:rsidRPr="003644CC">
        <w:rPr>
          <w:rFonts w:ascii="Times New Roman" w:hAnsi="Times New Roman" w:cs="Times New Roman"/>
          <w:sz w:val="28"/>
          <w:szCs w:val="28"/>
        </w:rPr>
        <w:t>%)</w:t>
      </w:r>
      <w:r w:rsidR="00A267A9" w:rsidRPr="003644CC">
        <w:rPr>
          <w:rFonts w:ascii="Times New Roman" w:hAnsi="Times New Roman" w:cs="Times New Roman"/>
          <w:sz w:val="28"/>
          <w:szCs w:val="28"/>
        </w:rPr>
        <w:t>, 2019 году  - 9140 (95%)</w:t>
      </w:r>
    </w:p>
    <w:p w:rsidR="009D1A29" w:rsidRPr="003644CC" w:rsidRDefault="009D1A29"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 xml:space="preserve">Во всех образовательных учреждениях созданы условия для соблюдения пожарной и антитеррористической безопасности. </w:t>
      </w:r>
    </w:p>
    <w:p w:rsidR="0037263D" w:rsidRPr="003644CC" w:rsidRDefault="0037263D" w:rsidP="00F924A1">
      <w:pPr>
        <w:pStyle w:val="a3"/>
        <w:jc w:val="both"/>
        <w:rPr>
          <w:rFonts w:ascii="Times New Roman" w:hAnsi="Times New Roman" w:cs="Times New Roman"/>
          <w:sz w:val="28"/>
          <w:szCs w:val="28"/>
        </w:rPr>
      </w:pPr>
    </w:p>
    <w:p w:rsidR="0037263D" w:rsidRPr="003644CC" w:rsidRDefault="0037263D" w:rsidP="00F924A1">
      <w:pPr>
        <w:tabs>
          <w:tab w:val="left" w:pos="1246"/>
        </w:tabs>
        <w:spacing w:after="0" w:line="240" w:lineRule="auto"/>
        <w:ind w:firstLine="851"/>
        <w:jc w:val="center"/>
        <w:rPr>
          <w:rFonts w:ascii="Times New Roman" w:hAnsi="Times New Roman" w:cs="Times New Roman"/>
          <w:b/>
          <w:bCs/>
          <w:sz w:val="28"/>
          <w:szCs w:val="28"/>
        </w:rPr>
      </w:pPr>
      <w:r w:rsidRPr="003644CC">
        <w:rPr>
          <w:rFonts w:ascii="Times New Roman" w:hAnsi="Times New Roman" w:cs="Times New Roman"/>
          <w:b/>
          <w:bCs/>
          <w:sz w:val="28"/>
          <w:szCs w:val="28"/>
        </w:rPr>
        <w:t>1.3. Выводы и заключения</w:t>
      </w:r>
    </w:p>
    <w:p w:rsidR="008B57B1" w:rsidRPr="003644CC" w:rsidRDefault="0037263D" w:rsidP="00F924A1">
      <w:pPr>
        <w:pStyle w:val="a3"/>
        <w:jc w:val="both"/>
        <w:rPr>
          <w:rFonts w:ascii="Times New Roman" w:hAnsi="Times New Roman" w:cs="Times New Roman"/>
          <w:sz w:val="28"/>
          <w:szCs w:val="28"/>
        </w:rPr>
      </w:pPr>
      <w:r w:rsidRPr="003644CC">
        <w:rPr>
          <w:rFonts w:ascii="Times New Roman" w:hAnsi="Times New Roman" w:cs="Times New Roman"/>
          <w:sz w:val="28"/>
          <w:szCs w:val="28"/>
        </w:rPr>
        <w:tab/>
        <w:t>Система «Образования» Новокубанского района требует изменений</w:t>
      </w:r>
      <w:r w:rsidR="008B57B1" w:rsidRPr="003644CC">
        <w:rPr>
          <w:rFonts w:ascii="Times New Roman" w:hAnsi="Times New Roman" w:cs="Times New Roman"/>
          <w:sz w:val="28"/>
          <w:szCs w:val="28"/>
        </w:rPr>
        <w:t>,</w:t>
      </w:r>
      <w:r w:rsidRPr="003644CC">
        <w:rPr>
          <w:rFonts w:ascii="Times New Roman" w:hAnsi="Times New Roman" w:cs="Times New Roman"/>
          <w:sz w:val="28"/>
          <w:szCs w:val="28"/>
        </w:rPr>
        <w:t xml:space="preserve"> как в части реорганизации сети, так и в усилении подхода к организации учебно-воспитательного процесса. </w:t>
      </w:r>
    </w:p>
    <w:p w:rsidR="0037263D" w:rsidRPr="003644CC" w:rsidRDefault="008B57B1" w:rsidP="00F924A1">
      <w:pPr>
        <w:pStyle w:val="a3"/>
        <w:jc w:val="both"/>
        <w:rPr>
          <w:rFonts w:ascii="Times New Roman" w:hAnsi="Times New Roman" w:cs="Times New Roman"/>
          <w:sz w:val="28"/>
          <w:szCs w:val="28"/>
        </w:rPr>
      </w:pPr>
      <w:r w:rsidRPr="003644CC">
        <w:rPr>
          <w:rFonts w:ascii="Times New Roman" w:hAnsi="Times New Roman" w:cs="Times New Roman"/>
          <w:sz w:val="28"/>
          <w:szCs w:val="28"/>
        </w:rPr>
        <w:tab/>
      </w:r>
      <w:r w:rsidR="0037263D" w:rsidRPr="003644CC">
        <w:rPr>
          <w:rFonts w:ascii="Times New Roman" w:hAnsi="Times New Roman" w:cs="Times New Roman"/>
          <w:sz w:val="28"/>
          <w:szCs w:val="28"/>
        </w:rPr>
        <w:t xml:space="preserve">Необходимо продолжить работу по приведению в соответствие с требованиями правил санитарной безопасности общеобразовательных учреждений, укреплению материальной базы, оснащению необходимым оборудованием. </w:t>
      </w:r>
    </w:p>
    <w:p w:rsidR="0037263D" w:rsidRPr="003644CC" w:rsidRDefault="008B57B1"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 xml:space="preserve">В связи с этим для отрасли образования Новокубанского района </w:t>
      </w:r>
      <w:r w:rsidR="0037263D" w:rsidRPr="003644CC">
        <w:rPr>
          <w:rFonts w:ascii="Times New Roman" w:hAnsi="Times New Roman" w:cs="Times New Roman"/>
          <w:sz w:val="28"/>
          <w:szCs w:val="28"/>
        </w:rPr>
        <w:t>были поставлены следующие задачи.</w:t>
      </w:r>
    </w:p>
    <w:p w:rsidR="004209B6" w:rsidRPr="003644CC" w:rsidRDefault="004209B6"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 xml:space="preserve">Продолжить реализацию ФГОС </w:t>
      </w:r>
      <w:r w:rsidR="00822FDF" w:rsidRPr="003644CC">
        <w:rPr>
          <w:rFonts w:ascii="Times New Roman" w:hAnsi="Times New Roman" w:cs="Times New Roman"/>
          <w:sz w:val="28"/>
          <w:szCs w:val="28"/>
        </w:rPr>
        <w:t xml:space="preserve"> начального общего, </w:t>
      </w:r>
      <w:r w:rsidRPr="003644CC">
        <w:rPr>
          <w:rFonts w:ascii="Times New Roman" w:hAnsi="Times New Roman" w:cs="Times New Roman"/>
          <w:sz w:val="28"/>
          <w:szCs w:val="28"/>
        </w:rPr>
        <w:t xml:space="preserve">основного общего </w:t>
      </w:r>
      <w:r w:rsidR="00822FDF" w:rsidRPr="003644CC">
        <w:rPr>
          <w:rFonts w:ascii="Times New Roman" w:hAnsi="Times New Roman" w:cs="Times New Roman"/>
          <w:sz w:val="28"/>
          <w:szCs w:val="28"/>
        </w:rPr>
        <w:t xml:space="preserve"> среднего общего </w:t>
      </w:r>
      <w:r w:rsidRPr="003644CC">
        <w:rPr>
          <w:rFonts w:ascii="Times New Roman" w:hAnsi="Times New Roman" w:cs="Times New Roman"/>
          <w:sz w:val="28"/>
          <w:szCs w:val="28"/>
        </w:rPr>
        <w:t>образования.</w:t>
      </w:r>
    </w:p>
    <w:p w:rsidR="004209B6" w:rsidRPr="003644CC" w:rsidRDefault="004209B6"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 xml:space="preserve">Продолжить оснащение школьных библиотек учебниками и учебно-методической литературой, соответствующей </w:t>
      </w:r>
      <w:r w:rsidR="00822FDF" w:rsidRPr="003644CC">
        <w:rPr>
          <w:rFonts w:ascii="Times New Roman" w:hAnsi="Times New Roman" w:cs="Times New Roman"/>
          <w:sz w:val="28"/>
          <w:szCs w:val="28"/>
        </w:rPr>
        <w:t xml:space="preserve">новым требования </w:t>
      </w:r>
      <w:r w:rsidRPr="003644CC">
        <w:rPr>
          <w:rFonts w:ascii="Times New Roman" w:hAnsi="Times New Roman" w:cs="Times New Roman"/>
          <w:sz w:val="28"/>
          <w:szCs w:val="28"/>
        </w:rPr>
        <w:t xml:space="preserve">ФГОС. </w:t>
      </w:r>
    </w:p>
    <w:p w:rsidR="004209B6" w:rsidRPr="003644CC" w:rsidRDefault="004209B6"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 xml:space="preserve">Организовать 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 через проведение курсовой подготовки не менее </w:t>
      </w:r>
      <w:r w:rsidR="00822FDF" w:rsidRPr="003644CC">
        <w:rPr>
          <w:rFonts w:ascii="Times New Roman" w:hAnsi="Times New Roman" w:cs="Times New Roman"/>
          <w:sz w:val="28"/>
          <w:szCs w:val="28"/>
        </w:rPr>
        <w:t>163</w:t>
      </w:r>
      <w:r w:rsidR="008B57B1" w:rsidRPr="003644CC">
        <w:rPr>
          <w:rFonts w:ascii="Times New Roman" w:hAnsi="Times New Roman" w:cs="Times New Roman"/>
          <w:sz w:val="28"/>
          <w:szCs w:val="28"/>
        </w:rPr>
        <w:t xml:space="preserve"> чел</w:t>
      </w:r>
      <w:r w:rsidR="00822FDF" w:rsidRPr="003644CC">
        <w:rPr>
          <w:rFonts w:ascii="Times New Roman" w:hAnsi="Times New Roman" w:cs="Times New Roman"/>
          <w:sz w:val="28"/>
          <w:szCs w:val="28"/>
        </w:rPr>
        <w:t>овек</w:t>
      </w:r>
    </w:p>
    <w:p w:rsidR="004209B6" w:rsidRPr="003644CC" w:rsidRDefault="004209B6"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Продолжить внедрение эффективных  моделей сетевого взаимодействия общеобразовательных школ и учреждений дополнительного образования для организации внеурочной занятости обучающихся.</w:t>
      </w:r>
    </w:p>
    <w:p w:rsidR="004209B6" w:rsidRPr="003644CC" w:rsidRDefault="004209B6"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 xml:space="preserve">Совершенствовать механизмы системы оценки достижения планируемых результатов освоения ООП НОО учащимися, посредством изучения результатов ВПР. </w:t>
      </w:r>
    </w:p>
    <w:p w:rsidR="0037263D" w:rsidRPr="003644CC" w:rsidRDefault="0037263D" w:rsidP="00F924A1">
      <w:pPr>
        <w:pStyle w:val="a3"/>
        <w:ind w:firstLine="708"/>
        <w:jc w:val="both"/>
        <w:rPr>
          <w:rFonts w:ascii="Times New Roman" w:hAnsi="Times New Roman" w:cs="Times New Roman"/>
          <w:sz w:val="28"/>
          <w:szCs w:val="28"/>
        </w:rPr>
      </w:pPr>
      <w:r w:rsidRPr="003644CC">
        <w:rPr>
          <w:rFonts w:ascii="Times New Roman" w:hAnsi="Times New Roman" w:cs="Times New Roman"/>
          <w:sz w:val="28"/>
          <w:szCs w:val="28"/>
        </w:rPr>
        <w:t>Продолжить вовлечение детей в занятия физической культурой и спортом за счет увеличения количества спортивных клубов и секций.</w:t>
      </w:r>
    </w:p>
    <w:p w:rsidR="0037263D" w:rsidRPr="003644CC" w:rsidRDefault="0037263D" w:rsidP="00F924A1">
      <w:pPr>
        <w:pStyle w:val="a3"/>
        <w:jc w:val="both"/>
        <w:rPr>
          <w:rFonts w:ascii="Times New Roman" w:hAnsi="Times New Roman" w:cs="Times New Roman"/>
          <w:sz w:val="28"/>
          <w:szCs w:val="28"/>
        </w:rPr>
      </w:pPr>
      <w:r w:rsidRPr="003644CC">
        <w:rPr>
          <w:rFonts w:ascii="Times New Roman" w:hAnsi="Times New Roman" w:cs="Times New Roman"/>
          <w:sz w:val="28"/>
          <w:szCs w:val="28"/>
        </w:rPr>
        <w:t xml:space="preserve">          Увеличить количество  общеобразовательных учреждений, принимающих участие в краевых конкурсах, конференциях, президентских соревнованиях.</w:t>
      </w:r>
    </w:p>
    <w:p w:rsidR="0037263D" w:rsidRPr="003644CC" w:rsidRDefault="0037263D" w:rsidP="00F924A1">
      <w:pPr>
        <w:pStyle w:val="a3"/>
        <w:jc w:val="both"/>
        <w:rPr>
          <w:rFonts w:ascii="Times New Roman" w:hAnsi="Times New Roman" w:cs="Times New Roman"/>
          <w:sz w:val="28"/>
          <w:szCs w:val="28"/>
        </w:rPr>
      </w:pPr>
      <w:r w:rsidRPr="003644CC">
        <w:rPr>
          <w:rFonts w:ascii="Times New Roman" w:hAnsi="Times New Roman" w:cs="Times New Roman"/>
          <w:sz w:val="28"/>
          <w:szCs w:val="28"/>
        </w:rPr>
        <w:tab/>
        <w:t>Обеспечить условия для занятия физической культурой и спортом, в том числе, для детей с ограниченными возможностями здоровья</w:t>
      </w:r>
    </w:p>
    <w:p w:rsidR="0037263D" w:rsidRPr="003644CC" w:rsidRDefault="0037263D" w:rsidP="00F924A1">
      <w:pPr>
        <w:pStyle w:val="a3"/>
        <w:jc w:val="both"/>
        <w:rPr>
          <w:rFonts w:ascii="Times New Roman" w:hAnsi="Times New Roman" w:cs="Times New Roman"/>
          <w:sz w:val="28"/>
          <w:szCs w:val="28"/>
        </w:rPr>
      </w:pPr>
    </w:p>
    <w:p w:rsidR="0037263D" w:rsidRPr="006A37C6" w:rsidRDefault="006A37C6" w:rsidP="00F924A1">
      <w:pPr>
        <w:pStyle w:val="a3"/>
        <w:rPr>
          <w:rFonts w:ascii="Times New Roman" w:hAnsi="Times New Roman" w:cs="Times New Roman"/>
          <w:sz w:val="28"/>
          <w:szCs w:val="28"/>
        </w:rPr>
      </w:pPr>
      <w:r w:rsidRPr="003644CC">
        <w:rPr>
          <w:rFonts w:ascii="Times New Roman" w:hAnsi="Times New Roman" w:cs="Times New Roman"/>
          <w:snapToGrid w:val="0"/>
          <w:sz w:val="28"/>
          <w:szCs w:val="28"/>
        </w:rPr>
        <w:lastRenderedPageBreak/>
        <w:t xml:space="preserve">Начальник  управления образования     </w:t>
      </w:r>
      <w:r w:rsidRPr="003644CC">
        <w:rPr>
          <w:rFonts w:ascii="Times New Roman" w:hAnsi="Times New Roman" w:cs="Times New Roman"/>
          <w:noProof/>
          <w:sz w:val="28"/>
          <w:szCs w:val="28"/>
          <w:lang w:eastAsia="ru-RU"/>
        </w:rPr>
        <w:drawing>
          <wp:inline distT="0" distB="0" distL="0" distR="0">
            <wp:extent cx="1457960" cy="123380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457960" cy="1233805"/>
                    </a:xfrm>
                    <a:prstGeom prst="rect">
                      <a:avLst/>
                    </a:prstGeom>
                    <a:noFill/>
                    <a:ln w="9525">
                      <a:noFill/>
                      <a:miter lim="800000"/>
                      <a:headEnd/>
                      <a:tailEnd/>
                    </a:ln>
                  </pic:spPr>
                </pic:pic>
              </a:graphicData>
            </a:graphic>
          </wp:inline>
        </w:drawing>
      </w:r>
      <w:r w:rsidRPr="003644CC">
        <w:rPr>
          <w:rFonts w:ascii="Times New Roman" w:hAnsi="Times New Roman" w:cs="Times New Roman"/>
          <w:snapToGrid w:val="0"/>
          <w:sz w:val="28"/>
          <w:szCs w:val="28"/>
        </w:rPr>
        <w:t xml:space="preserve">         Д.Т. Кулиева</w:t>
      </w:r>
    </w:p>
    <w:p w:rsidR="009C192E" w:rsidRPr="00D67926" w:rsidRDefault="009C192E" w:rsidP="00F924A1">
      <w:pPr>
        <w:pStyle w:val="a3"/>
        <w:jc w:val="both"/>
        <w:rPr>
          <w:rFonts w:ascii="Times New Roman" w:hAnsi="Times New Roman" w:cs="Times New Roman"/>
          <w:sz w:val="28"/>
          <w:szCs w:val="28"/>
        </w:rPr>
      </w:pPr>
    </w:p>
    <w:p w:rsidR="009C192E" w:rsidRPr="00D67926" w:rsidRDefault="009C192E" w:rsidP="00F924A1">
      <w:pPr>
        <w:pStyle w:val="a3"/>
        <w:jc w:val="both"/>
        <w:rPr>
          <w:rFonts w:ascii="Times New Roman" w:hAnsi="Times New Roman" w:cs="Times New Roman"/>
          <w:sz w:val="28"/>
          <w:szCs w:val="28"/>
        </w:rPr>
      </w:pPr>
    </w:p>
    <w:p w:rsidR="009C192E" w:rsidRPr="00D67926" w:rsidRDefault="009C192E" w:rsidP="00F924A1">
      <w:pPr>
        <w:pStyle w:val="a3"/>
        <w:jc w:val="both"/>
        <w:rPr>
          <w:rFonts w:ascii="Times New Roman" w:hAnsi="Times New Roman" w:cs="Times New Roman"/>
          <w:sz w:val="28"/>
          <w:szCs w:val="28"/>
        </w:rPr>
      </w:pPr>
    </w:p>
    <w:p w:rsidR="00E8280D" w:rsidRPr="00D67926" w:rsidRDefault="00E8280D" w:rsidP="00F924A1">
      <w:pPr>
        <w:pStyle w:val="a3"/>
        <w:jc w:val="both"/>
        <w:rPr>
          <w:rFonts w:ascii="Times New Roman" w:hAnsi="Times New Roman" w:cs="Times New Roman"/>
          <w:sz w:val="28"/>
          <w:szCs w:val="28"/>
        </w:rPr>
      </w:pPr>
    </w:p>
    <w:p w:rsidR="00E8280D" w:rsidRPr="00D67926" w:rsidRDefault="00E8280D" w:rsidP="00F924A1">
      <w:pPr>
        <w:pStyle w:val="a3"/>
        <w:jc w:val="both"/>
        <w:rPr>
          <w:rFonts w:ascii="Times New Roman" w:hAnsi="Times New Roman" w:cs="Times New Roman"/>
          <w:sz w:val="28"/>
          <w:szCs w:val="28"/>
        </w:rPr>
      </w:pPr>
    </w:p>
    <w:p w:rsidR="00E8280D" w:rsidRPr="00D67926" w:rsidRDefault="00E8280D" w:rsidP="00F924A1">
      <w:pPr>
        <w:pStyle w:val="a3"/>
        <w:jc w:val="both"/>
        <w:rPr>
          <w:rFonts w:ascii="Times New Roman" w:hAnsi="Times New Roman" w:cs="Times New Roman"/>
          <w:sz w:val="28"/>
          <w:szCs w:val="28"/>
        </w:rPr>
      </w:pPr>
    </w:p>
    <w:p w:rsidR="00E8280D" w:rsidRPr="00D67926" w:rsidRDefault="00E8280D" w:rsidP="00F924A1">
      <w:pPr>
        <w:pStyle w:val="a3"/>
        <w:jc w:val="both"/>
        <w:rPr>
          <w:rFonts w:ascii="Times New Roman" w:hAnsi="Times New Roman" w:cs="Times New Roman"/>
          <w:sz w:val="28"/>
          <w:szCs w:val="28"/>
        </w:rPr>
      </w:pPr>
    </w:p>
    <w:p w:rsidR="00E8280D" w:rsidRPr="00D67926" w:rsidRDefault="00E8280D" w:rsidP="00F924A1">
      <w:pPr>
        <w:pStyle w:val="a3"/>
        <w:jc w:val="both"/>
        <w:rPr>
          <w:rFonts w:ascii="Times New Roman" w:hAnsi="Times New Roman" w:cs="Times New Roman"/>
          <w:sz w:val="28"/>
          <w:szCs w:val="28"/>
        </w:rPr>
      </w:pPr>
    </w:p>
    <w:p w:rsidR="00E8280D" w:rsidRPr="00D67926" w:rsidRDefault="00E8280D" w:rsidP="00F924A1">
      <w:pPr>
        <w:pStyle w:val="a3"/>
        <w:jc w:val="both"/>
        <w:rPr>
          <w:rFonts w:ascii="Times New Roman" w:hAnsi="Times New Roman" w:cs="Times New Roman"/>
          <w:sz w:val="28"/>
          <w:szCs w:val="28"/>
        </w:rPr>
      </w:pPr>
    </w:p>
    <w:p w:rsidR="00E8280D" w:rsidRPr="00D67926" w:rsidRDefault="00E8280D" w:rsidP="00F924A1">
      <w:pPr>
        <w:pStyle w:val="a3"/>
        <w:jc w:val="both"/>
        <w:rPr>
          <w:rFonts w:ascii="Times New Roman" w:hAnsi="Times New Roman" w:cs="Times New Roman"/>
          <w:sz w:val="28"/>
          <w:szCs w:val="28"/>
        </w:rPr>
      </w:pPr>
    </w:p>
    <w:p w:rsidR="00E8280D" w:rsidRPr="00D67926" w:rsidRDefault="00E8280D" w:rsidP="00F924A1">
      <w:pPr>
        <w:pStyle w:val="a3"/>
        <w:jc w:val="both"/>
        <w:rPr>
          <w:rFonts w:ascii="Times New Roman" w:hAnsi="Times New Roman" w:cs="Times New Roman"/>
          <w:sz w:val="28"/>
          <w:szCs w:val="28"/>
        </w:rPr>
      </w:pPr>
    </w:p>
    <w:p w:rsidR="00E8280D" w:rsidRPr="00D67926" w:rsidRDefault="00E8280D" w:rsidP="00F924A1">
      <w:pPr>
        <w:pStyle w:val="a3"/>
        <w:jc w:val="both"/>
        <w:rPr>
          <w:rFonts w:ascii="Times New Roman" w:hAnsi="Times New Roman" w:cs="Times New Roman"/>
          <w:sz w:val="28"/>
          <w:szCs w:val="28"/>
        </w:rPr>
      </w:pPr>
    </w:p>
    <w:p w:rsidR="00E8280D" w:rsidRPr="00D67926" w:rsidRDefault="00E8280D" w:rsidP="00F924A1">
      <w:pPr>
        <w:pStyle w:val="a3"/>
        <w:jc w:val="both"/>
        <w:rPr>
          <w:rFonts w:ascii="Times New Roman" w:hAnsi="Times New Roman" w:cs="Times New Roman"/>
          <w:sz w:val="28"/>
          <w:szCs w:val="28"/>
        </w:rPr>
      </w:pPr>
    </w:p>
    <w:p w:rsidR="00E8280D" w:rsidRPr="00D67926" w:rsidRDefault="00E8280D" w:rsidP="00F924A1">
      <w:pPr>
        <w:pStyle w:val="a3"/>
        <w:jc w:val="both"/>
        <w:rPr>
          <w:rFonts w:ascii="Times New Roman" w:hAnsi="Times New Roman" w:cs="Times New Roman"/>
          <w:sz w:val="28"/>
          <w:szCs w:val="28"/>
        </w:rPr>
      </w:pPr>
    </w:p>
    <w:p w:rsidR="00E301E2" w:rsidRPr="00D67926" w:rsidRDefault="00E301E2" w:rsidP="00F924A1">
      <w:pPr>
        <w:pStyle w:val="a3"/>
        <w:jc w:val="both"/>
        <w:rPr>
          <w:rFonts w:ascii="Times New Roman" w:hAnsi="Times New Roman" w:cs="Times New Roman"/>
          <w:sz w:val="28"/>
          <w:szCs w:val="28"/>
        </w:rPr>
      </w:pPr>
    </w:p>
    <w:p w:rsidR="00E301E2" w:rsidRPr="00D67926" w:rsidRDefault="00E301E2" w:rsidP="00F924A1">
      <w:pPr>
        <w:pStyle w:val="a3"/>
        <w:jc w:val="both"/>
        <w:rPr>
          <w:rFonts w:ascii="Times New Roman" w:hAnsi="Times New Roman" w:cs="Times New Roman"/>
          <w:sz w:val="28"/>
          <w:szCs w:val="28"/>
        </w:rPr>
      </w:pPr>
    </w:p>
    <w:p w:rsidR="00E301E2" w:rsidRPr="00D67926" w:rsidRDefault="00E301E2" w:rsidP="00F924A1">
      <w:pPr>
        <w:pStyle w:val="a3"/>
        <w:jc w:val="both"/>
        <w:rPr>
          <w:rFonts w:ascii="Times New Roman" w:hAnsi="Times New Roman" w:cs="Times New Roman"/>
          <w:sz w:val="28"/>
          <w:szCs w:val="28"/>
        </w:rPr>
      </w:pPr>
    </w:p>
    <w:p w:rsidR="00E301E2" w:rsidRPr="00D67926" w:rsidRDefault="00E301E2" w:rsidP="00F924A1">
      <w:pPr>
        <w:pStyle w:val="a3"/>
        <w:jc w:val="both"/>
        <w:rPr>
          <w:rFonts w:ascii="Times New Roman" w:hAnsi="Times New Roman" w:cs="Times New Roman"/>
          <w:sz w:val="28"/>
          <w:szCs w:val="28"/>
        </w:rPr>
      </w:pPr>
    </w:p>
    <w:p w:rsidR="00E301E2" w:rsidRPr="00D67926" w:rsidRDefault="00E301E2" w:rsidP="00F924A1">
      <w:pPr>
        <w:pStyle w:val="a3"/>
        <w:jc w:val="both"/>
        <w:rPr>
          <w:rFonts w:ascii="Times New Roman" w:hAnsi="Times New Roman" w:cs="Times New Roman"/>
          <w:sz w:val="28"/>
          <w:szCs w:val="28"/>
        </w:rPr>
      </w:pPr>
    </w:p>
    <w:p w:rsidR="00E301E2" w:rsidRDefault="00E301E2" w:rsidP="00F924A1">
      <w:pPr>
        <w:pStyle w:val="a3"/>
        <w:jc w:val="both"/>
        <w:rPr>
          <w:rFonts w:ascii="Times New Roman" w:hAnsi="Times New Roman" w:cs="Times New Roman"/>
          <w:sz w:val="28"/>
          <w:szCs w:val="28"/>
        </w:rPr>
      </w:pPr>
    </w:p>
    <w:p w:rsidR="00E301E2" w:rsidRDefault="00E301E2" w:rsidP="00F924A1">
      <w:pPr>
        <w:pStyle w:val="a3"/>
        <w:jc w:val="both"/>
        <w:rPr>
          <w:rFonts w:ascii="Times New Roman" w:hAnsi="Times New Roman" w:cs="Times New Roman"/>
          <w:sz w:val="28"/>
          <w:szCs w:val="28"/>
        </w:rPr>
      </w:pPr>
    </w:p>
    <w:p w:rsidR="00E301E2" w:rsidRDefault="00E301E2" w:rsidP="00F924A1">
      <w:pPr>
        <w:pStyle w:val="a3"/>
        <w:jc w:val="both"/>
        <w:rPr>
          <w:rFonts w:ascii="Times New Roman" w:hAnsi="Times New Roman" w:cs="Times New Roman"/>
          <w:sz w:val="28"/>
          <w:szCs w:val="28"/>
        </w:rPr>
      </w:pPr>
    </w:p>
    <w:p w:rsidR="00E301E2" w:rsidRDefault="00E301E2" w:rsidP="00F924A1">
      <w:pPr>
        <w:pStyle w:val="a3"/>
        <w:jc w:val="both"/>
        <w:rPr>
          <w:rFonts w:ascii="Times New Roman" w:hAnsi="Times New Roman" w:cs="Times New Roman"/>
          <w:sz w:val="28"/>
          <w:szCs w:val="28"/>
        </w:rPr>
      </w:pPr>
    </w:p>
    <w:p w:rsidR="00E301E2" w:rsidRDefault="00E301E2" w:rsidP="00F924A1">
      <w:pPr>
        <w:pStyle w:val="a3"/>
        <w:jc w:val="both"/>
        <w:rPr>
          <w:rFonts w:ascii="Times New Roman" w:hAnsi="Times New Roman" w:cs="Times New Roman"/>
          <w:sz w:val="28"/>
          <w:szCs w:val="28"/>
        </w:rPr>
      </w:pPr>
    </w:p>
    <w:p w:rsidR="00E301E2" w:rsidRDefault="00E301E2" w:rsidP="00F924A1">
      <w:pPr>
        <w:pStyle w:val="a3"/>
        <w:jc w:val="both"/>
        <w:rPr>
          <w:rFonts w:ascii="Times New Roman" w:hAnsi="Times New Roman" w:cs="Times New Roman"/>
          <w:sz w:val="28"/>
          <w:szCs w:val="28"/>
        </w:rPr>
      </w:pPr>
    </w:p>
    <w:p w:rsidR="00E301E2" w:rsidRDefault="00E301E2" w:rsidP="00F924A1">
      <w:pPr>
        <w:pStyle w:val="a3"/>
        <w:jc w:val="both"/>
        <w:rPr>
          <w:rFonts w:ascii="Times New Roman" w:hAnsi="Times New Roman" w:cs="Times New Roman"/>
          <w:sz w:val="28"/>
          <w:szCs w:val="28"/>
        </w:rPr>
      </w:pPr>
    </w:p>
    <w:p w:rsidR="00E301E2" w:rsidRDefault="00E301E2" w:rsidP="00F924A1">
      <w:pPr>
        <w:pStyle w:val="a3"/>
        <w:jc w:val="both"/>
        <w:rPr>
          <w:rFonts w:ascii="Times New Roman" w:hAnsi="Times New Roman" w:cs="Times New Roman"/>
          <w:sz w:val="28"/>
          <w:szCs w:val="28"/>
        </w:rPr>
      </w:pPr>
    </w:p>
    <w:p w:rsidR="00E301E2" w:rsidRDefault="00E301E2" w:rsidP="00F924A1">
      <w:pPr>
        <w:pStyle w:val="a3"/>
        <w:jc w:val="both"/>
        <w:rPr>
          <w:rFonts w:ascii="Times New Roman" w:hAnsi="Times New Roman" w:cs="Times New Roman"/>
          <w:sz w:val="28"/>
          <w:szCs w:val="28"/>
        </w:rPr>
      </w:pPr>
    </w:p>
    <w:p w:rsidR="00E301E2" w:rsidRDefault="00E301E2" w:rsidP="00F924A1">
      <w:pPr>
        <w:pStyle w:val="a3"/>
        <w:jc w:val="both"/>
        <w:rPr>
          <w:rFonts w:ascii="Times New Roman" w:hAnsi="Times New Roman" w:cs="Times New Roman"/>
          <w:sz w:val="28"/>
          <w:szCs w:val="28"/>
        </w:rPr>
      </w:pPr>
    </w:p>
    <w:p w:rsidR="00E301E2" w:rsidRDefault="00E301E2" w:rsidP="00F924A1">
      <w:pPr>
        <w:pStyle w:val="a3"/>
        <w:jc w:val="both"/>
        <w:rPr>
          <w:rFonts w:ascii="Times New Roman" w:hAnsi="Times New Roman" w:cs="Times New Roman"/>
          <w:sz w:val="28"/>
          <w:szCs w:val="28"/>
        </w:rPr>
      </w:pPr>
    </w:p>
    <w:p w:rsidR="00E301E2" w:rsidRDefault="00E301E2" w:rsidP="00F924A1">
      <w:pPr>
        <w:pStyle w:val="a3"/>
        <w:jc w:val="both"/>
        <w:rPr>
          <w:rFonts w:ascii="Times New Roman" w:hAnsi="Times New Roman" w:cs="Times New Roman"/>
          <w:sz w:val="28"/>
          <w:szCs w:val="28"/>
        </w:rPr>
      </w:pPr>
    </w:p>
    <w:p w:rsidR="00E301E2" w:rsidRDefault="00E301E2" w:rsidP="00F924A1">
      <w:pPr>
        <w:pStyle w:val="a3"/>
        <w:jc w:val="both"/>
        <w:rPr>
          <w:rFonts w:ascii="Times New Roman" w:hAnsi="Times New Roman" w:cs="Times New Roman"/>
          <w:sz w:val="28"/>
          <w:szCs w:val="28"/>
        </w:rPr>
      </w:pPr>
    </w:p>
    <w:p w:rsidR="00E8280D" w:rsidRDefault="00E8280D" w:rsidP="00F924A1">
      <w:pPr>
        <w:pStyle w:val="a3"/>
        <w:jc w:val="both"/>
        <w:rPr>
          <w:rFonts w:ascii="Times New Roman" w:hAnsi="Times New Roman" w:cs="Times New Roman"/>
          <w:sz w:val="28"/>
          <w:szCs w:val="28"/>
        </w:rPr>
      </w:pPr>
    </w:p>
    <w:sectPr w:rsidR="00E8280D" w:rsidSect="00F62B64">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D0FF3"/>
    <w:multiLevelType w:val="hybridMultilevel"/>
    <w:tmpl w:val="D51C4C74"/>
    <w:lvl w:ilvl="0" w:tplc="6478D700">
      <w:start w:val="2"/>
      <w:numFmt w:val="decimal"/>
      <w:lvlText w:val="%1."/>
      <w:lvlJc w:val="left"/>
      <w:pPr>
        <w:ind w:left="1965" w:hanging="360"/>
      </w:pPr>
      <w:rPr>
        <w:rFonts w:hint="default"/>
        <w:b/>
        <w:bCs/>
      </w:rPr>
    </w:lvl>
    <w:lvl w:ilvl="1" w:tplc="04190019">
      <w:start w:val="1"/>
      <w:numFmt w:val="lowerLetter"/>
      <w:lvlText w:val="%2."/>
      <w:lvlJc w:val="left"/>
      <w:pPr>
        <w:ind w:left="2685" w:hanging="360"/>
      </w:pPr>
    </w:lvl>
    <w:lvl w:ilvl="2" w:tplc="0419001B">
      <w:start w:val="1"/>
      <w:numFmt w:val="lowerRoman"/>
      <w:lvlText w:val="%3."/>
      <w:lvlJc w:val="right"/>
      <w:pPr>
        <w:ind w:left="3405" w:hanging="180"/>
      </w:pPr>
    </w:lvl>
    <w:lvl w:ilvl="3" w:tplc="0419000F">
      <w:start w:val="1"/>
      <w:numFmt w:val="decimal"/>
      <w:lvlText w:val="%4."/>
      <w:lvlJc w:val="left"/>
      <w:pPr>
        <w:ind w:left="4125" w:hanging="360"/>
      </w:pPr>
    </w:lvl>
    <w:lvl w:ilvl="4" w:tplc="04190019">
      <w:start w:val="1"/>
      <w:numFmt w:val="lowerLetter"/>
      <w:lvlText w:val="%5."/>
      <w:lvlJc w:val="left"/>
      <w:pPr>
        <w:ind w:left="4845" w:hanging="360"/>
      </w:pPr>
    </w:lvl>
    <w:lvl w:ilvl="5" w:tplc="0419001B">
      <w:start w:val="1"/>
      <w:numFmt w:val="lowerRoman"/>
      <w:lvlText w:val="%6."/>
      <w:lvlJc w:val="right"/>
      <w:pPr>
        <w:ind w:left="5565" w:hanging="180"/>
      </w:pPr>
    </w:lvl>
    <w:lvl w:ilvl="6" w:tplc="0419000F">
      <w:start w:val="1"/>
      <w:numFmt w:val="decimal"/>
      <w:lvlText w:val="%7."/>
      <w:lvlJc w:val="left"/>
      <w:pPr>
        <w:ind w:left="6285" w:hanging="360"/>
      </w:pPr>
    </w:lvl>
    <w:lvl w:ilvl="7" w:tplc="04190019">
      <w:start w:val="1"/>
      <w:numFmt w:val="lowerLetter"/>
      <w:lvlText w:val="%8."/>
      <w:lvlJc w:val="left"/>
      <w:pPr>
        <w:ind w:left="7005" w:hanging="360"/>
      </w:pPr>
    </w:lvl>
    <w:lvl w:ilvl="8" w:tplc="0419001B">
      <w:start w:val="1"/>
      <w:numFmt w:val="lowerRoman"/>
      <w:lvlText w:val="%9."/>
      <w:lvlJc w:val="right"/>
      <w:pPr>
        <w:ind w:left="77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B03113"/>
    <w:rsid w:val="0002104C"/>
    <w:rsid w:val="000653EB"/>
    <w:rsid w:val="00072172"/>
    <w:rsid w:val="00083689"/>
    <w:rsid w:val="00086C40"/>
    <w:rsid w:val="000D7763"/>
    <w:rsid w:val="000E0051"/>
    <w:rsid w:val="001034BD"/>
    <w:rsid w:val="001825B0"/>
    <w:rsid w:val="001B698F"/>
    <w:rsid w:val="001D4C7D"/>
    <w:rsid w:val="00207F05"/>
    <w:rsid w:val="00213DCF"/>
    <w:rsid w:val="00236053"/>
    <w:rsid w:val="00242402"/>
    <w:rsid w:val="00283CF2"/>
    <w:rsid w:val="0029540E"/>
    <w:rsid w:val="00301445"/>
    <w:rsid w:val="00322AB2"/>
    <w:rsid w:val="0035086E"/>
    <w:rsid w:val="003644CC"/>
    <w:rsid w:val="0037263D"/>
    <w:rsid w:val="00391E0F"/>
    <w:rsid w:val="0039285E"/>
    <w:rsid w:val="003C0F20"/>
    <w:rsid w:val="003D6C9D"/>
    <w:rsid w:val="003F7C65"/>
    <w:rsid w:val="0040725D"/>
    <w:rsid w:val="004075BE"/>
    <w:rsid w:val="004209B6"/>
    <w:rsid w:val="00442712"/>
    <w:rsid w:val="004945BC"/>
    <w:rsid w:val="00556E8E"/>
    <w:rsid w:val="00564950"/>
    <w:rsid w:val="005C5FF2"/>
    <w:rsid w:val="005D7022"/>
    <w:rsid w:val="00606F11"/>
    <w:rsid w:val="00610B01"/>
    <w:rsid w:val="006143C7"/>
    <w:rsid w:val="00616669"/>
    <w:rsid w:val="00680E78"/>
    <w:rsid w:val="006A37C6"/>
    <w:rsid w:val="006B33BD"/>
    <w:rsid w:val="006E73FE"/>
    <w:rsid w:val="00700290"/>
    <w:rsid w:val="007051E4"/>
    <w:rsid w:val="00711E24"/>
    <w:rsid w:val="007B3707"/>
    <w:rsid w:val="00822FDF"/>
    <w:rsid w:val="008533FF"/>
    <w:rsid w:val="00886D1A"/>
    <w:rsid w:val="008B57B1"/>
    <w:rsid w:val="008C63BA"/>
    <w:rsid w:val="008D6ED4"/>
    <w:rsid w:val="008F1ABC"/>
    <w:rsid w:val="008F4F2F"/>
    <w:rsid w:val="008F6183"/>
    <w:rsid w:val="008F6C85"/>
    <w:rsid w:val="00905FE7"/>
    <w:rsid w:val="00906E3E"/>
    <w:rsid w:val="009137F6"/>
    <w:rsid w:val="009265E7"/>
    <w:rsid w:val="00973514"/>
    <w:rsid w:val="009866D1"/>
    <w:rsid w:val="009A6542"/>
    <w:rsid w:val="009C192E"/>
    <w:rsid w:val="009D1A29"/>
    <w:rsid w:val="00A22BC1"/>
    <w:rsid w:val="00A22F23"/>
    <w:rsid w:val="00A267A9"/>
    <w:rsid w:val="00AA0951"/>
    <w:rsid w:val="00AE3070"/>
    <w:rsid w:val="00B03113"/>
    <w:rsid w:val="00B22BF2"/>
    <w:rsid w:val="00B6200A"/>
    <w:rsid w:val="00BA6DC9"/>
    <w:rsid w:val="00BD7A2C"/>
    <w:rsid w:val="00C22AFD"/>
    <w:rsid w:val="00C24929"/>
    <w:rsid w:val="00C3535A"/>
    <w:rsid w:val="00C90D56"/>
    <w:rsid w:val="00CB2B24"/>
    <w:rsid w:val="00CE3EFF"/>
    <w:rsid w:val="00CE5FBF"/>
    <w:rsid w:val="00D22B12"/>
    <w:rsid w:val="00D24CD1"/>
    <w:rsid w:val="00D4130F"/>
    <w:rsid w:val="00D67926"/>
    <w:rsid w:val="00D93753"/>
    <w:rsid w:val="00E233A5"/>
    <w:rsid w:val="00E2597F"/>
    <w:rsid w:val="00E301E2"/>
    <w:rsid w:val="00E41F7A"/>
    <w:rsid w:val="00E63F50"/>
    <w:rsid w:val="00E65A22"/>
    <w:rsid w:val="00E72511"/>
    <w:rsid w:val="00E8280D"/>
    <w:rsid w:val="00E86523"/>
    <w:rsid w:val="00E9224B"/>
    <w:rsid w:val="00F20D2B"/>
    <w:rsid w:val="00F40D57"/>
    <w:rsid w:val="00F44CBA"/>
    <w:rsid w:val="00F4702C"/>
    <w:rsid w:val="00F5613C"/>
    <w:rsid w:val="00F62B64"/>
    <w:rsid w:val="00F7254B"/>
    <w:rsid w:val="00F770D7"/>
    <w:rsid w:val="00F924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3D"/>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7263D"/>
    <w:pPr>
      <w:spacing w:after="0" w:line="240" w:lineRule="auto"/>
    </w:pPr>
    <w:rPr>
      <w:rFonts w:ascii="Calibri" w:eastAsia="Calibri" w:hAnsi="Calibri" w:cs="Calibri"/>
    </w:rPr>
  </w:style>
  <w:style w:type="paragraph" w:styleId="a5">
    <w:name w:val="List Paragraph"/>
    <w:basedOn w:val="a"/>
    <w:uiPriority w:val="34"/>
    <w:qFormat/>
    <w:rsid w:val="0037263D"/>
    <w:pPr>
      <w:ind w:left="720"/>
    </w:pPr>
  </w:style>
  <w:style w:type="paragraph" w:styleId="a6">
    <w:name w:val="Normal (Web)"/>
    <w:basedOn w:val="a"/>
    <w:link w:val="a7"/>
    <w:uiPriority w:val="99"/>
    <w:rsid w:val="003726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Письмо"/>
    <w:basedOn w:val="a"/>
    <w:uiPriority w:val="99"/>
    <w:rsid w:val="0037263D"/>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character" w:styleId="a9">
    <w:name w:val="Hyperlink"/>
    <w:uiPriority w:val="99"/>
    <w:rsid w:val="0037263D"/>
    <w:rPr>
      <w:color w:val="0000FF"/>
      <w:u w:val="single"/>
    </w:rPr>
  </w:style>
  <w:style w:type="character" w:customStyle="1" w:styleId="FontStyle36">
    <w:name w:val="Font Style36"/>
    <w:rsid w:val="0037263D"/>
    <w:rPr>
      <w:rFonts w:ascii="Times New Roman" w:hAnsi="Times New Roman" w:cs="Times New Roman"/>
      <w:color w:val="000000"/>
      <w:sz w:val="26"/>
      <w:szCs w:val="26"/>
    </w:rPr>
  </w:style>
  <w:style w:type="paragraph" w:customStyle="1" w:styleId="Style13">
    <w:name w:val="Style13"/>
    <w:basedOn w:val="a"/>
    <w:uiPriority w:val="99"/>
    <w:rsid w:val="0037263D"/>
    <w:pPr>
      <w:widowControl w:val="0"/>
      <w:autoSpaceDE w:val="0"/>
      <w:autoSpaceDN w:val="0"/>
      <w:adjustRightInd w:val="0"/>
      <w:spacing w:after="0" w:line="322" w:lineRule="exact"/>
      <w:ind w:firstLine="869"/>
      <w:jc w:val="both"/>
    </w:pPr>
    <w:rPr>
      <w:rFonts w:ascii="Times New Roman" w:eastAsia="Times New Roman" w:hAnsi="Times New Roman" w:cs="Times New Roman"/>
      <w:sz w:val="24"/>
      <w:szCs w:val="24"/>
      <w:lang w:eastAsia="ru-RU"/>
    </w:rPr>
  </w:style>
  <w:style w:type="character" w:customStyle="1" w:styleId="a7">
    <w:name w:val="Обычный (веб) Знак"/>
    <w:link w:val="a6"/>
    <w:locked/>
    <w:rsid w:val="0037263D"/>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37263D"/>
    <w:rPr>
      <w:rFonts w:ascii="Calibri" w:eastAsia="Calibri" w:hAnsi="Calibri" w:cs="Calibri"/>
    </w:rPr>
  </w:style>
  <w:style w:type="character" w:customStyle="1" w:styleId="2">
    <w:name w:val="Основной текст (2)_"/>
    <w:link w:val="20"/>
    <w:uiPriority w:val="99"/>
    <w:rsid w:val="0037263D"/>
    <w:rPr>
      <w:rFonts w:ascii="Times New Roman" w:eastAsia="Times New Roman" w:hAnsi="Times New Roman"/>
      <w:sz w:val="28"/>
      <w:szCs w:val="28"/>
      <w:shd w:val="clear" w:color="auto" w:fill="FFFFFF"/>
    </w:rPr>
  </w:style>
  <w:style w:type="paragraph" w:customStyle="1" w:styleId="20">
    <w:name w:val="Основной текст (2)"/>
    <w:basedOn w:val="a"/>
    <w:link w:val="2"/>
    <w:uiPriority w:val="99"/>
    <w:rsid w:val="0037263D"/>
    <w:pPr>
      <w:widowControl w:val="0"/>
      <w:shd w:val="clear" w:color="auto" w:fill="FFFFFF"/>
      <w:spacing w:after="0" w:line="320" w:lineRule="exact"/>
      <w:jc w:val="center"/>
    </w:pPr>
    <w:rPr>
      <w:rFonts w:ascii="Times New Roman" w:eastAsia="Times New Roman" w:hAnsi="Times New Roman" w:cstheme="minorBidi"/>
      <w:sz w:val="28"/>
      <w:szCs w:val="28"/>
    </w:rPr>
  </w:style>
  <w:style w:type="paragraph" w:styleId="aa">
    <w:name w:val="Balloon Text"/>
    <w:basedOn w:val="a"/>
    <w:link w:val="ab"/>
    <w:uiPriority w:val="99"/>
    <w:semiHidden/>
    <w:unhideWhenUsed/>
    <w:rsid w:val="00E301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01E2"/>
    <w:rPr>
      <w:rFonts w:ascii="Tahoma" w:eastAsia="Calibri" w:hAnsi="Tahoma" w:cs="Tahoma"/>
      <w:sz w:val="16"/>
      <w:szCs w:val="16"/>
    </w:rPr>
  </w:style>
  <w:style w:type="table" w:styleId="ac">
    <w:name w:val="Table Grid"/>
    <w:basedOn w:val="a1"/>
    <w:uiPriority w:val="59"/>
    <w:rsid w:val="000D7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3D"/>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7263D"/>
    <w:pPr>
      <w:spacing w:after="0" w:line="240" w:lineRule="auto"/>
    </w:pPr>
    <w:rPr>
      <w:rFonts w:ascii="Calibri" w:eastAsia="Calibri" w:hAnsi="Calibri" w:cs="Calibri"/>
    </w:rPr>
  </w:style>
  <w:style w:type="paragraph" w:styleId="a5">
    <w:name w:val="List Paragraph"/>
    <w:basedOn w:val="a"/>
    <w:uiPriority w:val="34"/>
    <w:qFormat/>
    <w:rsid w:val="0037263D"/>
    <w:pPr>
      <w:ind w:left="720"/>
    </w:pPr>
  </w:style>
  <w:style w:type="paragraph" w:styleId="a6">
    <w:name w:val="Normal (Web)"/>
    <w:basedOn w:val="a"/>
    <w:link w:val="a7"/>
    <w:uiPriority w:val="99"/>
    <w:rsid w:val="003726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Письмо"/>
    <w:basedOn w:val="a"/>
    <w:uiPriority w:val="99"/>
    <w:rsid w:val="0037263D"/>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character" w:styleId="a9">
    <w:name w:val="Hyperlink"/>
    <w:uiPriority w:val="99"/>
    <w:rsid w:val="0037263D"/>
    <w:rPr>
      <w:color w:val="0000FF"/>
      <w:u w:val="single"/>
    </w:rPr>
  </w:style>
  <w:style w:type="character" w:customStyle="1" w:styleId="FontStyle36">
    <w:name w:val="Font Style36"/>
    <w:rsid w:val="0037263D"/>
    <w:rPr>
      <w:rFonts w:ascii="Times New Roman" w:hAnsi="Times New Roman" w:cs="Times New Roman"/>
      <w:color w:val="000000"/>
      <w:sz w:val="26"/>
      <w:szCs w:val="26"/>
    </w:rPr>
  </w:style>
  <w:style w:type="paragraph" w:customStyle="1" w:styleId="Style13">
    <w:name w:val="Style13"/>
    <w:basedOn w:val="a"/>
    <w:uiPriority w:val="99"/>
    <w:rsid w:val="0037263D"/>
    <w:pPr>
      <w:widowControl w:val="0"/>
      <w:autoSpaceDE w:val="0"/>
      <w:autoSpaceDN w:val="0"/>
      <w:adjustRightInd w:val="0"/>
      <w:spacing w:after="0" w:line="322" w:lineRule="exact"/>
      <w:ind w:firstLine="869"/>
      <w:jc w:val="both"/>
    </w:pPr>
    <w:rPr>
      <w:rFonts w:ascii="Times New Roman" w:eastAsia="Times New Roman" w:hAnsi="Times New Roman" w:cs="Times New Roman"/>
      <w:sz w:val="24"/>
      <w:szCs w:val="24"/>
      <w:lang w:eastAsia="ru-RU"/>
    </w:rPr>
  </w:style>
  <w:style w:type="character" w:customStyle="1" w:styleId="a7">
    <w:name w:val="Обычный (веб) Знак"/>
    <w:link w:val="a6"/>
    <w:locked/>
    <w:rsid w:val="0037263D"/>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37263D"/>
    <w:rPr>
      <w:rFonts w:ascii="Calibri" w:eastAsia="Calibri" w:hAnsi="Calibri" w:cs="Calibri"/>
    </w:rPr>
  </w:style>
  <w:style w:type="character" w:customStyle="1" w:styleId="2">
    <w:name w:val="Основной текст (2)_"/>
    <w:link w:val="20"/>
    <w:uiPriority w:val="99"/>
    <w:rsid w:val="0037263D"/>
    <w:rPr>
      <w:rFonts w:ascii="Times New Roman" w:eastAsia="Times New Roman" w:hAnsi="Times New Roman"/>
      <w:sz w:val="28"/>
      <w:szCs w:val="28"/>
      <w:shd w:val="clear" w:color="auto" w:fill="FFFFFF"/>
    </w:rPr>
  </w:style>
  <w:style w:type="paragraph" w:customStyle="1" w:styleId="20">
    <w:name w:val="Основной текст (2)"/>
    <w:basedOn w:val="a"/>
    <w:link w:val="2"/>
    <w:uiPriority w:val="99"/>
    <w:rsid w:val="0037263D"/>
    <w:pPr>
      <w:widowControl w:val="0"/>
      <w:shd w:val="clear" w:color="auto" w:fill="FFFFFF"/>
      <w:spacing w:after="0" w:line="320" w:lineRule="exact"/>
      <w:jc w:val="center"/>
    </w:pPr>
    <w:rPr>
      <w:rFonts w:ascii="Times New Roman" w:eastAsia="Times New Roman" w:hAnsi="Times New Roman" w:cstheme="minorBidi"/>
      <w:sz w:val="28"/>
      <w:szCs w:val="28"/>
    </w:rPr>
  </w:style>
  <w:style w:type="paragraph" w:styleId="aa">
    <w:name w:val="Balloon Text"/>
    <w:basedOn w:val="a"/>
    <w:link w:val="ab"/>
    <w:uiPriority w:val="99"/>
    <w:semiHidden/>
    <w:unhideWhenUsed/>
    <w:rsid w:val="00E301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01E2"/>
    <w:rPr>
      <w:rFonts w:ascii="Tahoma" w:eastAsia="Calibri" w:hAnsi="Tahoma" w:cs="Tahoma"/>
      <w:sz w:val="16"/>
      <w:szCs w:val="16"/>
    </w:rPr>
  </w:style>
  <w:style w:type="table" w:styleId="ac">
    <w:name w:val="Table Grid"/>
    <w:basedOn w:val="a1"/>
    <w:uiPriority w:val="59"/>
    <w:rsid w:val="000D7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63574435">
      <w:bodyDiv w:val="1"/>
      <w:marLeft w:val="0"/>
      <w:marRight w:val="0"/>
      <w:marTop w:val="0"/>
      <w:marBottom w:val="0"/>
      <w:divBdr>
        <w:top w:val="none" w:sz="0" w:space="0" w:color="auto"/>
        <w:left w:val="none" w:sz="0" w:space="0" w:color="auto"/>
        <w:bottom w:val="none" w:sz="0" w:space="0" w:color="auto"/>
        <w:right w:val="none" w:sz="0" w:space="0" w:color="auto"/>
      </w:divBdr>
    </w:div>
    <w:div w:id="1581790542">
      <w:bodyDiv w:val="1"/>
      <w:marLeft w:val="0"/>
      <w:marRight w:val="0"/>
      <w:marTop w:val="0"/>
      <w:marBottom w:val="0"/>
      <w:divBdr>
        <w:top w:val="none" w:sz="0" w:space="0" w:color="auto"/>
        <w:left w:val="none" w:sz="0" w:space="0" w:color="auto"/>
        <w:bottom w:val="none" w:sz="0" w:space="0" w:color="auto"/>
        <w:right w:val="none" w:sz="0" w:space="0" w:color="auto"/>
      </w:divBdr>
    </w:div>
    <w:div w:id="16239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0BC2F-240D-4DE8-A08B-B7EF66CF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5006</Words>
  <Characters>28540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UO</cp:lastModifiedBy>
  <cp:revision>4</cp:revision>
  <cp:lastPrinted>2018-10-25T08:36:00Z</cp:lastPrinted>
  <dcterms:created xsi:type="dcterms:W3CDTF">2020-04-27T11:04:00Z</dcterms:created>
  <dcterms:modified xsi:type="dcterms:W3CDTF">2020-04-27T11:48:00Z</dcterms:modified>
</cp:coreProperties>
</file>