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FE" w:rsidRDefault="00387FFE" w:rsidP="00387FF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Анализ МР  МАОУ МО Динской район СОШ 31</w:t>
      </w:r>
    </w:p>
    <w:p w:rsidR="00387FFE" w:rsidRPr="00387FFE" w:rsidRDefault="00387FFE" w:rsidP="00387FFE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за  2023-2024 учебный год:</w:t>
      </w:r>
      <w:r>
        <w:rPr>
          <w:rFonts w:ascii="Monotype Corsiva" w:eastAsiaTheme="minorEastAsia" w:hAnsi="Monotype Corsiva"/>
          <w:b/>
          <w:bCs/>
          <w:color w:val="C00000"/>
          <w:kern w:val="24"/>
          <w:sz w:val="120"/>
          <w:szCs w:val="120"/>
          <w14:shadow w14:blurRad="50038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:rsidR="00387FFE" w:rsidRPr="00387FFE" w:rsidRDefault="00387FFE" w:rsidP="00387FFE">
      <w:pPr>
        <w:pStyle w:val="a3"/>
        <w:spacing w:before="0" w:beforeAutospacing="0" w:after="0" w:afterAutospacing="0"/>
        <w:jc w:val="center"/>
        <w:rPr>
          <w:b/>
          <w:color w:val="C00000"/>
        </w:rPr>
      </w:pPr>
    </w:p>
    <w:p w:rsidR="00387FFE" w:rsidRPr="00387FFE" w:rsidRDefault="00387FFE" w:rsidP="00387FFE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7FFE">
        <w:rPr>
          <w:rFonts w:eastAsiaTheme="minorEastAsia"/>
          <w:b/>
          <w:bCs/>
          <w:color w:val="002060"/>
          <w:kern w:val="24"/>
          <w:sz w:val="32"/>
          <w:szCs w:val="32"/>
        </w:rPr>
        <w:t>Методическая  тема   МАОУ МО  Динской район</w:t>
      </w:r>
    </w:p>
    <w:p w:rsidR="00387FFE" w:rsidRPr="00387FFE" w:rsidRDefault="00387FFE" w:rsidP="00387FFE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7FFE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 СОШ № 31 </w:t>
      </w:r>
    </w:p>
    <w:p w:rsidR="00387FFE" w:rsidRPr="00387FFE" w:rsidRDefault="00387FFE" w:rsidP="00387FFE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7FFE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 (2023-2024 учебный год)</w:t>
      </w:r>
    </w:p>
    <w:p w:rsidR="00387FFE" w:rsidRPr="00387FFE" w:rsidRDefault="00387FFE" w:rsidP="00387FFE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7FFE">
        <w:rPr>
          <w:rFonts w:eastAsiaTheme="minorEastAsia"/>
          <w:b/>
          <w:bCs/>
          <w:i/>
          <w:iCs/>
          <w:color w:val="002060"/>
          <w:kern w:val="24"/>
          <w:sz w:val="32"/>
          <w:szCs w:val="32"/>
        </w:rPr>
        <w:t>«Повышение качества образования в школе через совершенствование профессиональной компетенции педагогов»</w:t>
      </w:r>
    </w:p>
    <w:p w:rsidR="00387FFE" w:rsidRDefault="00387FFE" w:rsidP="00387FFE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</w:pPr>
      <w:r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  <w:t xml:space="preserve"> </w:t>
      </w:r>
    </w:p>
    <w:p w:rsidR="00387FFE" w:rsidRDefault="00387FFE" w:rsidP="00387F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Цель и задачи методической</w:t>
      </w:r>
    </w:p>
    <w:p w:rsidR="00387FFE" w:rsidRDefault="00387FFE" w:rsidP="00387F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работы  МАОУ МО  Динской район СОШ № 31</w:t>
      </w:r>
    </w:p>
    <w:p w:rsidR="00387FFE" w:rsidRDefault="004D07F1" w:rsidP="00387F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2023-2024</w:t>
      </w:r>
      <w:r w:rsidR="00387F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</w:t>
      </w:r>
      <w:proofErr w:type="spellStart"/>
      <w:r w:rsidR="00387F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уч</w:t>
      </w:r>
      <w:proofErr w:type="gramStart"/>
      <w:r w:rsidR="00387F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.г</w:t>
      </w:r>
      <w:proofErr w:type="gramEnd"/>
      <w:r w:rsidR="00387F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од</w:t>
      </w:r>
      <w:proofErr w:type="spellEnd"/>
    </w:p>
    <w:p w:rsidR="00387FFE" w:rsidRDefault="00387FFE" w:rsidP="0038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Цель: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совершенствовать   методическое сопровождение  развития профессиональной компетентности педагогических кадров, обеспечивающей достижение нового качества образования через профессионально-личностный рост в рамках реализации ФГОС.</w:t>
      </w:r>
    </w:p>
    <w:p w:rsidR="00387FFE" w:rsidRDefault="00387FFE" w:rsidP="0038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Задачи:</w:t>
      </w:r>
    </w:p>
    <w:p w:rsidR="00387FFE" w:rsidRDefault="00387FFE" w:rsidP="0038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- использовать современные  педагогические технологии в практической деятельности учителя для качественного повышения самообразования;</w:t>
      </w:r>
    </w:p>
    <w:p w:rsidR="00387FFE" w:rsidRDefault="00387FFE" w:rsidP="00387FFE">
      <w:pPr>
        <w:shd w:val="clear" w:color="auto" w:fill="FFFFFF"/>
        <w:tabs>
          <w:tab w:val="left" w:leader="underscore" w:pos="896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 - активизировать деятельность педагогов школы по личностному росту для участия  в профессиональных конкурсах разного уровня: «Учитель года Кубани», «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Получение денежного поощрения лучшими учителями Краснодарского края»,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«Классный руководитель», «Всероссийский конкурс профессионального мастерства педагогов «Мой лучший урок», «Педагогический фестиваль», конкурс проектов «Инновации в образовании»;</w:t>
      </w:r>
    </w:p>
    <w:p w:rsidR="00387FFE" w:rsidRDefault="00387FFE" w:rsidP="00387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стимулировать инициативы и творчества членов педагогического коллектива и активизации их деятельности в научно-исследовательской, поисковой работе, участии в профессиональных конкурсах, выставках, мастер-классах.</w:t>
      </w:r>
    </w:p>
    <w:p w:rsidR="00387FFE" w:rsidRDefault="00387FFE" w:rsidP="00387FF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C00000"/>
          <w:kern w:val="24"/>
          <w:sz w:val="28"/>
          <w:szCs w:val="28"/>
        </w:rPr>
        <w:t>Высшую категорию имеют 5 человека (8 %):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1.Багирова Г.В. – учитель истории и обществознания,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2.Постолова Н.В. – учитель русского языка и литературы,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3.Галикберова С.И. – учитель начальных классов;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Безручко М.М.- учитель математики, физики;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Урмакер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Т.В.- учитель начальных классов.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Первую квалификационную категорию имеют 9 человек (14%):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Жидких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Е.Г. – учитель-дефектолог;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Кристева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Н.А. – учитель русского языка и литературы;</w:t>
      </w:r>
    </w:p>
    <w:p w:rsidR="00387FFE" w:rsidRDefault="004D07F1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</w:t>
      </w:r>
      <w:r w:rsidR="00387F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Стоноженко Е.В. – учитель русского языка и литературы;</w:t>
      </w:r>
    </w:p>
    <w:p w:rsidR="00387FFE" w:rsidRDefault="004D07F1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</w:t>
      </w:r>
      <w:r w:rsidR="00387F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proofErr w:type="spellStart"/>
      <w:r w:rsidR="00387F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Желязко</w:t>
      </w:r>
      <w:proofErr w:type="spellEnd"/>
      <w:r w:rsidR="00387F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 –учитель математики;</w:t>
      </w:r>
    </w:p>
    <w:p w:rsidR="00387FFE" w:rsidRDefault="004D07F1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</w:t>
      </w:r>
      <w:r w:rsidR="00387F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Чернова Е.В. – учитель начальных классов;</w:t>
      </w:r>
    </w:p>
    <w:p w:rsidR="00387FFE" w:rsidRDefault="004D07F1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87FFE" w:rsidRDefault="00387FFE" w:rsidP="00387F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lastRenderedPageBreak/>
        <w:t>Аттестованы на соответствие занимаемой должности 36 педагогов (55%)</w:t>
      </w:r>
      <w:proofErr w:type="gramEnd"/>
    </w:p>
    <w:p w:rsidR="00387FFE" w:rsidRDefault="00387FFE" w:rsidP="00387FFE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D07F1" w:rsidRDefault="004D07F1" w:rsidP="004D07F1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eastAsiaTheme="minorEastAsia"/>
          <w:b/>
          <w:bCs/>
          <w:color w:val="FF0000"/>
          <w:kern w:val="24"/>
        </w:rPr>
        <w:t>Результативность участия педагогов в конкурсах методического и профессионального мастерства:</w:t>
      </w:r>
    </w:p>
    <w:p w:rsidR="004D07F1" w:rsidRDefault="004D07F1" w:rsidP="004D07F1">
      <w:pPr>
        <w:pStyle w:val="a3"/>
        <w:spacing w:before="0" w:beforeAutospacing="0" w:after="0" w:afterAutospacing="0" w:line="276" w:lineRule="auto"/>
        <w:jc w:val="center"/>
        <w:textAlignment w:val="baseline"/>
      </w:pPr>
      <w:r>
        <w:rPr>
          <w:rFonts w:eastAsia="Calibri"/>
          <w:b/>
          <w:bCs/>
          <w:color w:val="000000" w:themeColor="text1"/>
          <w:kern w:val="24"/>
          <w:sz w:val="22"/>
          <w:szCs w:val="22"/>
        </w:rPr>
        <w:t>Муниципальный уровень:</w:t>
      </w:r>
    </w:p>
    <w:p w:rsidR="004D07F1" w:rsidRDefault="004D07F1" w:rsidP="004D07F1">
      <w:pPr>
        <w:pStyle w:val="a3"/>
        <w:spacing w:before="0" w:beforeAutospacing="0" w:after="0" w:afterAutospacing="0" w:line="276" w:lineRule="auto"/>
        <w:jc w:val="center"/>
        <w:textAlignment w:val="baseline"/>
      </w:pPr>
      <w:r>
        <w:rPr>
          <w:rFonts w:eastAsia="Calibri"/>
          <w:b/>
          <w:bCs/>
          <w:color w:val="000000" w:themeColor="text1"/>
          <w:kern w:val="24"/>
          <w:sz w:val="22"/>
          <w:szCs w:val="22"/>
        </w:rPr>
        <w:t>конкурсы (победитель, призёр, лауреат); Семинары, фестивали, конференции (мастер-классы, публикации, выступления)</w:t>
      </w:r>
    </w:p>
    <w:p w:rsidR="004D07F1" w:rsidRDefault="004D07F1" w:rsidP="004D07F1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4D07F1"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Муниципальный конкурс профессионального мастерства школьных библиотекарей по созданию </w:t>
      </w:r>
      <w:proofErr w:type="spellStart"/>
      <w:r w:rsidRPr="004D07F1">
        <w:rPr>
          <w:rFonts w:eastAsia="Calibri"/>
          <w:color w:val="000000" w:themeColor="text1"/>
          <w:kern w:val="24"/>
          <w:position w:val="1"/>
          <w:sz w:val="28"/>
          <w:szCs w:val="28"/>
        </w:rPr>
        <w:t>буктрейлеров</w:t>
      </w:r>
      <w:proofErr w:type="spellEnd"/>
      <w:r w:rsidRPr="004D07F1">
        <w:rPr>
          <w:rFonts w:eastAsia="Calibri"/>
          <w:color w:val="000000" w:themeColor="text1"/>
          <w:kern w:val="24"/>
          <w:position w:val="1"/>
          <w:sz w:val="28"/>
          <w:szCs w:val="28"/>
        </w:rPr>
        <w:t xml:space="preserve"> «Книга в кадре» </w:t>
      </w:r>
      <w:r w:rsidRPr="004D07F1"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</w:rPr>
        <w:t xml:space="preserve">- призёр </w:t>
      </w:r>
      <w:r w:rsidRPr="004D07F1">
        <w:rPr>
          <w:rFonts w:eastAsia="Calibri"/>
          <w:b/>
          <w:bCs/>
          <w:color w:val="000000" w:themeColor="text1"/>
          <w:kern w:val="24"/>
          <w:sz w:val="28"/>
          <w:szCs w:val="28"/>
        </w:rPr>
        <w:t>(приказ №03 от 10.01.2024 г)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Любарец</w:t>
      </w:r>
      <w:proofErr w:type="spellEnd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В.В., </w:t>
      </w:r>
      <w:proofErr w:type="spellStart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зав</w:t>
      </w:r>
      <w:proofErr w:type="gramStart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.б</w:t>
      </w:r>
      <w:proofErr w:type="gramEnd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>иблиотекой</w:t>
      </w:r>
      <w:proofErr w:type="spellEnd"/>
      <w:r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школы.</w:t>
      </w:r>
    </w:p>
    <w:p w:rsidR="004D07F1" w:rsidRPr="004D07F1" w:rsidRDefault="004D07F1" w:rsidP="004D07F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D07F1" w:rsidRPr="004D07F1" w:rsidRDefault="004D07F1" w:rsidP="004D07F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D07F1">
        <w:rPr>
          <w:rFonts w:eastAsiaTheme="minorEastAsia"/>
          <w:b/>
          <w:bCs/>
          <w:color w:val="FF0000"/>
          <w:kern w:val="24"/>
          <w:sz w:val="28"/>
          <w:szCs w:val="28"/>
        </w:rPr>
        <w:t>Результативность участия педагогов в конкурсах методического и профессионального мастерства: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ascii="Calibri" w:eastAsiaTheme="minorEastAsia" w:hAnsi="Calibri" w:cs="Arial"/>
          <w:b/>
          <w:bCs/>
          <w:color w:val="002060"/>
          <w:kern w:val="24"/>
          <w:sz w:val="28"/>
          <w:szCs w:val="28"/>
        </w:rPr>
        <w:t xml:space="preserve">                 </w:t>
      </w:r>
      <w:proofErr w:type="spellStart"/>
      <w:r w:rsidRPr="004D07F1">
        <w:rPr>
          <w:rFonts w:ascii="Calibri" w:eastAsiaTheme="minorEastAsia" w:hAnsi="Calibri" w:cs="Arial"/>
          <w:b/>
          <w:bCs/>
          <w:color w:val="002060"/>
          <w:kern w:val="24"/>
          <w:sz w:val="28"/>
          <w:szCs w:val="28"/>
        </w:rPr>
        <w:t>Постолова</w:t>
      </w:r>
      <w:proofErr w:type="spellEnd"/>
      <w:r w:rsidRPr="004D07F1">
        <w:rPr>
          <w:rFonts w:ascii="Calibri" w:eastAsiaTheme="minorEastAsia" w:hAnsi="Calibri" w:cs="Arial"/>
          <w:b/>
          <w:bCs/>
          <w:color w:val="002060"/>
          <w:kern w:val="24"/>
          <w:sz w:val="28"/>
          <w:szCs w:val="28"/>
        </w:rPr>
        <w:t xml:space="preserve"> Наталья Васильевна (руководитель РМО)</w:t>
      </w:r>
    </w:p>
    <w:p w:rsidR="004D07F1" w:rsidRDefault="004D07F1" w:rsidP="004D07F1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56"/>
          <w:szCs w:val="56"/>
        </w:rPr>
        <w:t xml:space="preserve">     </w:t>
      </w:r>
      <w:r>
        <w:rPr>
          <w:rFonts w:eastAsia="Calibri"/>
          <w:color w:val="000000" w:themeColor="text1"/>
          <w:kern w:val="24"/>
        </w:rPr>
        <w:t>-Зональный семинар в рамках межмуниципального взаимодействия.</w:t>
      </w:r>
      <w:r>
        <w:rPr>
          <w:rFonts w:ascii="Calibri" w:eastAsia="Calibri" w:hAnsi="Calibri"/>
          <w:color w:val="000000" w:themeColor="text1"/>
          <w:kern w:val="24"/>
        </w:rPr>
        <w:t xml:space="preserve"> </w:t>
      </w:r>
      <w:r>
        <w:rPr>
          <w:rFonts w:eastAsia="Calibri"/>
          <w:color w:val="000000" w:themeColor="text1"/>
          <w:kern w:val="24"/>
        </w:rPr>
        <w:t xml:space="preserve">«Итоговое сочинение в МО Динской район: подготовка, критерии оценивания» </w:t>
      </w:r>
    </w:p>
    <w:p w:rsidR="004D07F1" w:rsidRDefault="004D07F1" w:rsidP="004D07F1">
      <w:pPr>
        <w:pStyle w:val="a3"/>
        <w:spacing w:before="0" w:beforeAutospacing="0" w:after="0" w:afterAutospacing="0"/>
        <w:jc w:val="both"/>
        <w:textAlignment w:val="baseline"/>
      </w:pPr>
      <w:r>
        <w:rPr>
          <w:rFonts w:eastAsiaTheme="minorEastAsia" w:cs="Calibri"/>
          <w:color w:val="000000" w:themeColor="text1"/>
          <w:kern w:val="24"/>
        </w:rPr>
        <w:t>(</w:t>
      </w:r>
      <w:proofErr w:type="spellStart"/>
      <w:r>
        <w:rPr>
          <w:rFonts w:eastAsiaTheme="minorEastAsia" w:cs="Calibri"/>
          <w:color w:val="000000" w:themeColor="text1"/>
          <w:kern w:val="24"/>
        </w:rPr>
        <w:t>Постолова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Н.В., руководитель РМО учителей русского языка и литературы, учитель русского языка и литературы МАОУ СОШ 31; </w:t>
      </w:r>
    </w:p>
    <w:p w:rsidR="004D07F1" w:rsidRDefault="004D07F1" w:rsidP="004D07F1">
      <w:pPr>
        <w:pStyle w:val="a3"/>
        <w:spacing w:before="0" w:beforeAutospacing="0" w:after="200" w:afterAutospacing="0"/>
        <w:jc w:val="both"/>
        <w:textAlignment w:val="baseline"/>
      </w:pPr>
      <w:r>
        <w:rPr>
          <w:rFonts w:eastAsiaTheme="minorEastAsia" w:cs="Calibri"/>
          <w:color w:val="000000" w:themeColor="text1"/>
          <w:kern w:val="24"/>
        </w:rPr>
        <w:t xml:space="preserve">       </w:t>
      </w:r>
      <w:r>
        <w:rPr>
          <w:rFonts w:ascii="Calibri" w:eastAsiaTheme="minorEastAsia" w:hAnsi="Calibri" w:cs="Calibri"/>
          <w:color w:val="000000" w:themeColor="text1"/>
          <w:kern w:val="24"/>
        </w:rPr>
        <w:t>-</w:t>
      </w:r>
      <w:r>
        <w:rPr>
          <w:rFonts w:eastAsiaTheme="minorEastAsia" w:cs="Calibri"/>
          <w:color w:val="000000" w:themeColor="text1"/>
          <w:kern w:val="24"/>
        </w:rPr>
        <w:t xml:space="preserve"> Семинар </w:t>
      </w:r>
      <w:r>
        <w:rPr>
          <w:rFonts w:eastAsiaTheme="minorEastAsia" w:cs="Calibri"/>
          <w:color w:val="000000" w:themeColor="text1"/>
          <w:kern w:val="24"/>
        </w:rPr>
        <w:tab/>
      </w:r>
      <w:proofErr w:type="spellStart"/>
      <w:r>
        <w:rPr>
          <w:rFonts w:eastAsiaTheme="minorEastAsia" w:cs="Calibri"/>
          <w:color w:val="000000" w:themeColor="text1"/>
          <w:kern w:val="24"/>
        </w:rPr>
        <w:t>муниципальный</w:t>
      </w:r>
      <w:proofErr w:type="gramStart"/>
      <w:r>
        <w:rPr>
          <w:rFonts w:eastAsiaTheme="minorEastAsia" w:cs="Calibri"/>
          <w:color w:val="000000" w:themeColor="text1"/>
          <w:kern w:val="24"/>
        </w:rPr>
        <w:t>«И</w:t>
      </w:r>
      <w:proofErr w:type="gramEnd"/>
      <w:r>
        <w:rPr>
          <w:rFonts w:eastAsiaTheme="minorEastAsia" w:cs="Calibri"/>
          <w:color w:val="000000" w:themeColor="text1"/>
          <w:kern w:val="24"/>
        </w:rPr>
        <w:t>зменение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в ГИА в 2023-2024 учебном году. Подготовка к итоговому собеседованию» </w:t>
      </w:r>
      <w:proofErr w:type="gramStart"/>
      <w:r>
        <w:rPr>
          <w:rFonts w:eastAsiaTheme="minorEastAsia" w:cs="Calibri"/>
          <w:color w:val="000000" w:themeColor="text1"/>
          <w:kern w:val="24"/>
        </w:rPr>
        <w:t>-у</w:t>
      </w:r>
      <w:proofErr w:type="gramEnd"/>
      <w:r>
        <w:rPr>
          <w:rFonts w:eastAsiaTheme="minorEastAsia" w:cs="Calibri"/>
          <w:color w:val="000000" w:themeColor="text1"/>
          <w:kern w:val="24"/>
        </w:rPr>
        <w:t xml:space="preserve">читель </w:t>
      </w:r>
      <w:proofErr w:type="spellStart"/>
      <w:r>
        <w:rPr>
          <w:rFonts w:eastAsiaTheme="minorEastAsia" w:cs="Calibri"/>
          <w:color w:val="000000" w:themeColor="text1"/>
          <w:kern w:val="24"/>
        </w:rPr>
        <w:t>Постолова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Н.В.;</w:t>
      </w:r>
    </w:p>
    <w:p w:rsidR="004D07F1" w:rsidRDefault="004D07F1" w:rsidP="004D07F1">
      <w:pPr>
        <w:pStyle w:val="a3"/>
        <w:spacing w:before="0" w:beforeAutospacing="0" w:after="0" w:afterAutospacing="0"/>
        <w:textAlignment w:val="baseline"/>
      </w:pPr>
      <w:r>
        <w:rPr>
          <w:rFonts w:eastAsiaTheme="minorEastAsia" w:cs="Calibri"/>
          <w:color w:val="000000" w:themeColor="text1"/>
          <w:kern w:val="24"/>
        </w:rPr>
        <w:t xml:space="preserve">      -Практический семинар </w:t>
      </w:r>
      <w:r>
        <w:rPr>
          <w:rFonts w:eastAsiaTheme="minorEastAsia" w:cs="Calibri"/>
          <w:color w:val="000000" w:themeColor="text1"/>
          <w:kern w:val="24"/>
        </w:rPr>
        <w:tab/>
        <w:t xml:space="preserve">муниципальный «Методические аспекты в преподавании </w:t>
      </w:r>
      <w:proofErr w:type="spellStart"/>
      <w:r>
        <w:rPr>
          <w:rFonts w:eastAsiaTheme="minorEastAsia" w:cs="Calibri"/>
          <w:color w:val="000000" w:themeColor="text1"/>
          <w:kern w:val="24"/>
        </w:rPr>
        <w:t>русскогоязыка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и литературы в условиях реализации ФГОС и подготовки к ГИА»- учитель </w:t>
      </w:r>
      <w:proofErr w:type="spellStart"/>
      <w:r>
        <w:rPr>
          <w:rFonts w:eastAsiaTheme="minorEastAsia" w:cs="Calibri"/>
          <w:color w:val="000000" w:themeColor="text1"/>
          <w:kern w:val="24"/>
        </w:rPr>
        <w:t>Постолова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Н.В.</w:t>
      </w:r>
      <w:r>
        <w:rPr>
          <w:rFonts w:ascii="Calibri" w:eastAsiaTheme="minorEastAsia" w:hAnsi="Calibri" w:cs="Arial"/>
          <w:b/>
          <w:bCs/>
          <w:color w:val="000000" w:themeColor="text1"/>
          <w:kern w:val="24"/>
        </w:rPr>
        <w:t> 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sz w:val="28"/>
          <w:szCs w:val="28"/>
        </w:rPr>
        <w:t xml:space="preserve">                         </w:t>
      </w:r>
      <w:r w:rsidRPr="004D07F1">
        <w:rPr>
          <w:rFonts w:eastAsiaTheme="minorEastAsia"/>
          <w:b/>
          <w:bCs/>
          <w:color w:val="002060"/>
          <w:kern w:val="24"/>
          <w:sz w:val="28"/>
          <w:szCs w:val="28"/>
        </w:rPr>
        <w:t>Манакова Алина Павловна: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 xml:space="preserve">- Семинар «Пути приобщения современных школьников к духовной музыке».   (РМО учителей музыки </w:t>
      </w:r>
      <w:proofErr w:type="spellStart"/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Динского</w:t>
      </w:r>
      <w:proofErr w:type="spellEnd"/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района)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- Педагогический фестиваль.  Учитель Манакова А.П.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«Технология свободного письма на уроках литературы». ( Динской район);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-Педагогический форум для учителей музыки и искусства. (ИРО г. Краснодар)</w:t>
      </w:r>
      <w:r>
        <w:rPr>
          <w:sz w:val="28"/>
          <w:szCs w:val="28"/>
        </w:rPr>
        <w:t xml:space="preserve"> </w:t>
      </w: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Учитель Манакова А.</w:t>
      </w:r>
      <w:proofErr w:type="gramStart"/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proofErr w:type="gramEnd"/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4D07F1" w:rsidRPr="004D07F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D07F1">
        <w:rPr>
          <w:rFonts w:eastAsiaTheme="minorEastAsia"/>
          <w:color w:val="000000" w:themeColor="text1"/>
          <w:kern w:val="24"/>
          <w:sz w:val="28"/>
          <w:szCs w:val="28"/>
        </w:rPr>
        <w:t>-«Проектная, исследовательская и творческая деятельность учащихся на уроках музыки». Статья и презентация «Если у вас нет рояля». (РМО учителей музыки).</w:t>
      </w:r>
    </w:p>
    <w:p w:rsidR="004D07F1" w:rsidRPr="00AB0441" w:rsidRDefault="00AB044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  <w:u w:val="single"/>
        </w:rPr>
        <w:t xml:space="preserve">               </w:t>
      </w:r>
      <w:r w:rsidR="004D07F1" w:rsidRPr="00AB0441">
        <w:rPr>
          <w:rFonts w:eastAsiaTheme="minorEastAsia"/>
          <w:b/>
          <w:bCs/>
          <w:color w:val="002060"/>
          <w:kern w:val="24"/>
          <w:sz w:val="28"/>
          <w:szCs w:val="28"/>
          <w:u w:val="single"/>
        </w:rPr>
        <w:t>Работа жюри, экспертных группах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</w:t>
      </w:r>
      <w:proofErr w:type="spell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Багирова</w:t>
      </w:r>
      <w:proofErr w:type="spellEnd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Г.В.: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-Эксперт ЕГЭ по обществознанию с 2021 г.;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-Эксперт СПО (ВПР) по обществознанию с 2021 г.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AB0441">
        <w:rPr>
          <w:rFonts w:eastAsiaTheme="minorEastAsia"/>
          <w:b/>
          <w:bCs/>
          <w:color w:val="8A0000"/>
          <w:kern w:val="24"/>
          <w:sz w:val="28"/>
          <w:szCs w:val="28"/>
        </w:rPr>
        <w:t>Постолова</w:t>
      </w:r>
      <w:proofErr w:type="spellEnd"/>
      <w:r w:rsidRPr="00AB0441">
        <w:rPr>
          <w:rFonts w:eastAsiaTheme="minorEastAsia"/>
          <w:b/>
          <w:bCs/>
          <w:color w:val="8A0000"/>
          <w:kern w:val="24"/>
          <w:sz w:val="28"/>
          <w:szCs w:val="28"/>
        </w:rPr>
        <w:t xml:space="preserve">  Н.В.: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-Эксперт ЕГЭ по русскому языку;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Дуванская</w:t>
      </w:r>
      <w:proofErr w:type="spellEnd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С.А.: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-Эксперт  ОГЭ по математике.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Стоноженко  Н.В.: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-Эксперт  ОГЭ по информатике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Стрищенко</w:t>
      </w:r>
      <w:proofErr w:type="spellEnd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Н.В.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lastRenderedPageBreak/>
        <w:t>-</w:t>
      </w:r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член ГЭК в ППЭ на дому (русский язык, математика</w:t>
      </w:r>
      <w:proofErr w:type="gramEnd"/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 - член ГЭК в ППЭ  (химия)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proofErr w:type="spell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Желязко</w:t>
      </w:r>
      <w:proofErr w:type="spellEnd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О.В.: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>-член ГЭК в ППЭ на дому (русский язык, математика</w:t>
      </w:r>
      <w:proofErr w:type="gramEnd"/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1F497D" w:themeColor="text2"/>
          <w:kern w:val="24"/>
          <w:sz w:val="28"/>
          <w:szCs w:val="28"/>
        </w:rPr>
        <w:t xml:space="preserve"> - член ГЭК в ППЭ  (химия)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 Безручко М.М., Коваленко </w:t>
      </w:r>
      <w:proofErr w:type="spellStart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>М.И.,Жидких</w:t>
      </w:r>
      <w:proofErr w:type="spellEnd"/>
      <w:r w:rsidRPr="00AB044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Е.Г.:</w:t>
      </w:r>
    </w:p>
    <w:p w:rsidR="004D07F1" w:rsidRPr="00AB0441" w:rsidRDefault="004D07F1" w:rsidP="004D07F1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2060"/>
          <w:kern w:val="24"/>
          <w:sz w:val="28"/>
          <w:szCs w:val="28"/>
        </w:rPr>
      </w:pPr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-</w:t>
      </w:r>
      <w:proofErr w:type="spellStart"/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руководитекли</w:t>
      </w:r>
      <w:proofErr w:type="spellEnd"/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ППЭ на дому </w:t>
      </w:r>
      <w:proofErr w:type="gramStart"/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( </w:t>
      </w:r>
      <w:proofErr w:type="gramEnd"/>
      <w:r w:rsidRPr="00AB0441">
        <w:rPr>
          <w:rFonts w:eastAsiaTheme="minorEastAsia"/>
          <w:b/>
          <w:bCs/>
          <w:color w:val="002060"/>
          <w:kern w:val="24"/>
          <w:sz w:val="28"/>
          <w:szCs w:val="28"/>
        </w:rPr>
        <w:t>русский язык, математика)</w:t>
      </w:r>
    </w:p>
    <w:p w:rsidR="00AB0441" w:rsidRPr="00AB0441" w:rsidRDefault="00AB0441" w:rsidP="004D07F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02AAF" w:rsidRDefault="004D0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6ACFC" wp14:editId="41A71B56">
            <wp:extent cx="6169660" cy="4681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441" w:rsidRDefault="00AB0441" w:rsidP="00AB0441">
      <w:pPr>
        <w:pStyle w:val="a3"/>
        <w:spacing w:before="0" w:beforeAutospacing="0" w:after="0" w:afterAutospacing="0"/>
        <w:textAlignment w:val="baseline"/>
      </w:pPr>
      <w:r>
        <w:rPr>
          <w:rFonts w:eastAsiaTheme="minorEastAsia"/>
          <w:b/>
          <w:bCs/>
          <w:color w:val="FF0000"/>
          <w:kern w:val="24"/>
        </w:rPr>
        <w:t>Результативность участия педагогов в конкурсах, семинарах методического и профессионального мастерства: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jc w:val="center"/>
        <w:textAlignment w:val="baseline"/>
      </w:pPr>
      <w:r>
        <w:rPr>
          <w:rFonts w:eastAsiaTheme="minorEastAsia"/>
          <w:b/>
          <w:bCs/>
          <w:color w:val="FF0000"/>
          <w:kern w:val="24"/>
        </w:rPr>
        <w:t xml:space="preserve"> </w:t>
      </w:r>
      <w:r>
        <w:rPr>
          <w:rFonts w:eastAsiaTheme="minorEastAsia"/>
          <w:i/>
          <w:iCs/>
          <w:color w:val="C00000"/>
          <w:kern w:val="24"/>
          <w:sz w:val="40"/>
          <w:szCs w:val="40"/>
        </w:rPr>
        <w:t>Работа с молодыми педагогами: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jc w:val="center"/>
        <w:textAlignment w:val="baseline"/>
      </w:pPr>
      <w:r>
        <w:rPr>
          <w:rFonts w:eastAsia="Calibri"/>
          <w:b/>
          <w:bCs/>
          <w:i/>
          <w:iCs/>
          <w:color w:val="000000" w:themeColor="text1"/>
          <w:kern w:val="24"/>
        </w:rPr>
        <w:t>Участие в фестивале открытых уроков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textAlignment w:val="baseline"/>
      </w:pPr>
      <w:proofErr w:type="spellStart"/>
      <w:r>
        <w:rPr>
          <w:rFonts w:eastAsiaTheme="minorEastAsia" w:cs="Calibri"/>
          <w:color w:val="000000" w:themeColor="text1"/>
          <w:kern w:val="24"/>
        </w:rPr>
        <w:t>Квашулько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Полина Александровна – учитель английского языка</w:t>
      </w:r>
    </w:p>
    <w:p w:rsidR="00AB0441" w:rsidRDefault="00AB0441" w:rsidP="00AB0441">
      <w:pPr>
        <w:pStyle w:val="a3"/>
        <w:spacing w:before="0" w:beforeAutospacing="0" w:after="200" w:afterAutospacing="0"/>
        <w:textAlignment w:val="baseline"/>
      </w:pPr>
      <w:r>
        <w:rPr>
          <w:rFonts w:eastAsiaTheme="minorEastAsia" w:cs="Calibri"/>
          <w:color w:val="000000" w:themeColor="text1"/>
          <w:kern w:val="24"/>
        </w:rPr>
        <w:t>Английский язык</w:t>
      </w:r>
      <w:r>
        <w:rPr>
          <w:rFonts w:eastAsiaTheme="minorEastAsia" w:cs="Calibri"/>
          <w:color w:val="000000" w:themeColor="text1"/>
          <w:kern w:val="24"/>
        </w:rPr>
        <w:tab/>
        <w:t>Правила употребления словосочетания «Сделан из» - 8 класс;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textAlignment w:val="baseline"/>
      </w:pPr>
      <w:r>
        <w:rPr>
          <w:rFonts w:eastAsiaTheme="minorEastAsia" w:cs="Calibri"/>
          <w:i/>
          <w:iCs/>
          <w:color w:val="000000" w:themeColor="text1"/>
          <w:kern w:val="24"/>
        </w:rPr>
        <w:t> </w:t>
      </w:r>
      <w:proofErr w:type="spellStart"/>
      <w:r>
        <w:rPr>
          <w:rFonts w:eastAsiaTheme="minorEastAsia" w:cs="Calibri"/>
          <w:color w:val="000000" w:themeColor="text1"/>
          <w:kern w:val="24"/>
        </w:rPr>
        <w:t>Собкина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Татьяна Валерьевна – учитель русского языка и литературы        Литература</w:t>
      </w:r>
      <w:r>
        <w:rPr>
          <w:rFonts w:eastAsiaTheme="minorEastAsia" w:cs="Calibri"/>
          <w:color w:val="000000" w:themeColor="text1"/>
          <w:kern w:val="24"/>
        </w:rPr>
        <w:tab/>
      </w:r>
      <w:proofErr w:type="spellStart"/>
      <w:r>
        <w:rPr>
          <w:rFonts w:eastAsiaTheme="minorEastAsia" w:cs="Calibri"/>
          <w:color w:val="000000" w:themeColor="text1"/>
          <w:kern w:val="24"/>
        </w:rPr>
        <w:t>Х.К.Андерсен</w:t>
      </w:r>
      <w:proofErr w:type="gramStart"/>
      <w:r>
        <w:rPr>
          <w:rFonts w:eastAsiaTheme="minorEastAsia" w:cs="Calibri"/>
          <w:color w:val="000000" w:themeColor="text1"/>
          <w:kern w:val="24"/>
        </w:rPr>
        <w:t>.С</w:t>
      </w:r>
      <w:proofErr w:type="gramEnd"/>
      <w:r>
        <w:rPr>
          <w:rFonts w:eastAsiaTheme="minorEastAsia" w:cs="Calibri"/>
          <w:color w:val="000000" w:themeColor="text1"/>
          <w:kern w:val="24"/>
        </w:rPr>
        <w:t>казка</w:t>
      </w:r>
      <w:proofErr w:type="spellEnd"/>
      <w:r>
        <w:rPr>
          <w:rFonts w:eastAsiaTheme="minorEastAsia" w:cs="Calibri"/>
          <w:color w:val="000000" w:themeColor="text1"/>
          <w:kern w:val="24"/>
        </w:rPr>
        <w:t xml:space="preserve"> 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textAlignment w:val="baseline"/>
        <w:rPr>
          <w:rFonts w:eastAsiaTheme="minorEastAsia" w:cs="Calibri"/>
          <w:color w:val="000000" w:themeColor="text1"/>
          <w:kern w:val="24"/>
        </w:rPr>
      </w:pPr>
      <w:r>
        <w:rPr>
          <w:rFonts w:eastAsiaTheme="minorEastAsia" w:cs="Calibri"/>
          <w:color w:val="000000" w:themeColor="text1"/>
          <w:kern w:val="24"/>
        </w:rPr>
        <w:t>« Снежная королева»: красота внутренняя и внешняя. Образы. Авторская позиция. – 5 класс</w:t>
      </w:r>
      <w:r w:rsidR="00CA50F7">
        <w:rPr>
          <w:rFonts w:eastAsiaTheme="minorEastAsia" w:cs="Calibri"/>
          <w:color w:val="000000" w:themeColor="text1"/>
          <w:kern w:val="24"/>
        </w:rPr>
        <w:t>.</w:t>
      </w:r>
    </w:p>
    <w:p w:rsidR="00CA50F7" w:rsidRDefault="00CA50F7" w:rsidP="00CA5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Методическое совещание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овременные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педагогические технологии.</w:t>
      </w:r>
    </w:p>
    <w:p w:rsidR="00CA50F7" w:rsidRPr="00CA50F7" w:rsidRDefault="00CA50F7" w:rsidP="00CA5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>Повестка методического совещания</w:t>
      </w:r>
    </w:p>
    <w:p w:rsidR="00CA50F7" w:rsidRPr="00CA50F7" w:rsidRDefault="00CA50F7" w:rsidP="00CA50F7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>мая 2024 года:</w:t>
      </w:r>
    </w:p>
    <w:p w:rsidR="00CA50F7" w:rsidRPr="00CA50F7" w:rsidRDefault="00CA50F7" w:rsidP="00CA50F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 xml:space="preserve">«Современные педагогические технологии в  учебно-воспитательном процессе»   -   </w:t>
      </w:r>
      <w:proofErr w:type="spellStart"/>
      <w:r w:rsidRPr="00CA50F7">
        <w:rPr>
          <w:rFonts w:ascii="Times New Roman" w:hAnsi="Times New Roman" w:cs="Times New Roman"/>
          <w:sz w:val="28"/>
          <w:szCs w:val="28"/>
        </w:rPr>
        <w:t>Галикберова</w:t>
      </w:r>
      <w:proofErr w:type="spellEnd"/>
      <w:r w:rsidRPr="00CA50F7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CA50F7" w:rsidRPr="00CA50F7" w:rsidRDefault="00CA50F7" w:rsidP="00CA5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 xml:space="preserve"> 2.</w:t>
      </w:r>
      <w:bookmarkStart w:id="0" w:name="_GoBack"/>
      <w:bookmarkEnd w:id="0"/>
      <w:r w:rsidRPr="00CA50F7">
        <w:rPr>
          <w:rFonts w:ascii="Times New Roman" w:hAnsi="Times New Roman" w:cs="Times New Roman"/>
          <w:sz w:val="28"/>
          <w:szCs w:val="28"/>
        </w:rPr>
        <w:t xml:space="preserve">  Информационн</w:t>
      </w:r>
      <w:proofErr w:type="gramStart"/>
      <w:r w:rsidRPr="00CA50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50F7">
        <w:rPr>
          <w:rFonts w:ascii="Times New Roman" w:hAnsi="Times New Roman" w:cs="Times New Roman"/>
          <w:sz w:val="28"/>
          <w:szCs w:val="28"/>
        </w:rPr>
        <w:t xml:space="preserve"> коммуникативные технологии на уроках математики                                        – </w:t>
      </w:r>
      <w:proofErr w:type="spellStart"/>
      <w:r w:rsidRPr="00CA50F7">
        <w:rPr>
          <w:rFonts w:ascii="Times New Roman" w:hAnsi="Times New Roman" w:cs="Times New Roman"/>
          <w:sz w:val="28"/>
          <w:szCs w:val="28"/>
        </w:rPr>
        <w:t>Желязко</w:t>
      </w:r>
      <w:proofErr w:type="spellEnd"/>
      <w:r w:rsidRPr="00CA50F7">
        <w:rPr>
          <w:rFonts w:ascii="Times New Roman" w:hAnsi="Times New Roman" w:cs="Times New Roman"/>
          <w:sz w:val="28"/>
          <w:szCs w:val="28"/>
        </w:rPr>
        <w:t xml:space="preserve"> О.В., учитель  математики, </w:t>
      </w:r>
      <w:proofErr w:type="spellStart"/>
      <w:r w:rsidRPr="00CA50F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CA50F7"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CA50F7" w:rsidRPr="00CA50F7" w:rsidRDefault="00CA50F7" w:rsidP="00CA5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>3.Здоровьесберегающие технологии на уроках биологии    –   Алиева Т.П., руководитель ШМО начальных классов;</w:t>
      </w:r>
    </w:p>
    <w:p w:rsidR="00CA50F7" w:rsidRPr="00CA50F7" w:rsidRDefault="00CA50F7" w:rsidP="00CA5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>4.Технология уровневой дифференциации   – Лещенко П.А., учитель математики и физики;</w:t>
      </w:r>
    </w:p>
    <w:p w:rsidR="00CA50F7" w:rsidRPr="00CA50F7" w:rsidRDefault="00CA50F7" w:rsidP="00CA5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 xml:space="preserve">5. Игровые технологии на уроках истории  -   </w:t>
      </w:r>
      <w:proofErr w:type="spellStart"/>
      <w:r w:rsidRPr="00CA50F7">
        <w:rPr>
          <w:rFonts w:ascii="Times New Roman" w:hAnsi="Times New Roman" w:cs="Times New Roman"/>
          <w:sz w:val="28"/>
          <w:szCs w:val="28"/>
        </w:rPr>
        <w:t>Гресь</w:t>
      </w:r>
      <w:proofErr w:type="spellEnd"/>
      <w:r w:rsidRPr="00CA50F7">
        <w:rPr>
          <w:rFonts w:ascii="Times New Roman" w:hAnsi="Times New Roman" w:cs="Times New Roman"/>
          <w:sz w:val="28"/>
          <w:szCs w:val="28"/>
        </w:rPr>
        <w:t xml:space="preserve"> М.С., учитель  истории;</w:t>
      </w:r>
    </w:p>
    <w:p w:rsidR="00CA50F7" w:rsidRPr="00CA50F7" w:rsidRDefault="00CA50F7" w:rsidP="00CA50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50F7">
        <w:rPr>
          <w:rFonts w:ascii="Times New Roman" w:hAnsi="Times New Roman" w:cs="Times New Roman"/>
          <w:sz w:val="28"/>
          <w:szCs w:val="28"/>
        </w:rPr>
        <w:t xml:space="preserve">6.Проектная технология в средней школе: Что? Где? Зачем? -  Манакова А.П., учитель русского языка и литературы; </w:t>
      </w:r>
    </w:p>
    <w:p w:rsidR="00CA50F7" w:rsidRPr="00CA50F7" w:rsidRDefault="00CA50F7" w:rsidP="00CA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</w:t>
      </w:r>
      <w:proofErr w:type="spellStart"/>
      <w:r w:rsidRPr="00CA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A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уроках физкультуры                                                                       -  </w:t>
      </w:r>
      <w:proofErr w:type="spellStart"/>
      <w:r w:rsidRPr="00CA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Митюрина</w:t>
      </w:r>
      <w:proofErr w:type="spellEnd"/>
      <w:r w:rsidRPr="00CA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учитель физкультуры</w:t>
      </w:r>
    </w:p>
    <w:p w:rsidR="00CA50F7" w:rsidRDefault="00CA50F7" w:rsidP="00AB0441">
      <w:pPr>
        <w:pStyle w:val="a3"/>
        <w:spacing w:before="0" w:beforeAutospacing="0" w:after="200" w:afterAutospacing="0" w:line="276" w:lineRule="auto"/>
        <w:textAlignment w:val="baseline"/>
      </w:pPr>
    </w:p>
    <w:p w:rsidR="00AB0441" w:rsidRPr="00AB0441" w:rsidRDefault="00AB0441" w:rsidP="00AB044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0441">
        <w:rPr>
          <w:rFonts w:eastAsiaTheme="minorEastAsia"/>
          <w:b/>
          <w:bCs/>
          <w:color w:val="FF0000"/>
          <w:kern w:val="24"/>
          <w:sz w:val="28"/>
          <w:szCs w:val="28"/>
        </w:rPr>
        <w:t>Результативность участия педагогов в конкурсах методического и профессионального мастерства:</w:t>
      </w:r>
    </w:p>
    <w:p w:rsidR="00AB0441" w:rsidRDefault="00AB0441" w:rsidP="00AB0441">
      <w:pPr>
        <w:pStyle w:val="a3"/>
        <w:spacing w:before="0" w:beforeAutospacing="0" w:after="200" w:afterAutospacing="0" w:line="276" w:lineRule="auto"/>
        <w:jc w:val="center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56"/>
          <w:szCs w:val="56"/>
        </w:rPr>
        <w:t xml:space="preserve">      </w:t>
      </w:r>
      <w:r>
        <w:rPr>
          <w:rFonts w:eastAsiaTheme="minorEastAsia"/>
          <w:b/>
          <w:bCs/>
          <w:color w:val="000000"/>
          <w:kern w:val="24"/>
          <w:sz w:val="28"/>
          <w:szCs w:val="28"/>
        </w:rPr>
        <w:t>Н</w:t>
      </w:r>
      <w:r>
        <w:rPr>
          <w:rFonts w:eastAsia="Calibri"/>
          <w:b/>
          <w:bCs/>
          <w:color w:val="000000"/>
          <w:kern w:val="24"/>
          <w:sz w:val="28"/>
          <w:szCs w:val="28"/>
        </w:rPr>
        <w:t>аграждение  Грамотой  управления образования муниципального образования Динской район: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1.Пурик  Ирина  Анатольевна,  учитель  русского языка и литературы   МАОУ  МО Динской  район СОШ № 31;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2.Стоноженко Елена Васильевна, учитель  русского языка и литературы заместитель директора по УВР  МАОУ МО Динской район СОШ № 31; 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Мамырко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 Владимир  Федорович, преподаватель - организатор   основ безопасности жизнедеятельности  МАОУ  МО Динской  район СОШ № 31;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4.Павлов  Максим  Валерьевич, заместитель директора по безопасности МАОУ МО Динской район СОШ 31;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5.Жидких  Елена Геннадьевна, педагог - дефектолог МАОУ МО Динской район СОШ 31;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6.Молчанова  Елена Николаевна, учитель начальных классов МАОУ МО Динской район СОШ 31;</w:t>
      </w:r>
    </w:p>
    <w:p w:rsidR="00AB0441" w:rsidRDefault="00AB0441" w:rsidP="00AB044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7.Любарец  Валентина  Васильевна, заведующая библиотекой  МАОУ МО Динской район СОШ 31;</w:t>
      </w:r>
    </w:p>
    <w:p w:rsidR="00AB0441" w:rsidRPr="00AB0441" w:rsidRDefault="00AB0441" w:rsidP="00AB04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044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Работа с одарёнными учащимися</w:t>
      </w:r>
    </w:p>
    <w:p w:rsidR="00AB0441" w:rsidRPr="00AB0441" w:rsidRDefault="00AB0441" w:rsidP="00AB04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0441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за  2023-2024 учебный год</w:t>
      </w:r>
    </w:p>
    <w:p w:rsidR="00AB0441" w:rsidRPr="00AB0441" w:rsidRDefault="00AB0441" w:rsidP="00AB04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B0441">
        <w:rPr>
          <w:rFonts w:ascii="Times New Roman" w:hAnsi="Times New Roman" w:cs="Times New Roman"/>
          <w:b/>
          <w:color w:val="C00000"/>
          <w:sz w:val="28"/>
          <w:szCs w:val="28"/>
        </w:rPr>
        <w:t>МАОУ СОШ №31</w:t>
      </w:r>
    </w:p>
    <w:p w:rsidR="00AB0441" w:rsidRDefault="00AB0441" w:rsidP="00AB0441">
      <w:pPr>
        <w:pStyle w:val="a6"/>
        <w:ind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i/>
          <w:color w:val="111111"/>
          <w:lang w:val="ru-RU"/>
        </w:rPr>
        <w:t>В</w:t>
      </w:r>
      <w:r w:rsidRPr="00AB0441">
        <w:rPr>
          <w:rFonts w:ascii="Times New Roman" w:hAnsi="Times New Roman" w:cs="Times New Roman"/>
          <w:b/>
          <w:i/>
          <w:color w:val="111111"/>
          <w:spacing w:val="-15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i/>
          <w:lang w:val="ru-RU"/>
        </w:rPr>
        <w:t xml:space="preserve">течение  2023-2024 учебного года </w:t>
      </w:r>
      <w:r w:rsidRPr="00AB0441">
        <w:rPr>
          <w:rFonts w:ascii="Times New Roman" w:hAnsi="Times New Roman" w:cs="Times New Roman"/>
          <w:b/>
          <w:i/>
          <w:color w:val="0C0C0C"/>
          <w:lang w:val="ru-RU"/>
        </w:rPr>
        <w:t xml:space="preserve">дети </w:t>
      </w:r>
      <w:r w:rsidRPr="00AB0441">
        <w:rPr>
          <w:rFonts w:ascii="Times New Roman" w:hAnsi="Times New Roman" w:cs="Times New Roman"/>
          <w:b/>
          <w:i/>
          <w:lang w:val="ru-RU"/>
        </w:rPr>
        <w:t>принимали</w:t>
      </w:r>
      <w:r w:rsidRPr="00AB0441">
        <w:rPr>
          <w:rFonts w:ascii="Times New Roman" w:hAnsi="Times New Roman" w:cs="Times New Roman"/>
          <w:b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i/>
          <w:lang w:val="ru-RU"/>
        </w:rPr>
        <w:t>участие</w:t>
      </w:r>
      <w:r w:rsidRPr="00AB0441">
        <w:rPr>
          <w:rFonts w:ascii="Times New Roman" w:hAnsi="Times New Roman" w:cs="Times New Roman"/>
          <w:b/>
          <w:lang w:val="ru-RU"/>
        </w:rPr>
        <w:t xml:space="preserve"> в трёх этапах</w:t>
      </w:r>
    </w:p>
    <w:p w:rsidR="00AB0441" w:rsidRDefault="00AB0441" w:rsidP="00AB0441">
      <w:pPr>
        <w:pStyle w:val="a6"/>
        <w:ind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AB0441">
        <w:rPr>
          <w:rFonts w:ascii="Times New Roman" w:hAnsi="Times New Roman" w:cs="Times New Roman"/>
          <w:b/>
          <w:lang w:val="ru-RU"/>
        </w:rPr>
        <w:t>Всероссийской олимпиады школьников  (школьном, муниципальном,</w:t>
      </w:r>
      <w:proofErr w:type="gramEnd"/>
    </w:p>
    <w:p w:rsidR="00AB0441" w:rsidRPr="00AB0441" w:rsidRDefault="00AB0441" w:rsidP="00AB0441">
      <w:pPr>
        <w:pStyle w:val="a6"/>
        <w:ind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AB0441">
        <w:rPr>
          <w:rFonts w:ascii="Times New Roman" w:hAnsi="Times New Roman" w:cs="Times New Roman"/>
          <w:b/>
          <w:lang w:val="ru-RU"/>
        </w:rPr>
        <w:t>региональном</w:t>
      </w:r>
      <w:proofErr w:type="gramEnd"/>
      <w:r w:rsidRPr="00AB0441">
        <w:rPr>
          <w:rFonts w:ascii="Times New Roman" w:hAnsi="Times New Roman" w:cs="Times New Roman"/>
          <w:b/>
          <w:lang w:val="ru-RU"/>
        </w:rPr>
        <w:t xml:space="preserve">), олимпиаде по ОПК </w:t>
      </w:r>
      <w:r w:rsidRPr="00AB0441">
        <w:rPr>
          <w:rFonts w:ascii="Times New Roman" w:hAnsi="Times New Roman" w:cs="Times New Roman"/>
          <w:b/>
          <w:color w:val="2A2A2A"/>
          <w:lang w:val="ru-RU"/>
        </w:rPr>
        <w:t xml:space="preserve">и </w:t>
      </w:r>
      <w:r w:rsidRPr="00AB0441">
        <w:rPr>
          <w:rFonts w:ascii="Times New Roman" w:hAnsi="Times New Roman" w:cs="Times New Roman"/>
          <w:b/>
          <w:color w:val="181818"/>
          <w:lang w:val="ru-RU"/>
        </w:rPr>
        <w:t>др</w:t>
      </w:r>
      <w:r w:rsidRPr="00AB0441">
        <w:rPr>
          <w:rFonts w:ascii="Times New Roman" w:hAnsi="Times New Roman" w:cs="Times New Roman"/>
          <w:b/>
          <w:lang w:val="ru-RU"/>
        </w:rPr>
        <w:t>.</w:t>
      </w:r>
    </w:p>
    <w:p w:rsidR="00AB0441" w:rsidRDefault="00AB0441" w:rsidP="00AB0441">
      <w:pPr>
        <w:pStyle w:val="a6"/>
        <w:ind w:left="-567" w:right="-1050"/>
        <w:jc w:val="both"/>
        <w:rPr>
          <w:rFonts w:ascii="Times New Roman" w:hAnsi="Times New Roman" w:cs="Times New Roman"/>
          <w:b/>
          <w:color w:val="0E0E0E"/>
          <w:spacing w:val="-13"/>
          <w:lang w:val="ru-RU"/>
        </w:rPr>
      </w:pPr>
      <w:r w:rsidRPr="00AB0441">
        <w:rPr>
          <w:rFonts w:ascii="Times New Roman" w:hAnsi="Times New Roman" w:cs="Times New Roman"/>
          <w:b/>
          <w:spacing w:val="-2"/>
          <w:lang w:val="ru-RU"/>
        </w:rPr>
        <w:t>В</w:t>
      </w:r>
      <w:r w:rsidRPr="00AB0441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1F1F1F"/>
          <w:spacing w:val="-2"/>
        </w:rPr>
        <w:t>I</w:t>
      </w:r>
      <w:r w:rsidRPr="00AB0441">
        <w:rPr>
          <w:rFonts w:ascii="Times New Roman" w:hAnsi="Times New Roman" w:cs="Times New Roman"/>
          <w:b/>
          <w:color w:val="1F1F1F"/>
          <w:spacing w:val="-13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0C0C0C"/>
          <w:spacing w:val="-2"/>
          <w:lang w:val="ru-RU"/>
        </w:rPr>
        <w:t>туре</w:t>
      </w:r>
      <w:r w:rsidRPr="00AB0441">
        <w:rPr>
          <w:rFonts w:ascii="Times New Roman" w:hAnsi="Times New Roman" w:cs="Times New Roman"/>
          <w:b/>
          <w:color w:val="0C0C0C"/>
          <w:spacing w:val="-13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0E0E0E"/>
          <w:spacing w:val="-2"/>
          <w:lang w:val="ru-RU"/>
        </w:rPr>
        <w:t xml:space="preserve">(школьном) </w:t>
      </w:r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 xml:space="preserve"> принимали участие </w:t>
      </w:r>
      <w:proofErr w:type="gramStart"/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>обучающиеся</w:t>
      </w:r>
      <w:proofErr w:type="gramEnd"/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 xml:space="preserve"> 4-11 классов в 20 олимпиадах, в том</w:t>
      </w:r>
    </w:p>
    <w:p w:rsidR="00AB0441" w:rsidRDefault="00AB0441" w:rsidP="00AB0441">
      <w:pPr>
        <w:pStyle w:val="a6"/>
        <w:ind w:left="-567" w:right="-1050"/>
        <w:jc w:val="both"/>
        <w:rPr>
          <w:rFonts w:ascii="Times New Roman" w:hAnsi="Times New Roman" w:cs="Times New Roman"/>
          <w:b/>
          <w:color w:val="0A0A0A"/>
          <w:lang w:val="ru-RU"/>
        </w:rPr>
      </w:pPr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 xml:space="preserve"> </w:t>
      </w:r>
      <w:proofErr w:type="gramStart"/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>числе</w:t>
      </w:r>
      <w:proofErr w:type="gramEnd"/>
      <w:r w:rsidRPr="00AB0441">
        <w:rPr>
          <w:rFonts w:ascii="Times New Roman" w:hAnsi="Times New Roman" w:cs="Times New Roman"/>
          <w:b/>
          <w:color w:val="0E0E0E"/>
          <w:spacing w:val="-13"/>
          <w:lang w:val="ru-RU"/>
        </w:rPr>
        <w:t xml:space="preserve"> по 6 олимпиадам (</w:t>
      </w:r>
      <w:r w:rsidRPr="00AB0441">
        <w:rPr>
          <w:rFonts w:ascii="Times New Roman" w:hAnsi="Times New Roman" w:cs="Times New Roman"/>
          <w:b/>
          <w:color w:val="0A0A0A"/>
          <w:lang w:val="ru-RU"/>
        </w:rPr>
        <w:t>физике,</w:t>
      </w:r>
      <w:r w:rsidRPr="00AB0441">
        <w:rPr>
          <w:rFonts w:ascii="Times New Roman" w:hAnsi="Times New Roman" w:cs="Times New Roman"/>
          <w:b/>
          <w:color w:val="0A0A0A"/>
          <w:spacing w:val="-1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биологии, химии,</w:t>
      </w:r>
      <w:r w:rsidRPr="00AB0441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астрономии, математике, информатике)</w:t>
      </w:r>
      <w:r w:rsidRPr="00AB0441">
        <w:rPr>
          <w:rFonts w:ascii="Times New Roman" w:hAnsi="Times New Roman" w:cs="Times New Roman"/>
          <w:b/>
          <w:color w:val="0A0A0A"/>
          <w:lang w:val="ru-RU"/>
        </w:rPr>
        <w:t xml:space="preserve"> </w:t>
      </w:r>
    </w:p>
    <w:p w:rsidR="00AB0441" w:rsidRPr="00AB0441" w:rsidRDefault="00AB0441" w:rsidP="00AB0441">
      <w:pPr>
        <w:pStyle w:val="a6"/>
        <w:ind w:left="-567"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color w:val="0A0A0A"/>
          <w:lang w:val="ru-RU"/>
        </w:rPr>
        <w:t xml:space="preserve">на </w:t>
      </w:r>
      <w:r w:rsidRPr="00AB0441">
        <w:rPr>
          <w:rFonts w:ascii="Times New Roman" w:hAnsi="Times New Roman" w:cs="Times New Roman"/>
          <w:b/>
          <w:color w:val="0C0C0C"/>
          <w:lang w:val="ru-RU"/>
        </w:rPr>
        <w:t>платформе</w:t>
      </w:r>
      <w:r w:rsidRPr="00AB0441">
        <w:rPr>
          <w:rFonts w:ascii="Times New Roman" w:hAnsi="Times New Roman" w:cs="Times New Roman"/>
          <w:b/>
          <w:color w:val="0C0C0C"/>
          <w:spacing w:val="29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«</w:t>
      </w:r>
      <w:proofErr w:type="spellStart"/>
      <w:r w:rsidRPr="00AB0441">
        <w:rPr>
          <w:rFonts w:ascii="Times New Roman" w:hAnsi="Times New Roman" w:cs="Times New Roman"/>
          <w:b/>
          <w:lang w:val="ru-RU"/>
        </w:rPr>
        <w:t>Сириус</w:t>
      </w:r>
      <w:proofErr w:type="gramStart"/>
      <w:r w:rsidRPr="00AB0441">
        <w:rPr>
          <w:rFonts w:ascii="Times New Roman" w:hAnsi="Times New Roman" w:cs="Times New Roman"/>
          <w:b/>
          <w:lang w:val="ru-RU"/>
        </w:rPr>
        <w:t>.К</w:t>
      </w:r>
      <w:proofErr w:type="gramEnd"/>
      <w:r w:rsidRPr="00AB0441">
        <w:rPr>
          <w:rFonts w:ascii="Times New Roman" w:hAnsi="Times New Roman" w:cs="Times New Roman"/>
          <w:b/>
          <w:lang w:val="ru-RU"/>
        </w:rPr>
        <w:t>урсы</w:t>
      </w:r>
      <w:proofErr w:type="spellEnd"/>
      <w:r w:rsidRPr="00AB0441">
        <w:rPr>
          <w:rFonts w:ascii="Times New Roman" w:hAnsi="Times New Roman" w:cs="Times New Roman"/>
          <w:b/>
          <w:lang w:val="ru-RU"/>
        </w:rPr>
        <w:t>».</w:t>
      </w:r>
    </w:p>
    <w:p w:rsidR="00AB0441" w:rsidRDefault="00AB0441" w:rsidP="00AB0441">
      <w:pPr>
        <w:pStyle w:val="a6"/>
        <w:tabs>
          <w:tab w:val="left" w:pos="11382"/>
        </w:tabs>
        <w:ind w:left="-567" w:right="-1050"/>
        <w:jc w:val="both"/>
        <w:rPr>
          <w:rFonts w:ascii="Times New Roman" w:hAnsi="Times New Roman" w:cs="Times New Roman"/>
          <w:b/>
          <w:spacing w:val="-6"/>
          <w:lang w:val="ru-RU"/>
        </w:rPr>
      </w:pPr>
      <w:proofErr w:type="gramStart"/>
      <w:r w:rsidRPr="00AB0441">
        <w:rPr>
          <w:rFonts w:ascii="Times New Roman" w:hAnsi="Times New Roman" w:cs="Times New Roman"/>
          <w:b/>
          <w:spacing w:val="-6"/>
          <w:lang w:val="ru-RU"/>
        </w:rPr>
        <w:t>Общее</w:t>
      </w:r>
      <w:r w:rsidRPr="00AB044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0A0A0A"/>
          <w:spacing w:val="-6"/>
          <w:lang w:val="ru-RU"/>
        </w:rPr>
        <w:t>количество</w:t>
      </w:r>
      <w:r w:rsidRPr="00AB0441">
        <w:rPr>
          <w:rFonts w:ascii="Times New Roman" w:hAnsi="Times New Roman" w:cs="Times New Roman"/>
          <w:b/>
          <w:color w:val="0A0A0A"/>
          <w:spacing w:val="15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spacing w:val="-6"/>
          <w:lang w:val="ru-RU"/>
        </w:rPr>
        <w:t>победителей</w:t>
      </w:r>
      <w:r w:rsidRPr="00AB0441">
        <w:rPr>
          <w:rFonts w:ascii="Times New Roman" w:hAnsi="Times New Roman" w:cs="Times New Roman"/>
          <w:b/>
          <w:spacing w:val="26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spacing w:val="-6"/>
          <w:lang w:val="ru-RU"/>
        </w:rPr>
        <w:t>и</w:t>
      </w:r>
      <w:r w:rsidRPr="00AB044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spacing w:val="5"/>
          <w:lang w:val="ru-RU"/>
        </w:rPr>
        <w:t>призёро</w:t>
      </w:r>
      <w:r w:rsidRPr="00AB0441">
        <w:rPr>
          <w:rFonts w:ascii="Times New Roman" w:hAnsi="Times New Roman" w:cs="Times New Roman"/>
          <w:b/>
          <w:spacing w:val="-96"/>
          <w:lang w:val="ru-RU"/>
        </w:rPr>
        <w:t>в</w:t>
      </w:r>
      <w:r w:rsidRPr="00AB0441">
        <w:rPr>
          <w:rFonts w:ascii="Times New Roman" w:hAnsi="Times New Roman" w:cs="Times New Roman"/>
          <w:b/>
          <w:color w:val="232323"/>
          <w:spacing w:val="6"/>
          <w:lang w:val="ru-RU"/>
        </w:rPr>
        <w:t xml:space="preserve">  - </w:t>
      </w:r>
      <w:r w:rsidRPr="00AB0441">
        <w:rPr>
          <w:rFonts w:ascii="Times New Roman" w:hAnsi="Times New Roman" w:cs="Times New Roman"/>
          <w:b/>
          <w:spacing w:val="-6"/>
          <w:lang w:val="ru-RU"/>
        </w:rPr>
        <w:t>351</w:t>
      </w:r>
      <w:r w:rsidRPr="00AB0441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spacing w:val="-6"/>
          <w:lang w:val="ru-RU"/>
        </w:rPr>
        <w:t>человек (8 человек из начальной школы</w:t>
      </w:r>
      <w:proofErr w:type="gramEnd"/>
    </w:p>
    <w:p w:rsidR="00AB0441" w:rsidRPr="00AB0441" w:rsidRDefault="00AB0441" w:rsidP="00AB0441">
      <w:pPr>
        <w:pStyle w:val="a6"/>
        <w:tabs>
          <w:tab w:val="left" w:pos="11382"/>
        </w:tabs>
        <w:ind w:left="-567"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spacing w:val="-6"/>
          <w:lang w:val="ru-RU"/>
        </w:rPr>
        <w:t xml:space="preserve"> и 343 человека из 5-11 классов).</w:t>
      </w:r>
    </w:p>
    <w:p w:rsidR="00AB0441" w:rsidRDefault="00AB0441" w:rsidP="00AB0441">
      <w:pPr>
        <w:pStyle w:val="a6"/>
        <w:ind w:left="-567" w:right="-1050"/>
        <w:jc w:val="both"/>
        <w:rPr>
          <w:rFonts w:ascii="Times New Roman" w:hAnsi="Times New Roman" w:cs="Times New Roman"/>
          <w:b/>
          <w:lang w:val="ru-RU"/>
        </w:rPr>
      </w:pPr>
      <w:r w:rsidRPr="00AB0441">
        <w:rPr>
          <w:rFonts w:ascii="Times New Roman" w:hAnsi="Times New Roman" w:cs="Times New Roman"/>
          <w:b/>
          <w:color w:val="0F0F0F"/>
          <w:lang w:val="ru-RU"/>
        </w:rPr>
        <w:t>Во</w:t>
      </w:r>
      <w:r w:rsidRPr="00AB0441">
        <w:rPr>
          <w:rFonts w:ascii="Times New Roman" w:hAnsi="Times New Roman" w:cs="Times New Roman"/>
          <w:b/>
          <w:color w:val="0F0F0F"/>
          <w:spacing w:val="16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111111"/>
        </w:rPr>
        <w:t>II</w:t>
      </w:r>
      <w:r w:rsidRPr="00AB0441">
        <w:rPr>
          <w:rFonts w:ascii="Times New Roman" w:hAnsi="Times New Roman" w:cs="Times New Roman"/>
          <w:b/>
          <w:color w:val="111111"/>
          <w:spacing w:val="15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туре</w:t>
      </w:r>
      <w:r w:rsidRPr="00AB0441">
        <w:rPr>
          <w:rFonts w:ascii="Times New Roman" w:hAnsi="Times New Roman" w:cs="Times New Roman"/>
          <w:b/>
          <w:spacing w:val="16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(муниципальном)</w:t>
      </w:r>
      <w:r w:rsidRPr="00AB0441">
        <w:rPr>
          <w:rFonts w:ascii="Times New Roman" w:hAnsi="Times New Roman" w:cs="Times New Roman"/>
          <w:b/>
          <w:spacing w:val="6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приняли</w:t>
      </w:r>
      <w:r w:rsidRPr="00AB0441">
        <w:rPr>
          <w:rFonts w:ascii="Times New Roman" w:hAnsi="Times New Roman" w:cs="Times New Roman"/>
          <w:b/>
          <w:spacing w:val="32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участие</w:t>
      </w:r>
      <w:r w:rsidRPr="00AB0441">
        <w:rPr>
          <w:rFonts w:ascii="Times New Roman" w:hAnsi="Times New Roman" w:cs="Times New Roman"/>
          <w:b/>
          <w:spacing w:val="28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133</w:t>
      </w:r>
      <w:r w:rsidRPr="00AB0441">
        <w:rPr>
          <w:rFonts w:ascii="Times New Roman" w:hAnsi="Times New Roman" w:cs="Times New Roman"/>
          <w:b/>
          <w:spacing w:val="20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ученика</w:t>
      </w:r>
      <w:r w:rsidRPr="00AB0441">
        <w:rPr>
          <w:rFonts w:ascii="Times New Roman" w:hAnsi="Times New Roman" w:cs="Times New Roman"/>
          <w:b/>
          <w:spacing w:val="29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из</w:t>
      </w:r>
      <w:r w:rsidRPr="00AB0441">
        <w:rPr>
          <w:rFonts w:ascii="Times New Roman" w:hAnsi="Times New Roman" w:cs="Times New Roman"/>
          <w:b/>
          <w:spacing w:val="13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color w:val="0F0F0F"/>
          <w:lang w:val="ru-RU"/>
        </w:rPr>
        <w:t>7-11</w:t>
      </w:r>
      <w:r w:rsidRPr="00AB0441">
        <w:rPr>
          <w:rFonts w:ascii="Times New Roman" w:hAnsi="Times New Roman" w:cs="Times New Roman"/>
          <w:b/>
          <w:color w:val="0F0F0F"/>
          <w:spacing w:val="19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 xml:space="preserve">классов в 17 </w:t>
      </w:r>
    </w:p>
    <w:p w:rsidR="00AB0441" w:rsidRPr="00AB0441" w:rsidRDefault="00AB0441" w:rsidP="00AB0441">
      <w:pPr>
        <w:pStyle w:val="a6"/>
        <w:ind w:left="-567" w:right="-1050"/>
        <w:jc w:val="both"/>
        <w:rPr>
          <w:rFonts w:ascii="Times New Roman" w:hAnsi="Times New Roman" w:cs="Times New Roman"/>
          <w:b/>
          <w:color w:val="0000FF"/>
          <w:lang w:val="ru-RU"/>
        </w:rPr>
      </w:pPr>
      <w:r w:rsidRPr="00AB0441">
        <w:rPr>
          <w:rFonts w:ascii="Times New Roman" w:hAnsi="Times New Roman" w:cs="Times New Roman"/>
          <w:b/>
          <w:lang w:val="ru-RU"/>
        </w:rPr>
        <w:t>олимпиадах.</w:t>
      </w:r>
      <w:r w:rsidRPr="00AB0441">
        <w:rPr>
          <w:rFonts w:ascii="Times New Roman" w:hAnsi="Times New Roman" w:cs="Times New Roman"/>
          <w:b/>
          <w:spacing w:val="33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Призёрами</w:t>
      </w:r>
      <w:r w:rsidRPr="00AB0441">
        <w:rPr>
          <w:rFonts w:ascii="Times New Roman" w:hAnsi="Times New Roman" w:cs="Times New Roman"/>
          <w:b/>
          <w:spacing w:val="42"/>
          <w:lang w:val="ru-RU"/>
        </w:rPr>
        <w:t xml:space="preserve"> </w:t>
      </w:r>
      <w:r w:rsidRPr="00AB0441">
        <w:rPr>
          <w:rFonts w:ascii="Times New Roman" w:hAnsi="Times New Roman" w:cs="Times New Roman"/>
          <w:b/>
          <w:lang w:val="ru-RU"/>
        </w:rPr>
        <w:t>стали 29 человек:</w:t>
      </w:r>
    </w:p>
    <w:tbl>
      <w:tblPr>
        <w:tblStyle w:val="a8"/>
        <w:tblW w:w="10349" w:type="dxa"/>
        <w:tblInd w:w="-743" w:type="dxa"/>
        <w:tblLook w:val="04A0" w:firstRow="1" w:lastRow="0" w:firstColumn="1" w:lastColumn="0" w:noHBand="0" w:noVBand="1"/>
      </w:tblPr>
      <w:tblGrid>
        <w:gridCol w:w="810"/>
        <w:gridCol w:w="1941"/>
        <w:gridCol w:w="2806"/>
        <w:gridCol w:w="1002"/>
        <w:gridCol w:w="1514"/>
        <w:gridCol w:w="2276"/>
      </w:tblGrid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Предмет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 ученика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Класс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Статус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Учитель 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Астрономия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Калиниченко Е.Е.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Пискун М.Н.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Раззакова</w:t>
            </w:r>
            <w:proofErr w:type="spellEnd"/>
            <w:r>
              <w:rPr>
                <w:lang w:val="ru-RU"/>
              </w:rPr>
              <w:t xml:space="preserve"> М.К.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Васильева К.С.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Петриченко Т.И.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МХК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Зибильян</w:t>
            </w:r>
            <w:proofErr w:type="spellEnd"/>
            <w:r>
              <w:rPr>
                <w:lang w:val="ru-RU"/>
              </w:rPr>
              <w:t xml:space="preserve"> А.О.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Изгагина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Калиниченко Е.Е.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Лукьяненко М.А.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Игнатьев Р.В.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Сударкина С.В.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Шевшунова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Белая Ю.П.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Собкина</w:t>
            </w:r>
            <w:proofErr w:type="spellEnd"/>
            <w:r>
              <w:rPr>
                <w:lang w:val="ru-RU"/>
              </w:rPr>
              <w:t xml:space="preserve"> Т.В.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Малкова А.Д.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Кристева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Пискун М.Н.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Theme="minorHAnsi" w:eastAsiaTheme="minorEastAsia" w:hAnsiTheme="minorHAnsi" w:cstheme="minorBidi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Кристква</w:t>
            </w:r>
            <w:proofErr w:type="spellEnd"/>
            <w:r>
              <w:rPr>
                <w:lang w:val="ru-RU"/>
              </w:rPr>
              <w:t xml:space="preserve"> Н.А.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Усенко Э.Р.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Манакова А.П.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Навозина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Постолова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Игнатьев Р.В.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Постолова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Сударкина С.В.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Постолова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Лукьяненко М.А.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Желязко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Игнатьев Р.В.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Сударкина С.В.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Шевшунова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Бондаренко Е.Р.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Киселев Д.А.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Козорез А.М.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Киселев Д.А.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Хакимова В.А.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Киселев Д.А.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Право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Андрианова В.А.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Сударкина С.В.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Шевшунова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Шевшунова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Постолова</w:t>
            </w:r>
            <w:proofErr w:type="spellEnd"/>
            <w:r>
              <w:rPr>
                <w:lang w:val="ru-RU"/>
              </w:rPr>
              <w:t xml:space="preserve"> Н.В.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Якимов Евгений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Свириденко Е.А.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Кузнецов Макар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Мисевич</w:t>
            </w:r>
            <w:proofErr w:type="spellEnd"/>
            <w:r>
              <w:rPr>
                <w:lang w:val="ru-RU"/>
              </w:rPr>
              <w:t xml:space="preserve"> Ю.В.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Окружающий мир 3-4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Якимов Евгений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Свириденко Е.А.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Ларина Полина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Леднева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Шакало</w:t>
            </w:r>
            <w:proofErr w:type="spellEnd"/>
            <w:r>
              <w:rPr>
                <w:lang w:val="ru-RU"/>
              </w:rPr>
              <w:t xml:space="preserve"> Николай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Леднева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Шаталов Семён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Молчанова Е.Н.</w:t>
            </w:r>
          </w:p>
        </w:tc>
      </w:tr>
      <w:tr w:rsidR="00AB0441" w:rsidTr="00AB044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165518">
            <w:pPr>
              <w:pStyle w:val="a6"/>
              <w:numPr>
                <w:ilvl w:val="0"/>
                <w:numId w:val="1"/>
              </w:numPr>
              <w:jc w:val="both"/>
              <w:rPr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Короб Дарья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</w:p>
        </w:tc>
      </w:tr>
    </w:tbl>
    <w:p w:rsidR="00AB0441" w:rsidRDefault="00AB0441" w:rsidP="00AB0441">
      <w:pPr>
        <w:pStyle w:val="a6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Во</w:t>
      </w:r>
      <w:r>
        <w:rPr>
          <w:rFonts w:ascii="Times New Roman" w:hAnsi="Times New Roman" w:cs="Times New Roman"/>
          <w:color w:val="000000" w:themeColor="text1"/>
          <w:spacing w:val="1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III</w:t>
      </w:r>
      <w:r>
        <w:rPr>
          <w:rFonts w:ascii="Times New Roman" w:hAnsi="Times New Roman" w:cs="Times New Roman"/>
          <w:color w:val="000000" w:themeColor="text1"/>
          <w:spacing w:val="15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туре</w:t>
      </w:r>
      <w:r>
        <w:rPr>
          <w:rFonts w:ascii="Times New Roman" w:hAnsi="Times New Roman" w:cs="Times New Roman"/>
          <w:color w:val="000000" w:themeColor="text1"/>
          <w:spacing w:val="1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(региональном)</w:t>
      </w:r>
      <w:r>
        <w:rPr>
          <w:rFonts w:ascii="Times New Roman" w:hAnsi="Times New Roman" w:cs="Times New Roman"/>
          <w:color w:val="000000" w:themeColor="text1"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приняли</w:t>
      </w:r>
      <w:r>
        <w:rPr>
          <w:rFonts w:ascii="Times New Roman" w:hAnsi="Times New Roman" w:cs="Times New Roman"/>
          <w:color w:val="000000" w:themeColor="text1"/>
          <w:spacing w:val="32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участие</w:t>
      </w:r>
      <w:r>
        <w:rPr>
          <w:rFonts w:ascii="Times New Roman" w:hAnsi="Times New Roman" w:cs="Times New Roman"/>
          <w:color w:val="000000" w:themeColor="text1"/>
          <w:spacing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pacing w:val="2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ученика</w:t>
      </w:r>
      <w:r>
        <w:rPr>
          <w:rFonts w:ascii="Times New Roman" w:hAnsi="Times New Roman" w:cs="Times New Roman"/>
          <w:color w:val="000000" w:themeColor="text1"/>
          <w:spacing w:val="29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1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9а</w:t>
      </w:r>
      <w:r>
        <w:rPr>
          <w:rFonts w:ascii="Times New Roman" w:hAnsi="Times New Roman" w:cs="Times New Roman"/>
          <w:color w:val="000000" w:themeColor="text1"/>
          <w:spacing w:val="19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класса в  олимпиаде по истории.</w:t>
      </w:r>
      <w:r>
        <w:rPr>
          <w:rFonts w:ascii="Times New Roman" w:hAnsi="Times New Roman" w:cs="Times New Roman"/>
          <w:color w:val="000000" w:themeColor="text1"/>
          <w:spacing w:val="33"/>
          <w:lang w:val="ru-RU"/>
        </w:rPr>
        <w:t xml:space="preserve"> </w:t>
      </w:r>
    </w:p>
    <w:tbl>
      <w:tblPr>
        <w:tblStyle w:val="a8"/>
        <w:tblW w:w="10349" w:type="dxa"/>
        <w:tblInd w:w="-743" w:type="dxa"/>
        <w:tblLook w:val="04A0" w:firstRow="1" w:lastRow="0" w:firstColumn="1" w:lastColumn="0" w:noHBand="0" w:noVBand="1"/>
      </w:tblPr>
      <w:tblGrid>
        <w:gridCol w:w="3822"/>
        <w:gridCol w:w="1365"/>
        <w:gridCol w:w="2062"/>
        <w:gridCol w:w="3100"/>
      </w:tblGrid>
      <w:tr w:rsidR="00AB0441" w:rsidTr="00AB044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Игнатьев Р.В.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Сударкина С.В.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  <w:tr w:rsidR="00AB0441" w:rsidTr="00AB044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Шевшунова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Багирова</w:t>
            </w:r>
            <w:proofErr w:type="spellEnd"/>
            <w:r>
              <w:rPr>
                <w:lang w:val="ru-RU"/>
              </w:rPr>
              <w:t xml:space="preserve"> Г.В.</w:t>
            </w:r>
          </w:p>
        </w:tc>
      </w:tr>
    </w:tbl>
    <w:p w:rsidR="00AB0441" w:rsidRDefault="00AB0441" w:rsidP="00AB0441">
      <w:pPr>
        <w:tabs>
          <w:tab w:val="center" w:pos="4677"/>
          <w:tab w:val="left" w:pos="84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8"/>
        <w:tblW w:w="10370" w:type="dxa"/>
        <w:tblInd w:w="-754" w:type="dxa"/>
        <w:tblLook w:val="04A0" w:firstRow="1" w:lastRow="0" w:firstColumn="1" w:lastColumn="0" w:noHBand="0" w:noVBand="1"/>
      </w:tblPr>
      <w:tblGrid>
        <w:gridCol w:w="790"/>
        <w:gridCol w:w="1980"/>
        <w:gridCol w:w="2820"/>
        <w:gridCol w:w="1020"/>
        <w:gridCol w:w="1510"/>
        <w:gridCol w:w="2250"/>
      </w:tblGrid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Мероприятие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ФИО ученика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Класс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Статус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pStyle w:val="a6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Учитель </w:t>
            </w:r>
          </w:p>
        </w:tc>
      </w:tr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AB0441">
            <w:pPr>
              <w:numPr>
                <w:ilvl w:val="0"/>
                <w:numId w:val="2"/>
              </w:numPr>
              <w:tabs>
                <w:tab w:val="clear" w:pos="425"/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Сударкина София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Постолова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AB0441">
            <w:pPr>
              <w:numPr>
                <w:ilvl w:val="0"/>
                <w:numId w:val="2"/>
              </w:numPr>
              <w:tabs>
                <w:tab w:val="clear" w:pos="425"/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Кислица Мария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Стоноженко Е.В.</w:t>
            </w:r>
          </w:p>
        </w:tc>
      </w:tr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AB0441">
            <w:pPr>
              <w:numPr>
                <w:ilvl w:val="0"/>
                <w:numId w:val="2"/>
              </w:numPr>
              <w:tabs>
                <w:tab w:val="clear" w:pos="425"/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</w:rPr>
              <w:t>Конкурс поэтического мастерства «Свободный микрофон»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Гридина Ангелина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Собкина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AB0441">
            <w:pPr>
              <w:numPr>
                <w:ilvl w:val="0"/>
                <w:numId w:val="2"/>
              </w:numPr>
              <w:tabs>
                <w:tab w:val="clear" w:pos="425"/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Свиридова Анастасия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jc w:val="center"/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Постолова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AB0441" w:rsidTr="00AB044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 w:rsidP="00AB0441">
            <w:pPr>
              <w:numPr>
                <w:ilvl w:val="0"/>
                <w:numId w:val="2"/>
              </w:numPr>
              <w:tabs>
                <w:tab w:val="clear" w:pos="425"/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</w:rPr>
              <w:t>Онлайн-олимпиада по окружающему миру и экологии на платформе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Шлапакова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Милинда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Урмакер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Т.В.</w:t>
            </w:r>
          </w:p>
        </w:tc>
      </w:tr>
    </w:tbl>
    <w:p w:rsidR="00AB0441" w:rsidRDefault="00AB0441" w:rsidP="00AB0441">
      <w:pPr>
        <w:tabs>
          <w:tab w:val="center" w:pos="4677"/>
          <w:tab w:val="left" w:pos="84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B0441" w:rsidRDefault="00AB0441" w:rsidP="00AB0441">
      <w:pPr>
        <w:tabs>
          <w:tab w:val="center" w:pos="4677"/>
          <w:tab w:val="left" w:pos="84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Достижения учащихся в мероприятиях различного уровня по направлениям </w:t>
      </w:r>
    </w:p>
    <w:p w:rsidR="00AB0441" w:rsidRDefault="00AB0441" w:rsidP="00AB0441">
      <w:pPr>
        <w:tabs>
          <w:tab w:val="center" w:pos="4677"/>
          <w:tab w:val="left" w:pos="84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3294"/>
        <w:gridCol w:w="2127"/>
        <w:gridCol w:w="1559"/>
        <w:gridCol w:w="1276"/>
      </w:tblGrid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41" w:rsidRDefault="00AB0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призеров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Общеинтеллектуальное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Онлайн-олимпиада</w:t>
            </w:r>
          </w:p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 «Максимум профессий»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«Основы православной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акция</w:t>
            </w:r>
          </w:p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«Большой этнографический диктант»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вопросам избирательного права и избирательного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Онлайн-олимпиада по окружающему миру и экологии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 конкурс «Помощник Деда Мороза»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«Дню учителя»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поэтического мастерства «Свободный микрофон»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«Подари книгу школьной библиотеке»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конкурс «Свободный микрофон»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Зачёт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спартакиады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0441" w:rsidTr="00AB04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41" w:rsidRDefault="00AB0441">
            <w:pPr>
              <w:tabs>
                <w:tab w:val="center" w:pos="4677"/>
                <w:tab w:val="left" w:pos="84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0441" w:rsidRPr="004D07F1" w:rsidRDefault="00AB0441">
      <w:pPr>
        <w:rPr>
          <w:rFonts w:ascii="Times New Roman" w:hAnsi="Times New Roman" w:cs="Times New Roman"/>
          <w:sz w:val="28"/>
          <w:szCs w:val="28"/>
        </w:rPr>
      </w:pPr>
    </w:p>
    <w:sectPr w:rsidR="00AB0441" w:rsidRPr="004D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4BD25"/>
    <w:multiLevelType w:val="singleLevel"/>
    <w:tmpl w:val="E004BD2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2C207979"/>
    <w:multiLevelType w:val="multilevel"/>
    <w:tmpl w:val="2C2079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11CB"/>
    <w:multiLevelType w:val="hybridMultilevel"/>
    <w:tmpl w:val="414098E8"/>
    <w:lvl w:ilvl="0" w:tplc="55AC0586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E24537"/>
    <w:multiLevelType w:val="hybridMultilevel"/>
    <w:tmpl w:val="AB42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FE"/>
    <w:rsid w:val="000B725C"/>
    <w:rsid w:val="00387FFE"/>
    <w:rsid w:val="004D07F1"/>
    <w:rsid w:val="00AB0441"/>
    <w:rsid w:val="00C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AB0441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1"/>
    <w:rsid w:val="00AB0441"/>
    <w:rPr>
      <w:rFonts w:eastAsiaTheme="minorEastAsia"/>
      <w:sz w:val="24"/>
      <w:szCs w:val="24"/>
      <w:lang w:val="en-US" w:eastAsia="zh-CN"/>
    </w:rPr>
  </w:style>
  <w:style w:type="table" w:styleId="a8">
    <w:name w:val="Table Grid"/>
    <w:basedOn w:val="a1"/>
    <w:qFormat/>
    <w:rsid w:val="00AB04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AB0441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1"/>
    <w:rsid w:val="00AB0441"/>
    <w:rPr>
      <w:rFonts w:eastAsiaTheme="minorEastAsia"/>
      <w:sz w:val="24"/>
      <w:szCs w:val="24"/>
      <w:lang w:val="en-US" w:eastAsia="zh-CN"/>
    </w:rPr>
  </w:style>
  <w:style w:type="table" w:styleId="a8">
    <w:name w:val="Table Grid"/>
    <w:basedOn w:val="a1"/>
    <w:qFormat/>
    <w:rsid w:val="00AB04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2024-10-15T14:35:00Z</dcterms:created>
  <dcterms:modified xsi:type="dcterms:W3CDTF">2024-10-15T17:14:00Z</dcterms:modified>
</cp:coreProperties>
</file>