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2" w:type="dxa"/>
        <w:tblInd w:w="-861" w:type="dxa"/>
        <w:tblLook w:val="04A0" w:firstRow="1" w:lastRow="0" w:firstColumn="1" w:lastColumn="0" w:noHBand="0" w:noVBand="1"/>
      </w:tblPr>
      <w:tblGrid>
        <w:gridCol w:w="3402"/>
        <w:gridCol w:w="1395"/>
        <w:gridCol w:w="2160"/>
        <w:gridCol w:w="2966"/>
        <w:gridCol w:w="9"/>
      </w:tblGrid>
      <w:tr w:rsidR="00456B08" w:rsidTr="00456B08">
        <w:tc>
          <w:tcPr>
            <w:tcW w:w="99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56B08" w:rsidRDefault="00456B08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КАЛЕНДАРНЫЙ  ПЛАН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ВОСПИТАТЕЛЬНОЙ РАБОТЫ МБОУ «ШКОЛА № 97»</w:t>
            </w: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НА 2025-2026 УЧЕБНЫЙ ГОД</w:t>
            </w: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5-9 КЛАССЫ</w:t>
            </w:r>
          </w:p>
        </w:tc>
      </w:tr>
      <w:tr w:rsidR="00456B08" w:rsidTr="00456B08">
        <w:tc>
          <w:tcPr>
            <w:tcW w:w="99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Модуль Основные общешкольные дела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 ,события, мероприятия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Праздник  «День знаний»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01.09.2025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Заместитель директора по ВР, советник директора по воспитанию и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взаимодействию  с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детскими общественными объединениями, учитель музыки, классные руководители . 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Церемония поднятия Государственного флага  Российской Федерации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Каждый понедельник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советник директора по воспитанию и взаимодействию  с детскими общественными объединениями , классные руководители.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«Разговоры о важном»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Каждый понедельник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Недели  безопасности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:</w:t>
            </w:r>
          </w:p>
          <w:p w:rsidR="00456B08" w:rsidRDefault="00456B08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Правила   безопасного поведения в Интернете.  «Осторожно! Мошенники в Интернете».</w:t>
            </w:r>
          </w:p>
          <w:p w:rsidR="00456B08" w:rsidRDefault="00456B08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.Изучение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 правил поведения в школе и вне школы, быту, правила пожарной  безопасности</w:t>
            </w:r>
          </w:p>
          <w:p w:rsidR="00456B08" w:rsidRDefault="00456B08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ПДД .</w:t>
            </w:r>
            <w:proofErr w:type="gramEnd"/>
          </w:p>
          <w:p w:rsidR="00456B08" w:rsidRDefault="00456B08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Действия при обнаружении подозрительных взрывоопасных предметов». «Действия при угрозе террористического акта».</w:t>
            </w:r>
          </w:p>
          <w:p w:rsidR="00456B08" w:rsidRDefault="00456B08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Школа-Школа-Дом»</w:t>
            </w:r>
          </w:p>
          <w:p w:rsidR="00456B08" w:rsidRDefault="00456B08">
            <w:pPr>
              <w:spacing w:line="256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Проведение инструктажей  безопасности перед уходом детей на каникулы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01.-04.09.2025</w:t>
            </w: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Классный час, посвященный </w:t>
            </w:r>
            <w:r>
              <w:rPr>
                <w:color w:val="010101"/>
                <w:kern w:val="36"/>
                <w:sz w:val="24"/>
                <w:szCs w:val="24"/>
                <w:lang w:eastAsia="en-US"/>
              </w:rPr>
              <w:t>Дню солидарности в борьбе с терроризмом.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03.09.2025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Организация   деятельности   первичного  отделения </w:t>
            </w:r>
            <w:r>
              <w:rPr>
                <w:sz w:val="24"/>
                <w:szCs w:val="24"/>
                <w:lang w:eastAsia="en-US"/>
              </w:rPr>
              <w:t>Общероссийского общественно-</w:t>
            </w:r>
            <w:r>
              <w:rPr>
                <w:sz w:val="24"/>
                <w:szCs w:val="24"/>
                <w:lang w:eastAsia="en-US"/>
              </w:rPr>
              <w:lastRenderedPageBreak/>
              <w:t>государственного движения  детей и молодежи «Движение первых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участие в мероприятиях.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советник директора по воспитанию и взаимодействию  с 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детскими общественными объединениями</w:t>
            </w:r>
          </w:p>
        </w:tc>
      </w:tr>
      <w:tr w:rsidR="00456B08" w:rsidTr="00456B08">
        <w:trPr>
          <w:gridAfter w:val="1"/>
          <w:wAfter w:w="9" w:type="dxa"/>
          <w:trHeight w:val="3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 Фестиваль « Ростов родной» ,посвященный 276 –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летию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Ростова-на-Дону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12.09.2025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советник директора по воспитанию и взаимодействию  с детскими общественными объединениями ,учитель музыки, классные руководители</w:t>
            </w:r>
          </w:p>
        </w:tc>
      </w:tr>
      <w:tr w:rsidR="00456B08" w:rsidTr="00456B08">
        <w:trPr>
          <w:gridAfter w:val="1"/>
          <w:wAfter w:w="9" w:type="dxa"/>
          <w:trHeight w:val="3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Работа по реализации муниципального проекта  «Ростов –территория безопасности»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 ( по плану общегородских детских массовых мероприятий на 2025-2026 учебный год)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Руководитель отряда 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ЮИД,классные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руководители</w:t>
            </w:r>
          </w:p>
        </w:tc>
      </w:tr>
      <w:tr w:rsidR="00456B08" w:rsidTr="00456B08">
        <w:trPr>
          <w:gridAfter w:val="1"/>
          <w:wAfter w:w="9" w:type="dxa"/>
          <w:trHeight w:val="3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Работа по реализации муниципального проекта «Юнармейский марш»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 ( по плану общегородских детских массовых мероприятий на 2025-2026 учебный год)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Ответственный  за  работу  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Юнармии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, преподаватель ОБЗР, классные руководители</w:t>
            </w:r>
          </w:p>
        </w:tc>
      </w:tr>
      <w:tr w:rsidR="00456B08" w:rsidTr="00456B08">
        <w:trPr>
          <w:gridAfter w:val="1"/>
          <w:wAfter w:w="9" w:type="dxa"/>
          <w:trHeight w:val="268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Участие во Всероссийских  спортивных соревнованиях школьников «Президентские состязания» и «Президентские спортивные игры» , чемпионате школьных  спортивных клубов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 течение года (по графику)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Учителя физкультуры</w:t>
            </w:r>
          </w:p>
        </w:tc>
      </w:tr>
      <w:tr w:rsidR="00456B08" w:rsidTr="00456B08">
        <w:trPr>
          <w:gridAfter w:val="1"/>
          <w:wAfter w:w="9" w:type="dxa"/>
          <w:trHeight w:val="3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Социально-психологическое тестирование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15.09- 15.10.2025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.директора по ВР ,классные руководители ,педагог- психолог, социальный педагог</w:t>
            </w:r>
          </w:p>
        </w:tc>
      </w:tr>
      <w:tr w:rsidR="00456B08" w:rsidTr="00456B08">
        <w:trPr>
          <w:gridAfter w:val="1"/>
          <w:wAfter w:w="9" w:type="dxa"/>
          <w:trHeight w:val="3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pStyle w:val="2"/>
              <w:shd w:val="clear" w:color="auto" w:fill="FFFFFF"/>
              <w:spacing w:before="0" w:beforeAutospacing="0" w:after="0" w:afterAutospacing="0" w:line="252" w:lineRule="auto"/>
              <w:ind w:left="-150" w:right="-30"/>
              <w:rPr>
                <w:rStyle w:val="a3"/>
                <w:rFonts w:eastAsiaTheme="majorEastAsia"/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Спортивный </w:t>
            </w:r>
            <w:proofErr w:type="gramStart"/>
            <w:r>
              <w:rPr>
                <w:b w:val="0"/>
                <w:color w:val="000000" w:themeColor="text1"/>
                <w:sz w:val="24"/>
                <w:szCs w:val="24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праздник  «</w:t>
            </w:r>
            <w:proofErr w:type="gramEnd"/>
            <w:r>
              <w:rPr>
                <w:b w:val="0"/>
                <w:color w:val="000000" w:themeColor="text1"/>
                <w:sz w:val="24"/>
                <w:szCs w:val="24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Мы выбираем спорт». Сдача нормативов </w:t>
            </w:r>
            <w:hyperlink r:id="rId4" w:tgtFrame="_blank" w:history="1">
              <w:r>
                <w:rPr>
                  <w:rStyle w:val="a3"/>
                  <w:rFonts w:eastAsiaTheme="majorEastAsia"/>
                  <w:color w:val="000000" w:themeColor="text1"/>
                  <w:lang w:eastAsia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</w:t>
              </w:r>
              <w:r>
                <w:rPr>
                  <w:rStyle w:val="a3"/>
                  <w:rFonts w:eastAsiaTheme="majorEastAsia"/>
                  <w:color w:val="000000" w:themeColor="text1"/>
                  <w:sz w:val="24"/>
                  <w:szCs w:val="24"/>
                  <w:lang w:eastAsia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ВФСК ГТ</w:t>
              </w:r>
              <w:r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  <w:lang w:eastAsia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О</w:t>
              </w:r>
            </w:hyperlink>
          </w:p>
          <w:p w:rsidR="00456B08" w:rsidRDefault="00456B08">
            <w:pPr>
              <w:spacing w:line="252" w:lineRule="auto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I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 IV четверть ( по согласованию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Учителя физкультуры ,зам. директора по ВР, классные руководители</w:t>
            </w:r>
          </w:p>
        </w:tc>
      </w:tr>
      <w:tr w:rsidR="00456B08" w:rsidTr="00456B08">
        <w:trPr>
          <w:gridAfter w:val="1"/>
          <w:wAfter w:w="9" w:type="dxa"/>
          <w:trHeight w:val="3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left="-150" w:right="-30"/>
              <w:rPr>
                <w:b w:val="0"/>
                <w:color w:val="000000" w:themeColor="text1"/>
                <w:sz w:val="24"/>
                <w:szCs w:val="24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/>
                <w:sz w:val="24"/>
                <w:szCs w:val="24"/>
                <w:lang w:eastAsia="en-US"/>
              </w:rPr>
              <w:t>Праздник «Учителями  славится Россия!»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03.10.2025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учитель музыки, Советники директора,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советник директора по воспитанию и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взаимодействию  с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детскими общественными объединениями</w:t>
            </w:r>
            <w:r>
              <w:rPr>
                <w:sz w:val="24"/>
                <w:szCs w:val="24"/>
                <w:lang w:eastAsia="en-US"/>
              </w:rPr>
              <w:t xml:space="preserve"> классные руководители</w:t>
            </w:r>
          </w:p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9-х классов</w:t>
            </w:r>
          </w:p>
        </w:tc>
      </w:tr>
      <w:tr w:rsidR="00456B08" w:rsidTr="00456B08">
        <w:trPr>
          <w:gridAfter w:val="1"/>
          <w:wAfter w:w="9" w:type="dxa"/>
          <w:trHeight w:val="3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Акция милосердия ко  Дню пожилого человека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01.10.2025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советник  директора по воспитанию и </w:t>
            </w:r>
          </w:p>
        </w:tc>
      </w:tr>
      <w:tr w:rsidR="00456B08" w:rsidTr="00456B08">
        <w:trPr>
          <w:gridAfter w:val="1"/>
          <w:wAfter w:w="9" w:type="dxa"/>
          <w:trHeight w:val="3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pStyle w:val="2"/>
              <w:shd w:val="clear" w:color="auto" w:fill="FFFFFF"/>
              <w:spacing w:before="0" w:beforeAutospacing="0" w:after="0" w:afterAutospacing="0" w:line="256" w:lineRule="auto"/>
              <w:ind w:left="-150" w:right="-30"/>
              <w:rPr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color w:val="000000"/>
                <w:sz w:val="24"/>
                <w:szCs w:val="24"/>
                <w:lang w:eastAsia="en-US"/>
              </w:rPr>
              <w:t>Патриотические акации «Письмо солдату», «Подарок воину», «Тепло для героев»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советник  директора по воспитанию и взаимодействию с детскими общественными  объединениями, классные руководители</w:t>
            </w:r>
          </w:p>
        </w:tc>
      </w:tr>
      <w:tr w:rsidR="00456B08" w:rsidTr="00456B08">
        <w:trPr>
          <w:gridAfter w:val="1"/>
          <w:wAfter w:w="9" w:type="dxa"/>
          <w:trHeight w:val="3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pStyle w:val="2"/>
              <w:shd w:val="clear" w:color="auto" w:fill="FFFFFF"/>
              <w:spacing w:before="0" w:beforeAutospacing="0" w:after="0" w:afterAutospacing="0" w:line="256" w:lineRule="auto"/>
              <w:ind w:left="-150" w:right="-30"/>
              <w:rPr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color w:val="000000"/>
                <w:sz w:val="24"/>
                <w:szCs w:val="24"/>
                <w:lang w:eastAsia="en-US"/>
              </w:rPr>
              <w:t xml:space="preserve">Викторина </w:t>
            </w:r>
          </w:p>
          <w:p w:rsidR="00456B08" w:rsidRDefault="00456B08">
            <w:pPr>
              <w:pStyle w:val="2"/>
              <w:shd w:val="clear" w:color="auto" w:fill="FFFFFF"/>
              <w:spacing w:before="0" w:beforeAutospacing="0" w:after="0" w:afterAutospacing="0" w:line="256" w:lineRule="auto"/>
              <w:ind w:left="-150" w:right="-30"/>
              <w:rPr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color w:val="000000"/>
                <w:sz w:val="24"/>
                <w:szCs w:val="24"/>
                <w:lang w:eastAsia="en-US"/>
              </w:rPr>
              <w:t>« Символы Донского края» ко Дню символов Ростовской области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23.10.2025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Учителя истории</w:t>
            </w:r>
          </w:p>
        </w:tc>
      </w:tr>
      <w:tr w:rsidR="00456B08" w:rsidTr="00456B08">
        <w:trPr>
          <w:gridAfter w:val="1"/>
          <w:wAfter w:w="9" w:type="dxa"/>
          <w:trHeight w:val="3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районных, городских спортивных, военно-спортивных  соревнованиях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 (по графику)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Учитель ОБЗР, физкультуры, классные руководители</w:t>
            </w:r>
          </w:p>
        </w:tc>
      </w:tr>
      <w:tr w:rsidR="00456B08" w:rsidTr="00456B08">
        <w:trPr>
          <w:gridAfter w:val="1"/>
          <w:wAfter w:w="9" w:type="dxa"/>
          <w:trHeight w:val="3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Классный час « День народного единства и согласия»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07.11.2025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Уроки мужества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посвященные  1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-му освобождению Ростова-на-Дону от  немецко-фашистских захватчиков, 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Музейные  уроки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«Велик твой подвиг, Ростов « Именами героев названы улицы Ростова» экскурсии по  героическим местам города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 остова-на-Дону 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27.11-28.11..2025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руководители, учителя истории и обществознания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 городском Фестивале инсценированной военно-патриотической песни «Любите Россию !И будьте навеки России верны!»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Заместитель. директора по ВР, учитель музыки, классные руководители советник директора по воспитанию и взаимодействию  с детскими общественными объединениями , классные руководители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Праздники в классных коллективах ,посвященные международному  Дню  матери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29.11.2025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советник директора по воспитанию и взаимодействию  с детскими общественными объединениями , классные руководители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Выездная </w:t>
            </w:r>
            <w:proofErr w:type="gramStart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выставка 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Старочеркасского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музея-заповедника  Донского казачества «Герои были, есть и будут!». Наследники Победы»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Декабрь 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456B08" w:rsidTr="00456B08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Профилактическая акция «Меняем мир к лучшему», посвящена Всемирному Дню борьбы со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СПИДОом</w:t>
            </w:r>
            <w:proofErr w:type="spellEnd"/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01.12.2025</w:t>
            </w:r>
          </w:p>
        </w:tc>
        <w:tc>
          <w:tcPr>
            <w:tcW w:w="2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Учитель биологии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Историческая викторина ко Дню воинской славы   России «Великий подвиг защитников Москвы»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05.12.2025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Учителя истории ,обществознания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Классный час, посвященный Дню воинской славы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«День неизвестного солдата»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03.12.2025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Урок Мужества, посвященный Дню  Героев   Отечества «Герои Отечества наших  дней» 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09.12.2025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Историческая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игра,  ,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посвященная  Дню Конституции Российской Федерации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Музейные уроки  «День Конституции России»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8-9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12.12. 2025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Учителя истории 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Новогодний карнавал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По графику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руководители.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Литературная викторина по творчеству  А.П. Чехова ( к 165 –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летию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А.П. Чехова(региональный компонент)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29.01.2026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Учителя  русского языка и литературы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Международный День без Интернета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25.01.2026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Советник директора по воспитанию и взаимодействию  с детскими общественными объединениями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Интеллектуальная игра «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Что?Где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? Когда?»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21.01.2026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по УВР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Месячник оборонно-массовой и патриотической работы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Отчизны верные  сыны»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включающий мероприятия: </w:t>
            </w:r>
          </w:p>
          <w:p w:rsidR="00456B08" w:rsidRDefault="00456B08">
            <w:pPr>
              <w:pStyle w:val="1"/>
              <w:spacing w:before="0" w:line="25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B4256"/>
                <w:kern w:val="36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3B4256"/>
                <w:kern w:val="36"/>
                <w:sz w:val="24"/>
                <w:szCs w:val="24"/>
                <w:lang w:eastAsia="en-US"/>
              </w:rPr>
              <w:t>Музейные  уроки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B4256"/>
                <w:kern w:val="36"/>
                <w:sz w:val="24"/>
                <w:szCs w:val="24"/>
                <w:lang w:eastAsia="en-US"/>
              </w:rPr>
              <w:t xml:space="preserve">: </w:t>
            </w:r>
          </w:p>
          <w:p w:rsidR="00456B08" w:rsidRDefault="00456B08">
            <w:pPr>
              <w:pStyle w:val="1"/>
              <w:spacing w:before="0" w:line="25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en-US"/>
              </w:rPr>
              <w:t xml:space="preserve">День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en-US"/>
              </w:rPr>
              <w:t>воинской  славы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en-US"/>
              </w:rPr>
              <w:t>.</w:t>
            </w:r>
          </w:p>
          <w:p w:rsidR="00456B08" w:rsidRDefault="00456B08">
            <w:pPr>
              <w:spacing w:line="252" w:lineRule="auto"/>
              <w:rPr>
                <w:bCs/>
                <w:color w:val="000000" w:themeColor="text1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kern w:val="36"/>
                <w:sz w:val="24"/>
                <w:szCs w:val="24"/>
                <w:lang w:eastAsia="en-US"/>
              </w:rPr>
              <w:t xml:space="preserve"> День полного освобождения советскими войсками города Ленинграда от блокады его немецко-фашистскими войсками (1944 год)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Классные часы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посвященные Дню воинской славы    России</w:t>
            </w:r>
          </w:p>
          <w:p w:rsidR="00456B08" w:rsidRDefault="00456B08">
            <w:pPr>
              <w:spacing w:line="252" w:lineRule="auto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</w:t>
            </w:r>
            <w:r>
              <w:rPr>
                <w:sz w:val="24"/>
                <w:szCs w:val="24"/>
                <w:bdr w:val="none" w:sz="0" w:space="0" w:color="auto" w:frame="1"/>
                <w:lang w:eastAsia="en-US"/>
              </w:rPr>
              <w:t>День разгрома советскими войсками немецко-фашистских войск в Сталинградской битве «</w:t>
            </w:r>
            <w:proofErr w:type="gramStart"/>
            <w:r>
              <w:rPr>
                <w:sz w:val="24"/>
                <w:szCs w:val="24"/>
                <w:bdr w:val="none" w:sz="0" w:space="0" w:color="auto" w:frame="1"/>
                <w:lang w:eastAsia="en-US"/>
              </w:rPr>
              <w:t>Герои  Сталинграда</w:t>
            </w:r>
            <w:proofErr w:type="gramEnd"/>
            <w:r>
              <w:rPr>
                <w:sz w:val="24"/>
                <w:szCs w:val="24"/>
                <w:bdr w:val="none" w:sz="0" w:space="0" w:color="auto" w:frame="1"/>
                <w:lang w:eastAsia="en-US"/>
              </w:rPr>
              <w:t>»</w:t>
            </w:r>
          </w:p>
          <w:p w:rsidR="00456B08" w:rsidRDefault="00456B08">
            <w:pPr>
              <w:spacing w:line="252" w:lineRule="auto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sz w:val="24"/>
                <w:szCs w:val="24"/>
                <w:bdr w:val="none" w:sz="0" w:space="0" w:color="auto" w:frame="1"/>
                <w:lang w:eastAsia="en-US"/>
              </w:rPr>
              <w:t>Экскурсии в школьном музее «</w:t>
            </w:r>
            <w:proofErr w:type="gramStart"/>
            <w:r>
              <w:rPr>
                <w:sz w:val="24"/>
                <w:szCs w:val="24"/>
                <w:bdr w:val="none" w:sz="0" w:space="0" w:color="auto" w:frame="1"/>
                <w:lang w:eastAsia="en-US"/>
              </w:rPr>
              <w:t>Значение  Победы</w:t>
            </w:r>
            <w:proofErr w:type="gramEnd"/>
            <w:r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в Сталинградской битве»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bdr w:val="none" w:sz="0" w:space="0" w:color="auto" w:frame="1"/>
                <w:lang w:eastAsia="en-US"/>
              </w:rPr>
              <w:t>Мероприятия  ко</w:t>
            </w:r>
            <w:proofErr w:type="gramEnd"/>
            <w:r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дню окончательного освобождения </w:t>
            </w:r>
            <w:r>
              <w:rPr>
                <w:color w:val="000000"/>
                <w:sz w:val="24"/>
                <w:szCs w:val="24"/>
                <w:lang w:eastAsia="en-US"/>
              </w:rPr>
              <w:t>г. Ростова-на-Дону от немецко-фашистских захватчиков</w:t>
            </w:r>
          </w:p>
          <w:p w:rsidR="00456B08" w:rsidRDefault="00456B08">
            <w:pPr>
              <w:spacing w:line="252" w:lineRule="auto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sz w:val="24"/>
                <w:szCs w:val="24"/>
                <w:bdr w:val="none" w:sz="0" w:space="0" w:color="auto" w:frame="1"/>
                <w:lang w:eastAsia="en-US"/>
              </w:rPr>
              <w:t>от фашистов в декабре 1943 года: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Экскурсии по героическим местам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г.Ростова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-на-Дону,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и  школьном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музее  «Ростов-город воинской славы».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Мини-проекты «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Именами  героев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названы улицы Ростова» 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-патриотическая акция </w:t>
            </w:r>
          </w:p>
          <w:p w:rsidR="00456B08" w:rsidRDefault="00456B08">
            <w:pPr>
              <w:spacing w:line="252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« Ростовчанин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, помни эту дату!», посвященная окончательному освобождению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Уроки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мужества ,посвященные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Дню защитника Отечества «Есть такая профессия Родину защищать!»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Экскурсии по героическим местам  города Ростова-на-Дону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5-9 </w:t>
            </w: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lang w:eastAsia="en-US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20.01.2026-21.02.2026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27.01.2026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02 .02.2026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14.02.2026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20.02.2026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преподаватель ОБЗР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классные руководители, Советник директора по воспитанию и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взаимодействию  с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детскими общественными объединениями ,руководитель  школьного музея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Руководитель музея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Советник директора по воспитанию и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взаимодействию  с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детскими общественными объединениями ,руководитель школьного музей 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Военно-тактические </w:t>
            </w:r>
            <w:proofErr w:type="gramStart"/>
            <w:r>
              <w:rPr>
                <w:color w:val="000000" w:themeColor="text1"/>
                <w:sz w:val="24"/>
                <w:szCs w:val="24"/>
                <w:lang w:eastAsia="en-US"/>
              </w:rPr>
              <w:t>соревнования  в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рамках муниципального проекта «Юнармейский марш:</w:t>
            </w:r>
          </w:p>
          <w:p w:rsidR="00456B08" w:rsidRDefault="00456B08">
            <w:pPr>
              <w:spacing w:line="252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«Юные защитники» Отечества», соревнования по стрельбе «Меткий стрелок» и «Юный стрелок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»,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Военно-спортивные состязания «Юнармейцы, вперед!»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     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Преподаватель ОБЗР 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конкурсные программы в классах  ,посвященные 8 марта.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Март 2026 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Классные руководители учитель музыки 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hd w:val="clear" w:color="auto" w:fill="FFFFFF"/>
              <w:spacing w:before="75" w:after="150" w:line="312" w:lineRule="atLeast"/>
              <w:outlineLvl w:val="0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Внеклассное мероприятие «Россия и Крым. Мы </w:t>
            </w: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вместе !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»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18.03.2026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Классный час «Герои космоса»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12.04.2026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Фестиваль « Мы –одна семья» ,посвященный году единства народов России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Апрель 2026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Учитель музыки ,классные руководители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 городском театральном конкурсе  «Браво ,дети!»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5-9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Учитель музыки ,классные руководители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Организация деятельности 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школьного театра «Вдохновение»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Руководитель школьного театра «Вдохновение»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 районном этапе творческого конкурса   детской художественной самодеятельности «Мир начинается с детства»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По графику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Учитель музыки, заместитель .директора по ВР, классные руководители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 xml:space="preserve"> Выставка детского технического и  художественно-прикладного творчества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 учитель труда, классные руководители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5-9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19 апреля 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Классные руководители  учителя истории 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>Участие в городской первомайской  эстафете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мая 2026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Учителя физкультуры, классные руководители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Посещение центра ветеранов  Боевых действий  </w:t>
            </w:r>
            <w:proofErr w:type="spellStart"/>
            <w:r>
              <w:rPr>
                <w:sz w:val="24"/>
                <w:szCs w:val="24"/>
                <w:lang w:eastAsia="en-US"/>
              </w:rPr>
              <w:t>г.Ростова</w:t>
            </w:r>
            <w:proofErr w:type="spellEnd"/>
            <w:r>
              <w:rPr>
                <w:sz w:val="24"/>
                <w:szCs w:val="24"/>
                <w:lang w:eastAsia="en-US"/>
              </w:rPr>
              <w:t>-на-Дону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1C1C1C"/>
                <w:sz w:val="24"/>
                <w:szCs w:val="24"/>
                <w:lang w:eastAsia="en-US"/>
              </w:rPr>
              <w:t>Мероприятия ,посвященные</w:t>
            </w:r>
            <w:proofErr w:type="gramEnd"/>
            <w:r>
              <w:rPr>
                <w:color w:val="1C1C1C"/>
                <w:sz w:val="24"/>
                <w:szCs w:val="24"/>
                <w:lang w:eastAsia="en-US"/>
              </w:rPr>
              <w:t xml:space="preserve">  празднованию 81-й годовщине  Победы   в  Великой Отечественной  войне  :</w:t>
            </w:r>
          </w:p>
          <w:p w:rsidR="00456B08" w:rsidRDefault="00456B08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 xml:space="preserve">Международный </w:t>
            </w:r>
            <w:proofErr w:type="gramStart"/>
            <w:r>
              <w:rPr>
                <w:color w:val="1C1C1C"/>
                <w:sz w:val="24"/>
                <w:szCs w:val="24"/>
                <w:lang w:eastAsia="en-US"/>
              </w:rPr>
              <w:t>исторический  диктант</w:t>
            </w:r>
            <w:proofErr w:type="gramEnd"/>
            <w:r>
              <w:rPr>
                <w:color w:val="1C1C1C"/>
                <w:sz w:val="24"/>
                <w:szCs w:val="24"/>
                <w:lang w:eastAsia="en-US"/>
              </w:rPr>
              <w:t xml:space="preserve"> на тему Великой Отечественной войны Диктант Победы»  .</w:t>
            </w:r>
          </w:p>
          <w:p w:rsidR="00456B08" w:rsidRDefault="00456B08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>«Урок мужества</w:t>
            </w:r>
          </w:p>
          <w:p w:rsidR="00456B08" w:rsidRDefault="00456B08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 xml:space="preserve"> «Поклонимся великим тем годам!»  </w:t>
            </w:r>
          </w:p>
          <w:p w:rsidR="00456B08" w:rsidRDefault="00456B08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Всероссийские  патриотические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акции</w:t>
            </w:r>
          </w:p>
          <w:p w:rsidR="00456B08" w:rsidRDefault="00456B08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1C1C1C"/>
                <w:sz w:val="24"/>
                <w:szCs w:val="24"/>
                <w:lang w:eastAsia="en-US"/>
              </w:rPr>
              <w:t>« Бессмертный</w:t>
            </w:r>
            <w:proofErr w:type="gramEnd"/>
            <w:r>
              <w:rPr>
                <w:color w:val="1C1C1C"/>
                <w:sz w:val="24"/>
                <w:szCs w:val="24"/>
                <w:lang w:eastAsia="en-US"/>
              </w:rPr>
              <w:t xml:space="preserve"> полк», Спасибо за Победу!»,  «Ветераны живут рядом!» 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«Окна Победы»,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флэшмоб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«Помним!   Гордимся!»</w:t>
            </w:r>
            <w:r>
              <w:rPr>
                <w:color w:val="1C1C1C"/>
                <w:sz w:val="24"/>
                <w:szCs w:val="24"/>
                <w:lang w:eastAsia="en-US"/>
              </w:rPr>
              <w:t>,  экскурсии по героическим местам  г. Ростова-на-Дону, Ростовской области.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17.04.-08.05.2026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Советник директора по воспитанию и взаимодействию  с детскими общественными объединениями ,учитель музыки ,классные руководители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>Фестиваль личных достижений учащихся Успех»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17.05.2026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Советник директора по воспитанию и взаимодействию  с детскими общественными объединениями, классные руководители</w:t>
            </w:r>
          </w:p>
        </w:tc>
      </w:tr>
      <w:tr w:rsidR="00456B08" w:rsidTr="00456B08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Праздник  «Последний звонок»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25.05.2026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 учитель музыки, классные рук9 классов.</w:t>
            </w:r>
          </w:p>
        </w:tc>
      </w:tr>
    </w:tbl>
    <w:p w:rsidR="00456B08" w:rsidRDefault="00456B08" w:rsidP="00456B08">
      <w:pPr>
        <w:rPr>
          <w:b/>
          <w:bCs/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  <w:lang w:eastAsia="en-US"/>
        </w:rPr>
        <w:t xml:space="preserve">                                         Модуль     Урочная деятельность</w:t>
      </w:r>
    </w:p>
    <w:tbl>
      <w:tblPr>
        <w:tblW w:w="9915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3395"/>
        <w:gridCol w:w="6"/>
        <w:gridCol w:w="1254"/>
        <w:gridCol w:w="2293"/>
        <w:gridCol w:w="2967"/>
      </w:tblGrid>
      <w:tr w:rsidR="00456B08" w:rsidTr="00456B08">
        <w:trPr>
          <w:trHeight w:val="435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Планирование воспитательного потенциала </w:t>
            </w:r>
            <w:proofErr w:type="gramStart"/>
            <w:r>
              <w:rPr>
                <w:bCs/>
                <w:color w:val="000000"/>
                <w:sz w:val="24"/>
                <w:szCs w:val="24"/>
                <w:lang w:eastAsia="en-US"/>
              </w:rPr>
              <w:t>модуля  «</w:t>
            </w:r>
            <w:proofErr w:type="gramEnd"/>
            <w:r>
              <w:rPr>
                <w:bCs/>
                <w:color w:val="000000"/>
                <w:sz w:val="24"/>
                <w:szCs w:val="24"/>
                <w:lang w:eastAsia="en-US"/>
              </w:rPr>
              <w:t>Урочная деятельность»  (в соответствии с рабочими программами учителей ,</w:t>
            </w:r>
          </w:p>
          <w:p w:rsidR="00456B08" w:rsidRDefault="00456B08">
            <w:pPr>
              <w:spacing w:line="252" w:lineRule="auto"/>
              <w:ind w:right="-2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руководство научно-исследовательской деятельностью учащихся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Учителя-предметники</w:t>
            </w:r>
          </w:p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456B08" w:rsidTr="00456B08">
        <w:trPr>
          <w:trHeight w:val="435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Математическая вертикаль</w:t>
            </w:r>
          </w:p>
          <w:p w:rsidR="00456B08" w:rsidRDefault="00456B08">
            <w:pPr>
              <w:spacing w:line="252" w:lineRule="auto"/>
              <w:ind w:right="-2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Единая  городская неделя математики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 2025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 МО математики</w:t>
            </w:r>
          </w:p>
        </w:tc>
      </w:tr>
      <w:tr w:rsidR="00456B08" w:rsidTr="00456B08">
        <w:trPr>
          <w:trHeight w:val="435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Предметные недели (по специальному графику)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 МО</w:t>
            </w:r>
          </w:p>
        </w:tc>
      </w:tr>
      <w:tr w:rsidR="00456B08" w:rsidTr="00456B08"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Модуль Внеурочная деятельность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Название программы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Количество</w:t>
            </w:r>
          </w:p>
          <w:p w:rsidR="00456B08" w:rsidRDefault="00456B08">
            <w:pPr>
              <w:spacing w:line="252" w:lineRule="auto"/>
              <w:ind w:right="-2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часов</w:t>
            </w:r>
          </w:p>
          <w:p w:rsidR="00456B08" w:rsidRDefault="00456B08">
            <w:pPr>
              <w:spacing w:line="252" w:lineRule="auto"/>
              <w:ind w:right="-2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в неделю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 «Разговоры о важном»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«Школьный  театр»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  8а,бв,г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  Бобошко Н.П.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«Школьный спортивный клуб «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Чкаловец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9а,б,в,г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Гайнулина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 О.С.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«Моя семья»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8 классы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 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Кл.рук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«Билет в будущее»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6-11 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Шаповалова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О.Н.,     Ищенко Н.В. Кузина А.В.,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Галькова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Е.Н. Зинько О.И.</w:t>
            </w:r>
          </w:p>
        </w:tc>
      </w:tr>
      <w:tr w:rsidR="00456B08" w:rsidTr="00456B08"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Модуль  Профилактика и безопасность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Классные часы, уроки безопасности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 по профилактике идеологии экстремизма, терроризма противоправного поведения,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безопасности  в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сети Интернет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456B08" w:rsidRDefault="00456B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«Правила поведения в сети </w:t>
            </w:r>
            <w:proofErr w:type="spellStart"/>
            <w:r>
              <w:rPr>
                <w:sz w:val="24"/>
                <w:szCs w:val="24"/>
                <w:lang w:eastAsia="en-US"/>
              </w:rPr>
              <w:t>Интернет</w:t>
            </w:r>
            <w:proofErr w:type="gramStart"/>
            <w:r>
              <w:rPr>
                <w:sz w:val="24"/>
                <w:szCs w:val="24"/>
                <w:lang w:eastAsia="en-US"/>
              </w:rPr>
              <w:t>».</w:t>
            </w:r>
            <w:r>
              <w:rPr>
                <w:color w:val="000000"/>
                <w:sz w:val="24"/>
                <w:szCs w:val="24"/>
                <w:lang w:eastAsia="en-US"/>
              </w:rPr>
              <w:t>«</w:t>
            </w:r>
            <w:proofErr w:type="gramEnd"/>
            <w:r>
              <w:rPr>
                <w:sz w:val="24"/>
                <w:szCs w:val="24"/>
                <w:lang w:eastAsia="en-US"/>
              </w:rPr>
              <w:t>Терроризм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-угроза миру»,  </w:t>
            </w:r>
          </w:p>
          <w:p w:rsidR="00456B08" w:rsidRDefault="00456B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«Безопасный интернет. Будьте бдительны!». </w:t>
            </w:r>
          </w:p>
          <w:p w:rsidR="00456B08" w:rsidRDefault="00456B08">
            <w:pPr>
              <w:spacing w:line="256" w:lineRule="auto"/>
              <w:jc w:val="both"/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«Мы-против 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  <w:lang w:eastAsia="en-US"/>
              </w:rPr>
              <w:t>терроризма</w:t>
            </w:r>
            <w:r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 и 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  <w:lang w:eastAsia="en-US"/>
              </w:rPr>
              <w:t>экстремизма</w:t>
            </w:r>
            <w:r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».</w:t>
            </w:r>
          </w:p>
          <w:p w:rsidR="00456B08" w:rsidRDefault="00456B08">
            <w:pPr>
              <w:spacing w:line="256" w:lineRule="auto"/>
              <w:jc w:val="both"/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«Будь осторожен в социальных сетях!». Ответственность несовершеннолетних»</w:t>
            </w:r>
          </w:p>
          <w:p w:rsidR="00456B08" w:rsidRDefault="00456B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«Телефон доверия-шаг к безопасности»,</w:t>
            </w:r>
          </w:p>
          <w:p w:rsidR="00456B08" w:rsidRDefault="00456B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«Осторожно! Мошенники в Интернете!»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Заместитель директора по ВР ,Классные руководители, 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Командно-</w:t>
            </w:r>
            <w:proofErr w:type="gramStart"/>
            <w:r>
              <w:rPr>
                <w:sz w:val="24"/>
                <w:szCs w:val="24"/>
                <w:lang w:eastAsia="en-US"/>
              </w:rPr>
              <w:t>штабные  учения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456B08" w:rsidRDefault="00456B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объектные тренировки</w:t>
            </w:r>
          </w:p>
          <w:p w:rsidR="00456B08" w:rsidRDefault="00456B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 течение года по графику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УВР, учитель ОБЗР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Инструктажи безопасности  </w:t>
            </w:r>
            <w:r>
              <w:rPr>
                <w:sz w:val="24"/>
                <w:szCs w:val="24"/>
                <w:lang w:eastAsia="en-US"/>
              </w:rPr>
              <w:t>«Действия при обнаружении подозрительных взрывоопасных предметов», «Действия при угрозе террористического акта».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руководители, учитель ОБЗР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Встречи учащихся с представителями правоохранительных органов по вопросам профилактики деструктивного поведения несовершеннолетних, </w:t>
            </w:r>
            <w:proofErr w:type="gramStart"/>
            <w:r>
              <w:rPr>
                <w:sz w:val="24"/>
                <w:szCs w:val="24"/>
                <w:lang w:eastAsia="en-US"/>
              </w:rPr>
              <w:t>безопасности  в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сети Интернет</w:t>
            </w:r>
          </w:p>
          <w:p w:rsidR="00456B08" w:rsidRDefault="00456B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ВР.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Командно-</w:t>
            </w:r>
            <w:proofErr w:type="gramStart"/>
            <w:r>
              <w:rPr>
                <w:sz w:val="24"/>
                <w:szCs w:val="24"/>
                <w:lang w:eastAsia="en-US"/>
              </w:rPr>
              <w:t>штабные  учения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456B08" w:rsidRDefault="00456B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объектные тренировки</w:t>
            </w:r>
          </w:p>
          <w:p w:rsidR="00456B08" w:rsidRDefault="0045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Учитель ОБЗР , заместитель директора по УВР, классные руководители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Изучение «Базовой программы правового просвещения  и воспитания  обучающихся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ВР. классные руководители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Работа  школьного Совета профилактики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Выявление детей с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различными  факторами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риска,  в трудной  жизненной ситуации,  СОП, организация психолого-педагогической помощи. 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Педагоги-психологи, классные руководители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Организация работы  Почты Доверия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Единая декада </w:t>
            </w:r>
          </w:p>
          <w:p w:rsidR="00456B08" w:rsidRDefault="00456B08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выявлению обучающихся группы суицидального риска. </w:t>
            </w: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Составление «Таблиц факторов риска развития кризисных состояний и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суици</w:t>
            </w:r>
            <w:proofErr w:type="spellEnd"/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дального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риска»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До 1 ноября 2025 года, </w:t>
            </w: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 1 марта 2026  года.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Классные руководители, педагоги-психологи,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социальный  педагог</w:t>
            </w:r>
            <w:proofErr w:type="gramEnd"/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Психолого-педагогическое сопровождение  обучающихся групп риска 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Социально-психологическое тестирование обучающихся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 15.10.2025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Зам. директора по ВР ,педагог-психолог, социальный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педагог,классные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руководители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Изучение ПДД,   отработка   -маршрута «Дом-школа-дом», участие в месячниках, декадниках, Неделях  безопасности дорожного движения  (по графику)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Инструктажи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безопасности 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gramEnd"/>
            <w:r>
              <w:rPr>
                <w:sz w:val="24"/>
                <w:szCs w:val="24"/>
                <w:lang w:eastAsia="en-US"/>
              </w:rPr>
              <w:t>Действия при обнаружении подозрительных взрывоопасных предметов», «Действия при угрозе террористического акта».</w:t>
            </w:r>
          </w:p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обучение  детей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правилам и навыкам  безопасности  в  школе, быту,  профилактика травматизма.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Плановые тренировки  с участием  МЧС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систематически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 по УВР, преподаватель ОБЗР классные  руководители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Викторина  «Жить по закону».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</w:t>
            </w: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8-9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Апрель 2026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руководители, социальный педагог, учителя истории, обществознания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Викторина по  праву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Ноябрь 2025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учителя истории, обществознания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Викторина по информационной безопасности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Декабрь, апрель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Учителя  информатики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Классные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часы,   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беседы, , </w:t>
            </w:r>
            <w:r>
              <w:rPr>
                <w:sz w:val="24"/>
                <w:szCs w:val="24"/>
                <w:lang w:eastAsia="en-US"/>
              </w:rPr>
              <w:t xml:space="preserve">направленные на формирование у  подростков позитивного мышления, принципов здорового образа жизни, предупреждения суицидального поведения, безопасности жизнедеятельности.: «Психологические службы, которые помогут тебе!»,  «Здоровым быть здорово!»,  «Жизнь прекрасна», «Учись говорить «нет». «Все проблемы разрешимы», «Детский телефон  доверия»,  «Наши права», «Поделись </w:t>
            </w:r>
            <w:proofErr w:type="spellStart"/>
            <w:r>
              <w:rPr>
                <w:sz w:val="24"/>
                <w:szCs w:val="24"/>
                <w:lang w:eastAsia="en-US"/>
              </w:rPr>
              <w:t>улыбкою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своей!», Тропинка к своему я и т.д.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раз в месяц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Педагоги-психологи, классные руководители, социальный  педагог.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Классные часы, беседы,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тренинги  по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профилактике противоправного поведения,  обучение  подростков  бесконфликтному общению, т:  «Права ребенка»</w:t>
            </w: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« «Права и обязанности подростка»,  «Осторожно 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буллинг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!» , «Научись общению без конфликтов», «Твоя уличная компания»., «Как научиться владеть собой!».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 ,педагог-психолог, социальный педагог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Изучение профилактической программы «Все, что тебя касается»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Педагог-психолог  </w:t>
            </w:r>
          </w:p>
        </w:tc>
      </w:tr>
      <w:tr w:rsidR="00456B08" w:rsidTr="00456B08">
        <w:trPr>
          <w:trHeight w:val="1308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456B08" w:rsidRDefault="00456B08">
            <w:pPr>
              <w:spacing w:line="254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День правовой помощи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4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20.11.2025</w:t>
            </w:r>
          </w:p>
          <w:p w:rsidR="00456B08" w:rsidRDefault="00456B08">
            <w:pPr>
              <w:spacing w:line="254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раз в четверть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социальный  педагог  ШУПР</w:t>
            </w:r>
          </w:p>
        </w:tc>
      </w:tr>
      <w:tr w:rsidR="00456B08" w:rsidTr="00456B08">
        <w:trPr>
          <w:trHeight w:val="1308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Недели правовых знаний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Сентябрь, ноябрь, март</w:t>
            </w: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Заместитель директора по ВР,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социальный  педагог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 ШУПР</w:t>
            </w: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56B08" w:rsidTr="00456B08">
        <w:trPr>
          <w:trHeight w:val="1308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месячник профилактической работы, </w:t>
            </w:r>
          </w:p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посвященный Международному дню борьбы  </w:t>
            </w:r>
          </w:p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 злоупотреблением наркотическими средствами 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 их незаконным оборотом</w:t>
            </w:r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Май-июнь 2026года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Заместитель директора по ВР. классные руководители , социальный  педагог </w:t>
            </w:r>
          </w:p>
        </w:tc>
      </w:tr>
      <w:tr w:rsidR="00456B08" w:rsidTr="00456B08">
        <w:trPr>
          <w:trHeight w:val="1308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Дни  большой профилактики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раз в четверть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социальный педагог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Встречи с представителями правоохранительных органов по вопросам профилактики  деструктивного поведения,  прав ,юридической ответственности несовершеннолетних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Заместитель директора по ВР,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социальный  педагог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Акции «Мы выбираем ЗОЖ»,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«Физическая культура и спорт –альтернатива пагубным привычкам»</w:t>
            </w: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Ноябрь, апрель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ВР. социальный  педагог, классные руководители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месячник профилактической работы, </w:t>
            </w:r>
          </w:p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посвященный Международному дню борьбы  </w:t>
            </w:r>
          </w:p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 злоупотреблением наркотическими средствами </w:t>
            </w:r>
          </w:p>
          <w:p w:rsidR="00456B08" w:rsidRDefault="00456B08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 их незаконным оборотом</w:t>
            </w:r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ВР. социальный  педагог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Участие в соревнованиях, конкурсах по ПДД (по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спец.плану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Руководитель отряда ЮИД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конкурсы  ,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флешмобы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по формированию здорового образа  жизни, законопослушного поведения школьников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Заместитель директора по ВР. социальный  педагог, советник директора по воспитанию </w:t>
            </w:r>
          </w:p>
        </w:tc>
      </w:tr>
      <w:tr w:rsidR="00456B08" w:rsidTr="00456B08"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ind w:right="-2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                                  Модуль Внешкольные            мероприятия</w:t>
            </w: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3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Посещение Центра ветеранов боевых </w:t>
            </w:r>
            <w:proofErr w:type="spellStart"/>
            <w:r>
              <w:rPr>
                <w:sz w:val="24"/>
                <w:szCs w:val="24"/>
                <w:lang w:eastAsia="en-US"/>
              </w:rPr>
              <w:t>дейтсвий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города Ростова-на-Дону</w:t>
            </w:r>
          </w:p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Посещение Центра Победа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5  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.директора по ВР классные  руководители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 конкурсах, фестивалях различной направленности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Советник директора по воспитанию и взаимодействию  с детскими общественными объединениями, классные руководители</w:t>
            </w:r>
          </w:p>
        </w:tc>
      </w:tr>
      <w:tr w:rsidR="00456B08" w:rsidTr="00456B08">
        <w:trPr>
          <w:trHeight w:val="564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Экскурсии по историческим местам г. Ростова-на-Дону, Ростовской области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 ,</w:t>
            </w:r>
          </w:p>
        </w:tc>
      </w:tr>
      <w:tr w:rsidR="00456B08" w:rsidTr="00456B08">
        <w:trPr>
          <w:trHeight w:val="564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Посещение  театров, музеев, исторического парка-Россия-моя история библиотек, выставок ,кинотеатров.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Модуль  Профориентация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во Всероссийском проекте «Билет в будущее».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Дни  профориентации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в школе «Мир профессий». </w:t>
            </w: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Декабрь, апрель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.директора по ВР, классные руководители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Всероссийский   «Урок Цифры»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Участие в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акции «Неделя без турникетов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 УВР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 муниципальном проекте «Образовательный альянс Южной столицы»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 директора по  УВР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часы «Профессии, которые мы выбираем»</w:t>
            </w: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Тестирование «Моя будущая профессия»</w:t>
            </w: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Встречи с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представителями  Центра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занятости населения  по Первомайскому и  Пролетарскому району.</w:t>
            </w: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Организация трудоустройства несовершеннолетних в летний период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.директора по ВР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Участие в фестивале науки </w:t>
            </w:r>
            <w:r>
              <w:rPr>
                <w:sz w:val="24"/>
                <w:szCs w:val="24"/>
                <w:lang w:eastAsia="en-US"/>
              </w:rPr>
              <w:t xml:space="preserve"> «Включай </w:t>
            </w:r>
            <w:proofErr w:type="spellStart"/>
            <w:r>
              <w:rPr>
                <w:sz w:val="24"/>
                <w:szCs w:val="24"/>
                <w:lang w:eastAsia="en-US"/>
              </w:rPr>
              <w:t>ЭКОлогику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!», посвященный объявленному в Российской Федерации Году единства народов 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Февраль  2026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 директора по УВР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во Всероссийском проекте  «Молодые профессионалы»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Заместитель .директора по  УВР 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Встречи с представителями  колледжей, Вузов, Экскурсии на производство, в </w:t>
            </w:r>
            <w:r>
              <w:rPr>
                <w:sz w:val="24"/>
                <w:szCs w:val="24"/>
                <w:lang w:eastAsia="en-US"/>
              </w:rPr>
              <w:t xml:space="preserve"> днях  «открытых дверей» в специальных учебных заведениях и вузах: в лицей №1, №3, Центр тестирования, День открытых дверей в ДГТУ, РГУПС, ЮФУ, РГЭУ, взаимодействие с Центром занятости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Заместитель .директора по УВР 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   муниципальном проекта «Школьная медицина. Жизнь прекрасна»</w:t>
            </w: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Заместитель директора по УВР 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Посещение Ярмарки профессий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Участие  в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Фестивале «Школа. Наука. Профессия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.директора по УВР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 городском фестивале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информационных технологий 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  Учителя информатики</w:t>
            </w:r>
          </w:p>
        </w:tc>
      </w:tr>
      <w:tr w:rsidR="00456B08" w:rsidTr="00456B08"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</w:t>
            </w:r>
          </w:p>
          <w:p w:rsidR="00456B08" w:rsidRDefault="00456B08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Модуль     Организация предметно-пространственной  среды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Экологический субботник «Зеленая Россия»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Сентябрь 2025 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по ВР, классные руководители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Экологические акции «Живые родники Ростова»,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  <w:t>«Большая уборка», «Разделяй с нами», «Культура обращения с отходами» в рамках реализации муниципального проекта «Ростов-город будущего»</w:t>
            </w:r>
          </w:p>
          <w:p w:rsidR="00456B08" w:rsidRDefault="00456B08">
            <w:pPr>
              <w:shd w:val="clear" w:color="auto" w:fill="FFFFFF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День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</w:rPr>
              <w:t>древоснасаждения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  </w:t>
            </w: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 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течение  года</w:t>
            </w:r>
            <w:proofErr w:type="gramEnd"/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Учителя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биологии ,классные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руководители</w:t>
            </w: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 руководители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   директора по ВР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Оформление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инсталяций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в вестибюле, посвященные праздничным датам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left="-142" w:right="566" w:firstLine="142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Праздничное оформление классных комнат</w:t>
            </w: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Субботники по  озеленению  территории школьного двора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</w:t>
            </w:r>
          </w:p>
          <w:p w:rsidR="00456B08" w:rsidRDefault="00456B08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Модуль      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Взаимодействие  с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родителями </w:t>
            </w: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(законными представителями) обучающихся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родителей в проведении общешкольных, классных мероприятий,  праздников ,соревнований.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Родительские собрания на тему: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«</w:t>
            </w:r>
            <w:r>
              <w:rPr>
                <w:sz w:val="24"/>
                <w:szCs w:val="24"/>
                <w:lang w:eastAsia="en-US"/>
              </w:rPr>
              <w:t xml:space="preserve"> Стоп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! Мошенники в Интернете», «Противодействие экстремизму и терроризму, « Безопасность детей в сети Интернет» .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Распространение памяток, видеороликов, информационных материалов   для  родителей по вопросам безопасности детей, в том числе в сети Интернет.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 классные руководители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Мониторинг условий семейного воспитания  с  целью выявления детей  в СОП, трудной жизненной ситуации, оказание психолого-педагогической помощи, посещение семей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 социальный педагог ,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педагогш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-психолог  классные руководители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Выборы родительского актива класса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Организация работы  школьного Совета отцов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Сентябрь, 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Общешкольные  родительские собрания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 раз в четверть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Заместители  директора, классные руководители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Всеобуч для родителей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раз  в четверть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Заместитель директора по ВР, классные руководители 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Информационное оповещение родителей  через школьный сайт, родительские чаты по различным  аспектам воспитания, безопасности детей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Зам. директора по ВР, классные руководители, 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Индивидуальные консультации родителей, обучающихся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руководители, ШУПР, педагог-психолог</w:t>
            </w:r>
          </w:p>
        </w:tc>
      </w:tr>
      <w:tr w:rsidR="00456B08" w:rsidTr="00456B08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Психолого-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педагогическое  консультирование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родителей. 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Педагог-психолог, ШУПР, социальный педагог</w:t>
            </w:r>
          </w:p>
        </w:tc>
      </w:tr>
    </w:tbl>
    <w:p w:rsidR="00456B08" w:rsidRDefault="00456B08" w:rsidP="00456B08">
      <w:pPr>
        <w:shd w:val="clear" w:color="auto" w:fill="FFFFFF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                                  </w:t>
      </w:r>
    </w:p>
    <w:p w:rsidR="00456B08" w:rsidRDefault="00456B08" w:rsidP="00456B08">
      <w:pPr>
        <w:shd w:val="clear" w:color="auto" w:fill="FFFFFF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                                  </w:t>
      </w:r>
    </w:p>
    <w:p w:rsidR="00456B08" w:rsidRDefault="00456B08" w:rsidP="00456B08">
      <w:pPr>
        <w:shd w:val="clear" w:color="auto" w:fill="FFFFFF"/>
        <w:jc w:val="center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>Модуль      Самоуправление</w:t>
      </w:r>
    </w:p>
    <w:p w:rsidR="00456B08" w:rsidRDefault="00456B08" w:rsidP="00456B08">
      <w:pPr>
        <w:shd w:val="clear" w:color="auto" w:fill="FFFFFF"/>
        <w:rPr>
          <w:b/>
          <w:kern w:val="2"/>
          <w:sz w:val="24"/>
          <w:szCs w:val="24"/>
        </w:rPr>
      </w:pPr>
    </w:p>
    <w:tbl>
      <w:tblPr>
        <w:tblW w:w="10206" w:type="dxa"/>
        <w:tblInd w:w="-1139" w:type="dxa"/>
        <w:tblLook w:val="04A0" w:firstRow="1" w:lastRow="0" w:firstColumn="1" w:lastColumn="0" w:noHBand="0" w:noVBand="1"/>
      </w:tblPr>
      <w:tblGrid>
        <w:gridCol w:w="3686"/>
        <w:gridCol w:w="1191"/>
        <w:gridCol w:w="2353"/>
        <w:gridCol w:w="2976"/>
      </w:tblGrid>
      <w:tr w:rsidR="00456B08" w:rsidTr="00456B0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color w:val="666666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color w:val="666666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color w:val="666666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color w:val="666666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56B08" w:rsidTr="00456B0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Выборы актива  классов, организация работы в соответствии с поручениями.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 1  учебная неделя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Обучение актива  класса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Оформление документации классов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 течение  первой учебной 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Классный час  «Правила  нашего класса».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5-9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По плану  классного руководителя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Выборы Совета учащихся школы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20.09.2025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Советник </w:t>
            </w:r>
            <w:proofErr w:type="gramStart"/>
            <w:r>
              <w:rPr>
                <w:kern w:val="2"/>
                <w:sz w:val="24"/>
                <w:szCs w:val="24"/>
                <w:lang w:eastAsia="en-US"/>
              </w:rPr>
              <w:t>директора  по</w:t>
            </w:r>
            <w:proofErr w:type="gramEnd"/>
            <w:r>
              <w:rPr>
                <w:kern w:val="2"/>
                <w:sz w:val="24"/>
                <w:szCs w:val="24"/>
                <w:lang w:eastAsia="en-US"/>
              </w:rPr>
              <w:t xml:space="preserve"> воспитанию и взаимодействию с детскими общественными объединениями. </w:t>
            </w:r>
          </w:p>
        </w:tc>
      </w:tr>
      <w:tr w:rsidR="00456B08" w:rsidTr="00456B0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Участие в деятельности   первичного отделения  «Движение первых».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08" w:rsidRDefault="00456B08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Советник директора  по воспитанию и взаимодействию с детскими общественными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</w:rPr>
              <w:t>объединениями,классные</w:t>
            </w:r>
            <w:proofErr w:type="spellEnd"/>
            <w:r>
              <w:rPr>
                <w:kern w:val="2"/>
                <w:sz w:val="24"/>
                <w:szCs w:val="24"/>
                <w:lang w:eastAsia="en-US"/>
              </w:rPr>
              <w:t xml:space="preserve"> руководители</w:t>
            </w:r>
          </w:p>
        </w:tc>
      </w:tr>
      <w:tr w:rsidR="00456B08" w:rsidTr="00456B0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Участие коллективов классов в 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</w:rPr>
              <w:t>патриотических,социально</w:t>
            </w:r>
            <w:proofErr w:type="spellEnd"/>
            <w:r>
              <w:rPr>
                <w:kern w:val="2"/>
                <w:sz w:val="24"/>
                <w:szCs w:val="24"/>
                <w:lang w:eastAsia="en-US"/>
              </w:rPr>
              <w:t xml:space="preserve">-благотворительных, трудовых акциях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Советник директора  по воспитанию и взаимодействию с детскими общественными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</w:rPr>
              <w:t>объединениями,классные</w:t>
            </w:r>
            <w:proofErr w:type="spellEnd"/>
            <w:r>
              <w:rPr>
                <w:kern w:val="2"/>
                <w:sz w:val="24"/>
                <w:szCs w:val="24"/>
                <w:lang w:eastAsia="en-US"/>
              </w:rPr>
              <w:t xml:space="preserve"> руководители</w:t>
            </w:r>
          </w:p>
        </w:tc>
      </w:tr>
      <w:tr w:rsidR="00456B08" w:rsidTr="00456B0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 конкурсе «Лидер года»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Советник директора  по воспитанию и взаимодействию с детскими общественными объединениями</w:t>
            </w:r>
          </w:p>
        </w:tc>
      </w:tr>
    </w:tbl>
    <w:p w:rsidR="00456B08" w:rsidRDefault="00456B08" w:rsidP="00456B08">
      <w:pPr>
        <w:shd w:val="clear" w:color="auto" w:fill="FFFFFF"/>
        <w:rPr>
          <w:color w:val="666666"/>
          <w:kern w:val="2"/>
          <w:sz w:val="24"/>
          <w:szCs w:val="24"/>
        </w:rPr>
      </w:pPr>
    </w:p>
    <w:p w:rsidR="00456B08" w:rsidRDefault="00456B08" w:rsidP="00456B08">
      <w:pPr>
        <w:shd w:val="clear" w:color="auto" w:fill="FFFFFF"/>
        <w:rPr>
          <w:color w:val="666666"/>
          <w:kern w:val="2"/>
          <w:sz w:val="24"/>
          <w:szCs w:val="24"/>
        </w:rPr>
      </w:pPr>
    </w:p>
    <w:tbl>
      <w:tblPr>
        <w:tblW w:w="10206" w:type="dxa"/>
        <w:tblInd w:w="-1144" w:type="dxa"/>
        <w:tblLook w:val="04A0" w:firstRow="1" w:lastRow="0" w:firstColumn="1" w:lastColumn="0" w:noHBand="0" w:noVBand="1"/>
      </w:tblPr>
      <w:tblGrid>
        <w:gridCol w:w="3762"/>
        <w:gridCol w:w="1127"/>
        <w:gridCol w:w="2274"/>
        <w:gridCol w:w="3043"/>
      </w:tblGrid>
      <w:tr w:rsidR="00456B08" w:rsidTr="00456B08">
        <w:tc>
          <w:tcPr>
            <w:tcW w:w="10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Модуль    Детские общественные объединения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456B08" w:rsidTr="00456B08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56B08" w:rsidTr="00456B08">
        <w:trPr>
          <w:trHeight w:val="927"/>
        </w:trPr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Организация работы  первичного отделения  «Движение первых»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Советник директора  по воспитанию и взаимодействию с детскими общественными объединениями</w:t>
            </w:r>
          </w:p>
        </w:tc>
      </w:tr>
      <w:tr w:rsidR="00456B08" w:rsidTr="00456B08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Организация деятельности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отряда  волонтеров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«Добрые сердца». Участие в акции, посвященной дню пожилых людей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01.10.2025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Советник директора  по воспитанию и взаимодействию с детскими общественными объединениями</w:t>
            </w:r>
          </w:p>
        </w:tc>
      </w:tr>
      <w:tr w:rsidR="00456B08" w:rsidTr="00456B08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Организация работы основного отряда  ЮИД, участие в соревнованиях и конкурсах   по ПДД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7-8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Руководитель отряда  ЮИД</w:t>
            </w:r>
          </w:p>
        </w:tc>
      </w:tr>
      <w:tr w:rsidR="00456B08" w:rsidTr="00456B08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Спешите делать добро  (акция волонтеров, посвященная международному  Дню инвалидов)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03.12.2025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Советник директора  по воспитанию и взаимодействию с детскими общественными объединениями</w:t>
            </w:r>
          </w:p>
        </w:tc>
      </w:tr>
      <w:tr w:rsidR="00456B08" w:rsidTr="00456B08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Организация  работы  отряда  ВВПОД «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Юнармия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» ,участи в  конкурсах, соревнованиях: «смотр строя и песни юнармейских отрядов «Наследники Победы», военно-спортивной игре «Зарница», «Школа безопасности», «Юный стрелок».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Преподаватель ОБЖ </w:t>
            </w:r>
          </w:p>
        </w:tc>
      </w:tr>
      <w:tr w:rsidR="00456B08" w:rsidTr="00456B08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Организация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медиацентра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376F6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Руководит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lang w:eastAsia="en-US"/>
              </w:rPr>
              <w:t xml:space="preserve">ель </w:t>
            </w:r>
            <w:r w:rsidR="00456B08">
              <w:rPr>
                <w:color w:val="000000"/>
                <w:sz w:val="24"/>
                <w:szCs w:val="24"/>
                <w:lang w:eastAsia="en-US"/>
              </w:rPr>
              <w:t xml:space="preserve"> школьного </w:t>
            </w:r>
            <w:proofErr w:type="spellStart"/>
            <w:r w:rsidR="00456B08">
              <w:rPr>
                <w:color w:val="000000"/>
                <w:sz w:val="24"/>
                <w:szCs w:val="24"/>
                <w:lang w:eastAsia="en-US"/>
              </w:rPr>
              <w:t>медиацентра</w:t>
            </w:r>
            <w:proofErr w:type="spellEnd"/>
          </w:p>
        </w:tc>
      </w:tr>
      <w:tr w:rsidR="00456B08" w:rsidTr="00456B08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Размещение созданных обучающимися информационных материалов , репортажей, творческих работ на страницах газеты «Отличная газета», сайте , школы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Telegram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5-9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 школьного медиа клуба</w:t>
            </w:r>
          </w:p>
        </w:tc>
      </w:tr>
      <w:tr w:rsidR="00456B08" w:rsidTr="00456B08">
        <w:trPr>
          <w:trHeight w:val="564"/>
        </w:trPr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Организация работы  школьного спортивного клуба «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Чкаловец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», участие в соревнованиях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рук. ШСК «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Чкаловец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456B08" w:rsidTr="00456B08">
        <w:trPr>
          <w:trHeight w:val="564"/>
        </w:trPr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42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Участие во  Всероссийском фестиваля энергосбережения  #  Вместе  Ярче»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B08" w:rsidRDefault="00456B08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Учителя биологии</w:t>
            </w:r>
          </w:p>
        </w:tc>
      </w:tr>
    </w:tbl>
    <w:p w:rsidR="00456B08" w:rsidRDefault="00456B08" w:rsidP="00456B08">
      <w:pPr>
        <w:shd w:val="clear" w:color="auto" w:fill="FFFFFF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                                  </w:t>
      </w:r>
      <w:r>
        <w:rPr>
          <w:b/>
          <w:bCs/>
          <w:color w:val="000000"/>
          <w:sz w:val="24"/>
          <w:szCs w:val="24"/>
          <w:lang w:eastAsia="en-US"/>
        </w:rPr>
        <w:t xml:space="preserve">Модуль   </w:t>
      </w:r>
      <w:r>
        <w:rPr>
          <w:b/>
          <w:kern w:val="2"/>
          <w:sz w:val="24"/>
          <w:szCs w:val="24"/>
        </w:rPr>
        <w:t xml:space="preserve">Социальное партнерство                                  </w:t>
      </w:r>
    </w:p>
    <w:p w:rsidR="00456B08" w:rsidRDefault="00456B08" w:rsidP="00456B08">
      <w:pPr>
        <w:shd w:val="clear" w:color="auto" w:fill="FFFFFF"/>
        <w:rPr>
          <w:b/>
          <w:color w:val="666666"/>
          <w:kern w:val="2"/>
          <w:sz w:val="24"/>
          <w:szCs w:val="24"/>
        </w:rPr>
      </w:pPr>
    </w:p>
    <w:p w:rsidR="00456B08" w:rsidRDefault="00456B08" w:rsidP="00456B08">
      <w:pPr>
        <w:shd w:val="clear" w:color="auto" w:fill="FFFFFF"/>
        <w:rPr>
          <w:color w:val="666666"/>
          <w:kern w:val="2"/>
          <w:sz w:val="24"/>
          <w:szCs w:val="24"/>
        </w:rPr>
      </w:pPr>
    </w:p>
    <w:tbl>
      <w:tblPr>
        <w:tblW w:w="10206" w:type="dxa"/>
        <w:tblInd w:w="-1139" w:type="dxa"/>
        <w:tblLook w:val="04A0" w:firstRow="1" w:lastRow="0" w:firstColumn="1" w:lastColumn="0" w:noHBand="0" w:noVBand="1"/>
      </w:tblPr>
      <w:tblGrid>
        <w:gridCol w:w="3828"/>
        <w:gridCol w:w="1049"/>
        <w:gridCol w:w="2353"/>
        <w:gridCol w:w="2976"/>
      </w:tblGrid>
      <w:tr w:rsidR="00456B08" w:rsidTr="00456B0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color w:val="666666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color w:val="666666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color w:val="666666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color w:val="666666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56B08" w:rsidTr="00456B0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Взаимодействие с социальными партнерами   на основании планов совместной работы, участие в совместных проектах, конкурсах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08" w:rsidRDefault="00456B08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</w:tbl>
    <w:p w:rsidR="00456B08" w:rsidRDefault="00456B08" w:rsidP="00456B08">
      <w:pPr>
        <w:shd w:val="clear" w:color="auto" w:fill="FFFFFF"/>
        <w:rPr>
          <w:b/>
          <w:kern w:val="2"/>
          <w:sz w:val="24"/>
          <w:szCs w:val="24"/>
        </w:rPr>
      </w:pPr>
      <w:r>
        <w:rPr>
          <w:color w:val="666666"/>
          <w:kern w:val="2"/>
          <w:sz w:val="24"/>
          <w:szCs w:val="24"/>
        </w:rPr>
        <w:t xml:space="preserve">                      </w:t>
      </w:r>
      <w:r>
        <w:rPr>
          <w:b/>
          <w:kern w:val="2"/>
          <w:sz w:val="24"/>
          <w:szCs w:val="24"/>
        </w:rPr>
        <w:t xml:space="preserve">          Модуль    </w:t>
      </w:r>
      <w:r>
        <w:rPr>
          <w:b/>
          <w:sz w:val="24"/>
          <w:szCs w:val="24"/>
        </w:rPr>
        <w:t>Классное руководство</w:t>
      </w:r>
    </w:p>
    <w:p w:rsidR="00456B08" w:rsidRDefault="00456B08" w:rsidP="00456B08">
      <w:pPr>
        <w:shd w:val="clear" w:color="auto" w:fill="FFFFFF"/>
        <w:rPr>
          <w:b/>
          <w:kern w:val="2"/>
          <w:sz w:val="24"/>
          <w:szCs w:val="24"/>
        </w:rPr>
      </w:pPr>
    </w:p>
    <w:tbl>
      <w:tblPr>
        <w:tblW w:w="10262" w:type="dxa"/>
        <w:tblInd w:w="-1139" w:type="dxa"/>
        <w:tblLook w:val="04A0" w:firstRow="1" w:lastRow="0" w:firstColumn="1" w:lastColumn="0" w:noHBand="0" w:noVBand="1"/>
      </w:tblPr>
      <w:tblGrid>
        <w:gridCol w:w="3801"/>
        <w:gridCol w:w="1046"/>
        <w:gridCol w:w="3509"/>
        <w:gridCol w:w="1906"/>
      </w:tblGrid>
      <w:tr w:rsidR="00456B08" w:rsidTr="00456B08">
        <w:trPr>
          <w:trHeight w:val="369"/>
        </w:trPr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56B08" w:rsidTr="00456B08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«Разговоры о важном »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каждый понедельник 1 урок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Работа с документацией  классного руководителя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 руководители</w:t>
            </w:r>
          </w:p>
        </w:tc>
      </w:tr>
      <w:tr w:rsidR="00456B08" w:rsidTr="00456B08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456B08" w:rsidTr="00456B08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Работа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по  противодействию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экстремизму, терроризму ,среди несовершеннолетних. Обучение детей безопасному поведению в сети Интернет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 руководители</w:t>
            </w:r>
          </w:p>
        </w:tc>
      </w:tr>
      <w:tr w:rsidR="00456B08" w:rsidTr="00456B08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Выявление детей с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различными  факторами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риска,  в трудной  жизненной ситуации,  СОП, профилактика кризисов. Организация психолого-педагогической помощи детям и родителям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Изучение Базовой программы  Правого просвещения учащихся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Работа по профилактике травматизма среди обучающихся класса, формированию навыков здорового и безопасного образа жизни. Изучение ПДД 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Обучение актива класса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Социально-психологическое тестирование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7-9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15.09.2025-15.10.2025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участия класса в основных делах школы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5-9 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 работа с обучающимися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Работа с учителями -предметниками, работающими в классе, педагогом-психологом ,социальным педагогом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5-9 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Работа с родителями (законными представителями обучающихся).Организация актива класса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5-9 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56B08" w:rsidTr="00456B08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всеобуч родителей (по спец плану),родительские собрания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08" w:rsidRDefault="00456B0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</w:tbl>
    <w:p w:rsidR="005039BD" w:rsidRDefault="005039BD"/>
    <w:sectPr w:rsidR="0050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3" w:usb1="09060000" w:usb2="00000010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6F"/>
    <w:rsid w:val="00376F6F"/>
    <w:rsid w:val="00456B08"/>
    <w:rsid w:val="005039BD"/>
    <w:rsid w:val="0075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AE43"/>
  <w15:chartTrackingRefBased/>
  <w15:docId w15:val="{B4CED535-F5F1-4D4D-A9BF-02968910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6B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456B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B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B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6B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56B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6B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6B08"/>
    <w:rPr>
      <w:color w:val="954F72" w:themeColor="followedHyperlink"/>
      <w:u w:val="single"/>
    </w:rPr>
  </w:style>
  <w:style w:type="paragraph" w:customStyle="1" w:styleId="msonormal0">
    <w:name w:val="msonormal"/>
    <w:basedOn w:val="a"/>
    <w:qFormat/>
    <w:rsid w:val="00456B0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semiHidden/>
    <w:unhideWhenUsed/>
    <w:qFormat/>
    <w:rsid w:val="00456B08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главление 1 Знак"/>
    <w:basedOn w:val="a0"/>
    <w:link w:val="12"/>
    <w:uiPriority w:val="39"/>
    <w:semiHidden/>
    <w:locked/>
    <w:rsid w:val="00456B08"/>
    <w:rPr>
      <w:rFonts w:ascii="Times New Roman" w:hAnsi="Times New Roman" w:cs="Times New Roman"/>
      <w:strike/>
      <w:sz w:val="28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qFormat/>
    <w:rsid w:val="00456B08"/>
    <w:pPr>
      <w:widowControl w:val="0"/>
      <w:tabs>
        <w:tab w:val="right" w:leader="dot" w:pos="9339"/>
      </w:tabs>
      <w:spacing w:before="120" w:line="360" w:lineRule="auto"/>
    </w:pPr>
    <w:rPr>
      <w:rFonts w:eastAsiaTheme="minorHAnsi"/>
      <w:strike/>
      <w:sz w:val="28"/>
      <w:szCs w:val="22"/>
      <w:lang w:eastAsia="en-US"/>
    </w:rPr>
  </w:style>
  <w:style w:type="paragraph" w:styleId="a6">
    <w:name w:val="annotation text"/>
    <w:basedOn w:val="a"/>
    <w:link w:val="a7"/>
    <w:uiPriority w:val="99"/>
    <w:semiHidden/>
    <w:unhideWhenUsed/>
    <w:qFormat/>
    <w:rsid w:val="00456B08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56B08"/>
    <w:rPr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qFormat/>
    <w:rsid w:val="00456B08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rFonts w:ascii="№Е" w:eastAsia="№Е"/>
      <w:kern w:val="2"/>
      <w:lang w:val="en-US" w:eastAsia="ko-KR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456B08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a">
    <w:name w:val="footer"/>
    <w:basedOn w:val="a"/>
    <w:link w:val="ab"/>
    <w:uiPriority w:val="99"/>
    <w:semiHidden/>
    <w:unhideWhenUsed/>
    <w:qFormat/>
    <w:rsid w:val="00456B08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rFonts w:ascii="№Е" w:eastAsia="№Е"/>
      <w:kern w:val="2"/>
      <w:lang w:val="en-US" w:eastAsia="ko-KR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456B08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c">
    <w:name w:val="annotation subject"/>
    <w:basedOn w:val="a6"/>
    <w:next w:val="a6"/>
    <w:link w:val="ad"/>
    <w:uiPriority w:val="99"/>
    <w:semiHidden/>
    <w:unhideWhenUsed/>
    <w:qFormat/>
    <w:rsid w:val="00456B08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456B0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qFormat/>
    <w:rsid w:val="00456B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56B0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456B08"/>
  </w:style>
  <w:style w:type="paragraph" w:styleId="af1">
    <w:name w:val="No Spacing"/>
    <w:link w:val="af0"/>
    <w:uiPriority w:val="1"/>
    <w:qFormat/>
    <w:rsid w:val="00456B08"/>
    <w:pPr>
      <w:spacing w:after="0" w:line="240" w:lineRule="auto"/>
    </w:pPr>
  </w:style>
  <w:style w:type="character" w:customStyle="1" w:styleId="af2">
    <w:name w:val="Абзац списка Знак"/>
    <w:link w:val="af3"/>
    <w:uiPriority w:val="34"/>
    <w:qFormat/>
    <w:locked/>
    <w:rsid w:val="00456B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link w:val="af2"/>
    <w:uiPriority w:val="34"/>
    <w:qFormat/>
    <w:rsid w:val="00456B08"/>
    <w:pPr>
      <w:ind w:left="720"/>
      <w:contextualSpacing/>
    </w:pPr>
  </w:style>
  <w:style w:type="character" w:customStyle="1" w:styleId="af4">
    <w:name w:val="Заголовок оглавления Знак"/>
    <w:basedOn w:val="10"/>
    <w:link w:val="af5"/>
    <w:semiHidden/>
    <w:locked/>
    <w:rsid w:val="00456B08"/>
    <w:rPr>
      <w:rFonts w:ascii="Calibri Light" w:eastAsia="Times New Roman" w:hAnsi="Calibri Light" w:cs="Calibri Light"/>
      <w:color w:val="2F5496"/>
      <w:sz w:val="32"/>
      <w:szCs w:val="20"/>
      <w:lang w:eastAsia="ru-RU"/>
    </w:rPr>
  </w:style>
  <w:style w:type="paragraph" w:styleId="af5">
    <w:name w:val="TOC Heading"/>
    <w:basedOn w:val="1"/>
    <w:next w:val="a"/>
    <w:link w:val="af4"/>
    <w:semiHidden/>
    <w:unhideWhenUsed/>
    <w:qFormat/>
    <w:rsid w:val="00456B08"/>
    <w:pPr>
      <w:spacing w:line="264" w:lineRule="auto"/>
      <w:outlineLvl w:val="8"/>
    </w:pPr>
    <w:rPr>
      <w:rFonts w:ascii="Calibri Light" w:eastAsia="Times New Roman" w:hAnsi="Calibri Light" w:cs="Calibri Light"/>
      <w:color w:val="2F5496"/>
      <w:szCs w:val="20"/>
    </w:rPr>
  </w:style>
  <w:style w:type="character" w:customStyle="1" w:styleId="ConsPlusNormal">
    <w:name w:val="ConsPlusNormal Знак"/>
    <w:link w:val="ConsPlusNormal0"/>
    <w:semiHidden/>
    <w:locked/>
    <w:rsid w:val="00456B08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semiHidden/>
    <w:qFormat/>
    <w:rsid w:val="00456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28">
    <w:name w:val="c28"/>
    <w:basedOn w:val="a"/>
    <w:uiPriority w:val="99"/>
    <w:semiHidden/>
    <w:qFormat/>
    <w:rsid w:val="00456B08"/>
    <w:pPr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Текст примечания Знак1"/>
    <w:basedOn w:val="a0"/>
    <w:uiPriority w:val="99"/>
    <w:semiHidden/>
    <w:rsid w:val="00456B08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456B08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456B08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6">
    <w:name w:val="Тема примечания Знак1"/>
    <w:basedOn w:val="13"/>
    <w:uiPriority w:val="99"/>
    <w:semiHidden/>
    <w:rsid w:val="00456B08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17">
    <w:name w:val="Текст выноски Знак1"/>
    <w:basedOn w:val="a0"/>
    <w:uiPriority w:val="99"/>
    <w:semiHidden/>
    <w:rsid w:val="00456B08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propis">
    <w:name w:val="propis"/>
    <w:uiPriority w:val="99"/>
    <w:rsid w:val="00456B08"/>
    <w:rPr>
      <w:rFonts w:ascii="CenturySchlbkCyr" w:hAnsi="CenturySchlbkCyr" w:hint="default"/>
      <w:i/>
      <w:iCs w:val="0"/>
      <w:strike w:val="0"/>
      <w:dstrike w:val="0"/>
      <w:sz w:val="22"/>
      <w:u w:val="none"/>
      <w:effect w:val="none"/>
    </w:rPr>
  </w:style>
  <w:style w:type="character" w:customStyle="1" w:styleId="c47">
    <w:name w:val="c47"/>
    <w:basedOn w:val="a0"/>
    <w:rsid w:val="00456B08"/>
  </w:style>
  <w:style w:type="character" w:customStyle="1" w:styleId="c14">
    <w:name w:val="c14"/>
    <w:basedOn w:val="a0"/>
    <w:rsid w:val="00456B08"/>
  </w:style>
  <w:style w:type="character" w:customStyle="1" w:styleId="c1">
    <w:name w:val="c1"/>
    <w:basedOn w:val="a0"/>
    <w:qFormat/>
    <w:rsid w:val="00456B08"/>
  </w:style>
  <w:style w:type="character" w:customStyle="1" w:styleId="c46">
    <w:name w:val="c46"/>
    <w:basedOn w:val="a0"/>
    <w:rsid w:val="00456B08"/>
  </w:style>
  <w:style w:type="character" w:customStyle="1" w:styleId="c55">
    <w:name w:val="c55"/>
    <w:basedOn w:val="a0"/>
    <w:rsid w:val="00456B08"/>
  </w:style>
  <w:style w:type="character" w:customStyle="1" w:styleId="c12">
    <w:name w:val="c12"/>
    <w:basedOn w:val="a0"/>
    <w:rsid w:val="00456B08"/>
  </w:style>
  <w:style w:type="character" w:customStyle="1" w:styleId="c30">
    <w:name w:val="c30"/>
    <w:basedOn w:val="a0"/>
    <w:rsid w:val="00456B08"/>
  </w:style>
  <w:style w:type="character" w:customStyle="1" w:styleId="c13">
    <w:name w:val="c13"/>
    <w:basedOn w:val="a0"/>
    <w:rsid w:val="00456B08"/>
  </w:style>
  <w:style w:type="character" w:customStyle="1" w:styleId="c11">
    <w:name w:val="c11"/>
    <w:basedOn w:val="a0"/>
    <w:rsid w:val="00456B08"/>
  </w:style>
  <w:style w:type="character" w:customStyle="1" w:styleId="c35">
    <w:name w:val="c35"/>
    <w:basedOn w:val="a0"/>
    <w:rsid w:val="00456B08"/>
  </w:style>
  <w:style w:type="character" w:customStyle="1" w:styleId="c32">
    <w:name w:val="c32"/>
    <w:basedOn w:val="a0"/>
    <w:rsid w:val="00456B08"/>
  </w:style>
  <w:style w:type="character" w:customStyle="1" w:styleId="c27">
    <w:name w:val="c27"/>
    <w:basedOn w:val="a0"/>
    <w:rsid w:val="00456B08"/>
  </w:style>
  <w:style w:type="character" w:customStyle="1" w:styleId="c45">
    <w:name w:val="c45"/>
    <w:basedOn w:val="a0"/>
    <w:rsid w:val="00456B08"/>
  </w:style>
  <w:style w:type="character" w:customStyle="1" w:styleId="c19">
    <w:name w:val="c19"/>
    <w:basedOn w:val="a0"/>
    <w:rsid w:val="00456B08"/>
  </w:style>
  <w:style w:type="character" w:customStyle="1" w:styleId="c51">
    <w:name w:val="c51"/>
    <w:basedOn w:val="a0"/>
    <w:rsid w:val="00456B08"/>
  </w:style>
  <w:style w:type="character" w:customStyle="1" w:styleId="c38">
    <w:name w:val="c38"/>
    <w:basedOn w:val="a0"/>
    <w:rsid w:val="00456B08"/>
  </w:style>
  <w:style w:type="character" w:customStyle="1" w:styleId="c58">
    <w:name w:val="c58"/>
    <w:basedOn w:val="a0"/>
    <w:rsid w:val="00456B08"/>
  </w:style>
  <w:style w:type="character" w:customStyle="1" w:styleId="CharAttribute484">
    <w:name w:val="CharAttribute484"/>
    <w:uiPriority w:val="99"/>
    <w:rsid w:val="00456B08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uiPriority w:val="99"/>
    <w:rsid w:val="00456B08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10">
    <w:name w:val="charattribute501"/>
    <w:rsid w:val="00456B08"/>
    <w:rPr>
      <w:rFonts w:ascii="Times New Roman" w:hAnsi="Times New Roman" w:cs="Times New Roman" w:hint="default"/>
    </w:rPr>
  </w:style>
  <w:style w:type="character" w:customStyle="1" w:styleId="event-innerbold">
    <w:name w:val="event-inner__bold"/>
    <w:basedOn w:val="a0"/>
    <w:rsid w:val="00456B08"/>
  </w:style>
  <w:style w:type="character" w:customStyle="1" w:styleId="CharAttribute5">
    <w:name w:val="CharAttribute5"/>
    <w:rsid w:val="00456B08"/>
    <w:rPr>
      <w:rFonts w:ascii="Batang" w:eastAsia="Times New Roman" w:hAnsi="Times New Roman" w:hint="eastAsia"/>
      <w:sz w:val="28"/>
    </w:rPr>
  </w:style>
  <w:style w:type="character" w:customStyle="1" w:styleId="CharAttribute6">
    <w:name w:val="CharAttribute6"/>
    <w:rsid w:val="00456B08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3">
    <w:name w:val="c3"/>
    <w:basedOn w:val="a0"/>
    <w:qFormat/>
    <w:rsid w:val="00456B08"/>
  </w:style>
  <w:style w:type="table" w:styleId="af6">
    <w:name w:val="Table Grid"/>
    <w:basedOn w:val="a1"/>
    <w:uiPriority w:val="39"/>
    <w:rsid w:val="00456B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uiPriority w:val="39"/>
    <w:rsid w:val="00456B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4056</Words>
  <Characters>23121</Characters>
  <Application>Microsoft Office Word</Application>
  <DocSecurity>0</DocSecurity>
  <Lines>192</Lines>
  <Paragraphs>54</Paragraphs>
  <ScaleCrop>false</ScaleCrop>
  <Company/>
  <LinksUpToDate>false</LinksUpToDate>
  <CharactersWithSpaces>27123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Андреевна</dc:creator>
  <cp:keywords/>
  <dc:description/>
  <cp:lastModifiedBy>Марина Андреевна</cp:lastModifiedBy>
  <cp:revision>3</cp:revision>
  <dcterms:created xsi:type="dcterms:W3CDTF">2026-03-31T10:54:00Z</dcterms:created>
  <dcterms:modified xsi:type="dcterms:W3CDTF">2026-03-31T10:56:00Z</dcterms:modified>
</cp:coreProperties>
</file>