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5D" w:rsidRPr="00E17174" w:rsidRDefault="00F8385D" w:rsidP="00F83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174">
        <w:rPr>
          <w:rFonts w:ascii="Times New Roman" w:hAnsi="Times New Roman" w:cs="Times New Roman"/>
          <w:b/>
          <w:bCs/>
          <w:sz w:val="28"/>
          <w:szCs w:val="28"/>
        </w:rPr>
        <w:t>АНАЛИЗ РЕЗУЛЬТАТОВ</w:t>
      </w:r>
    </w:p>
    <w:p w:rsidR="00F8385D" w:rsidRPr="00E17174" w:rsidRDefault="00F8385D" w:rsidP="00F83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174">
        <w:rPr>
          <w:rFonts w:ascii="Times New Roman" w:hAnsi="Times New Roman" w:cs="Times New Roman"/>
          <w:b/>
          <w:bCs/>
          <w:sz w:val="28"/>
          <w:szCs w:val="28"/>
        </w:rPr>
        <w:t>краевой диагностической работы по РУССКОМУ ЯЗЫКУ</w:t>
      </w:r>
    </w:p>
    <w:p w:rsidR="00F8385D" w:rsidRPr="00E17174" w:rsidRDefault="00D76F05" w:rsidP="00F8385D">
      <w:pPr>
        <w:jc w:val="center"/>
        <w:rPr>
          <w:rFonts w:ascii="Times New Roman" w:hAnsi="Times New Roman" w:cs="Times New Roman"/>
          <w:sz w:val="28"/>
          <w:szCs w:val="28"/>
        </w:rPr>
      </w:pPr>
      <w:r w:rsidRPr="00E17174">
        <w:rPr>
          <w:rFonts w:ascii="Times New Roman" w:hAnsi="Times New Roman" w:cs="Times New Roman"/>
          <w:b/>
          <w:bCs/>
          <w:sz w:val="28"/>
          <w:szCs w:val="28"/>
        </w:rPr>
        <w:t>9 класс (</w:t>
      </w:r>
      <w:r w:rsidRPr="00A63913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22433B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2023</w:t>
      </w:r>
      <w:r w:rsidR="00F8385D" w:rsidRPr="00E17174">
        <w:rPr>
          <w:rFonts w:ascii="Times New Roman" w:hAnsi="Times New Roman" w:cs="Times New Roman"/>
          <w:b/>
          <w:bCs/>
          <w:sz w:val="28"/>
          <w:szCs w:val="28"/>
        </w:rPr>
        <w:t xml:space="preserve"> г.) МО</w:t>
      </w:r>
      <w:r w:rsidR="0022433B">
        <w:rPr>
          <w:rFonts w:ascii="Times New Roman" w:hAnsi="Times New Roman" w:cs="Times New Roman"/>
          <w:b/>
          <w:bCs/>
          <w:sz w:val="28"/>
          <w:szCs w:val="28"/>
        </w:rPr>
        <w:t>БУ</w:t>
      </w:r>
      <w:r w:rsidR="00F8385D" w:rsidRPr="00E17174">
        <w:rPr>
          <w:rFonts w:ascii="Times New Roman" w:hAnsi="Times New Roman" w:cs="Times New Roman"/>
          <w:b/>
          <w:bCs/>
          <w:sz w:val="28"/>
          <w:szCs w:val="28"/>
        </w:rPr>
        <w:t>ООШ № 32 станицы Бесскорбной</w:t>
      </w:r>
    </w:p>
    <w:p w:rsidR="00F8385D" w:rsidRPr="00E17174" w:rsidRDefault="00F8385D" w:rsidP="00F8385D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174">
        <w:rPr>
          <w:rFonts w:ascii="Times New Roman" w:hAnsi="Times New Roman" w:cs="Times New Roman"/>
          <w:sz w:val="28"/>
          <w:szCs w:val="28"/>
        </w:rPr>
        <w:tab/>
        <w:t>Краевую диаг</w:t>
      </w:r>
      <w:r w:rsidR="0022433B">
        <w:rPr>
          <w:rFonts w:ascii="Times New Roman" w:hAnsi="Times New Roman" w:cs="Times New Roman"/>
          <w:sz w:val="28"/>
          <w:szCs w:val="28"/>
        </w:rPr>
        <w:t>ностическую работу выполняли  12  человека из 12</w:t>
      </w:r>
      <w:r w:rsidRPr="00E17174">
        <w:rPr>
          <w:rFonts w:ascii="Times New Roman" w:hAnsi="Times New Roman" w:cs="Times New Roman"/>
          <w:sz w:val="28"/>
          <w:szCs w:val="28"/>
        </w:rPr>
        <w:t xml:space="preserve">   учаще</w:t>
      </w:r>
      <w:r w:rsidR="0022433B">
        <w:rPr>
          <w:rFonts w:ascii="Times New Roman" w:hAnsi="Times New Roman" w:cs="Times New Roman"/>
          <w:sz w:val="28"/>
          <w:szCs w:val="28"/>
        </w:rPr>
        <w:t>гося 9 класса. Что составляет 100</w:t>
      </w:r>
      <w:r w:rsidRPr="00E17174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F8385D" w:rsidRPr="00E17174" w:rsidRDefault="00F8385D" w:rsidP="00F83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174">
        <w:rPr>
          <w:rFonts w:ascii="Times New Roman" w:hAnsi="Times New Roman" w:cs="Times New Roman"/>
          <w:sz w:val="28"/>
          <w:szCs w:val="28"/>
        </w:rPr>
        <w:t>Диагностическая работа для учащихся 9</w:t>
      </w:r>
      <w:r w:rsidR="0022433B">
        <w:rPr>
          <w:rFonts w:ascii="Times New Roman" w:hAnsi="Times New Roman" w:cs="Times New Roman"/>
          <w:sz w:val="28"/>
          <w:szCs w:val="28"/>
        </w:rPr>
        <w:t xml:space="preserve"> </w:t>
      </w:r>
      <w:r w:rsidRPr="00E17174">
        <w:rPr>
          <w:rFonts w:ascii="Times New Roman" w:hAnsi="Times New Roman" w:cs="Times New Roman"/>
          <w:sz w:val="28"/>
          <w:szCs w:val="28"/>
        </w:rPr>
        <w:t>класса представляла  собой тестовые задания частей в полном соответствии с опубликованной и у</w:t>
      </w:r>
      <w:r w:rsidR="0022433B">
        <w:rPr>
          <w:rFonts w:ascii="Times New Roman" w:hAnsi="Times New Roman" w:cs="Times New Roman"/>
          <w:sz w:val="28"/>
          <w:szCs w:val="28"/>
        </w:rPr>
        <w:t>тверждённой демоверсией ГИА-2024</w:t>
      </w:r>
      <w:r w:rsidRPr="00E17174">
        <w:rPr>
          <w:rFonts w:ascii="Times New Roman" w:hAnsi="Times New Roman" w:cs="Times New Roman"/>
          <w:sz w:val="28"/>
          <w:szCs w:val="28"/>
        </w:rPr>
        <w:t xml:space="preserve">  по русскому языку. Были полностью сохранены структура и  содержание экзаменационных тестовых заданий.</w:t>
      </w:r>
    </w:p>
    <w:p w:rsidR="00F8385D" w:rsidRPr="00E17174" w:rsidRDefault="00F8385D" w:rsidP="00F8385D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174">
        <w:rPr>
          <w:rFonts w:ascii="Times New Roman" w:hAnsi="Times New Roman" w:cs="Times New Roman"/>
          <w:sz w:val="28"/>
          <w:szCs w:val="28"/>
        </w:rPr>
        <w:tab/>
        <w:t>В целом результаты работы можно считать удовлетворительными:</w:t>
      </w:r>
      <w:r w:rsidR="00D76F05" w:rsidRPr="00E17174">
        <w:rPr>
          <w:rFonts w:ascii="Times New Roman" w:hAnsi="Times New Roman" w:cs="Times New Roman"/>
          <w:sz w:val="28"/>
          <w:szCs w:val="28"/>
        </w:rPr>
        <w:t xml:space="preserve"> успеваемость – 81%, качество-44%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</w:tblGrid>
      <w:tr w:rsidR="00F8385D" w:rsidRPr="00E17174" w:rsidTr="00AA00A9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5D" w:rsidRPr="00E17174" w:rsidRDefault="00F8385D" w:rsidP="00AA0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1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5D" w:rsidRPr="00E17174" w:rsidRDefault="00F8385D" w:rsidP="00AA0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1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5D" w:rsidRPr="00E17174" w:rsidRDefault="00F8385D" w:rsidP="00AA0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1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5D" w:rsidRPr="00E17174" w:rsidRDefault="00F8385D" w:rsidP="00AA0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1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385D" w:rsidRPr="00E17174" w:rsidTr="00AA00A9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5D" w:rsidRPr="00E17174" w:rsidRDefault="00F8385D" w:rsidP="00AA0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174"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5D" w:rsidRPr="00E17174" w:rsidRDefault="00F8385D" w:rsidP="00AA0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174"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5D" w:rsidRPr="00E17174" w:rsidRDefault="00F8385D" w:rsidP="00AA0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174"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5D" w:rsidRPr="00E17174" w:rsidRDefault="00F8385D" w:rsidP="00AA0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17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8D0796" w:rsidRPr="00E17174" w:rsidRDefault="001A6E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171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82214"/>
            <wp:effectExtent l="19050" t="0" r="22225" b="3986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A6E14" w:rsidRPr="00E17174" w:rsidRDefault="001A6E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6E14" w:rsidRPr="00E17174" w:rsidRDefault="001A6E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6E14" w:rsidRPr="00E17174" w:rsidRDefault="001A6E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6E14" w:rsidRPr="00E17174" w:rsidRDefault="001A6E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6E14" w:rsidRPr="00E17174" w:rsidRDefault="001A6E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6E14" w:rsidRPr="00E17174" w:rsidRDefault="001A6E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76F05" w:rsidRPr="00E17174" w:rsidRDefault="00D76F05" w:rsidP="00D76F05">
      <w:pPr>
        <w:rPr>
          <w:rFonts w:ascii="Times New Roman" w:hAnsi="Times New Roman" w:cs="Times New Roman"/>
          <w:sz w:val="28"/>
          <w:szCs w:val="28"/>
        </w:rPr>
      </w:pPr>
      <w:r w:rsidRPr="00E17174">
        <w:rPr>
          <w:rFonts w:ascii="Times New Roman" w:hAnsi="Times New Roman" w:cs="Times New Roman"/>
          <w:sz w:val="28"/>
          <w:szCs w:val="28"/>
        </w:rPr>
        <w:lastRenderedPageBreak/>
        <w:t>Анализ работ экзаменуемых показал следующее:</w:t>
      </w:r>
    </w:p>
    <w:p w:rsidR="00E17174" w:rsidRPr="00E17174" w:rsidRDefault="00E17174" w:rsidP="00D76F05">
      <w:pPr>
        <w:rPr>
          <w:rFonts w:ascii="Times New Roman" w:hAnsi="Times New Roman" w:cs="Times New Roman"/>
          <w:sz w:val="28"/>
          <w:szCs w:val="28"/>
        </w:rPr>
      </w:pPr>
      <w:r w:rsidRPr="00E171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82214"/>
            <wp:effectExtent l="19050" t="0" r="22225" b="3986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76F05" w:rsidRPr="00E17174" w:rsidRDefault="00D76F05" w:rsidP="00D76F0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17174">
        <w:rPr>
          <w:rFonts w:ascii="Times New Roman" w:hAnsi="Times New Roman" w:cs="Times New Roman"/>
          <w:color w:val="000000"/>
          <w:sz w:val="28"/>
          <w:szCs w:val="28"/>
        </w:rPr>
        <w:t xml:space="preserve">Все учащиеся успешно справились с передачей основного содержания прослушанного текста (критерий ИК1). Среди них  </w:t>
      </w:r>
      <w:r w:rsidR="00E17174" w:rsidRPr="00E17174">
        <w:rPr>
          <w:rFonts w:ascii="Times New Roman" w:hAnsi="Times New Roman" w:cs="Times New Roman"/>
          <w:color w:val="000000"/>
          <w:sz w:val="28"/>
          <w:szCs w:val="28"/>
        </w:rPr>
        <w:t>94</w:t>
      </w:r>
      <w:r w:rsidRPr="00E17174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E17174" w:rsidRPr="00E171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7174">
        <w:rPr>
          <w:rFonts w:ascii="Times New Roman" w:hAnsi="Times New Roman" w:cs="Times New Roman"/>
          <w:color w:val="000000"/>
          <w:sz w:val="28"/>
          <w:szCs w:val="28"/>
        </w:rPr>
        <w:t xml:space="preserve">учащихся способны точно воспроизвести основное содержание прослушанного текста, отразив </w:t>
      </w:r>
      <w:r w:rsidRPr="00E171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все </w:t>
      </w:r>
      <w:r w:rsidRPr="00E17174">
        <w:rPr>
          <w:rFonts w:ascii="Times New Roman" w:hAnsi="Times New Roman" w:cs="Times New Roman"/>
          <w:color w:val="000000"/>
          <w:sz w:val="28"/>
          <w:szCs w:val="28"/>
        </w:rPr>
        <w:t>важные для его восприятия микротемы.</w:t>
      </w:r>
    </w:p>
    <w:p w:rsidR="00D76F05" w:rsidRPr="00E17174" w:rsidRDefault="00D76F05" w:rsidP="00D76F0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17174">
        <w:rPr>
          <w:rFonts w:ascii="Times New Roman" w:hAnsi="Times New Roman" w:cs="Times New Roman"/>
          <w:color w:val="000000"/>
          <w:sz w:val="28"/>
          <w:szCs w:val="28"/>
        </w:rPr>
        <w:t>Среди типичных ошибок по данному критерию можно отметить недостаточное умение отличать главную информацию текста от второстепенной.</w:t>
      </w:r>
    </w:p>
    <w:p w:rsidR="00D76F05" w:rsidRPr="00E17174" w:rsidRDefault="00D76F05" w:rsidP="00D76F0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17174">
        <w:rPr>
          <w:rFonts w:ascii="Times New Roman" w:hAnsi="Times New Roman" w:cs="Times New Roman"/>
          <w:color w:val="000000"/>
          <w:sz w:val="28"/>
          <w:szCs w:val="28"/>
        </w:rPr>
        <w:t>2. Практически не вызвало затруднений у ребят применение приѐмов (</w:t>
      </w:r>
      <w:r w:rsidRPr="00E1717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исключение, обобщение, упрощение</w:t>
      </w:r>
      <w:r w:rsidRPr="00E17174">
        <w:rPr>
          <w:rFonts w:ascii="Times New Roman" w:hAnsi="Times New Roman" w:cs="Times New Roman"/>
          <w:color w:val="000000"/>
          <w:sz w:val="28"/>
          <w:szCs w:val="28"/>
        </w:rPr>
        <w:t>) компрессии текста (критерий ИК2)</w:t>
      </w:r>
    </w:p>
    <w:p w:rsidR="00D76F05" w:rsidRPr="00E17174" w:rsidRDefault="00D76F05" w:rsidP="00D76F0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17174">
        <w:rPr>
          <w:rFonts w:ascii="Times New Roman" w:hAnsi="Times New Roman" w:cs="Times New Roman"/>
          <w:color w:val="000000"/>
          <w:sz w:val="28"/>
          <w:szCs w:val="28"/>
        </w:rPr>
        <w:t>и использование их для сжатия не менее 2 микротем текста. По данному критерию единично отмечаются следующие недочѐты в работах:</w:t>
      </w:r>
    </w:p>
    <w:p w:rsidR="00D76F05" w:rsidRPr="00E17174" w:rsidRDefault="00D76F05" w:rsidP="00D76F05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1717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E17174">
        <w:rPr>
          <w:rFonts w:ascii="Times New Roman" w:hAnsi="Times New Roman" w:cs="Times New Roman"/>
          <w:iCs/>
          <w:color w:val="000000"/>
          <w:sz w:val="28"/>
          <w:szCs w:val="28"/>
        </w:rPr>
        <w:t>исключение главной информации текста взамен второстепенной;</w:t>
      </w:r>
    </w:p>
    <w:p w:rsidR="00D76F05" w:rsidRPr="00E17174" w:rsidRDefault="00D76F05" w:rsidP="00D76F0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17174">
        <w:rPr>
          <w:rFonts w:ascii="Times New Roman" w:hAnsi="Times New Roman" w:cs="Times New Roman"/>
          <w:iCs/>
          <w:color w:val="000000"/>
          <w:sz w:val="28"/>
          <w:szCs w:val="28"/>
        </w:rPr>
        <w:t>- синонимическая замена, не обеспечивающая сжатие текста</w:t>
      </w:r>
      <w:r w:rsidRPr="00E17174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D76F05" w:rsidRPr="00E17174" w:rsidRDefault="00D76F05" w:rsidP="00D76F0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17174">
        <w:rPr>
          <w:rFonts w:ascii="Times New Roman" w:hAnsi="Times New Roman" w:cs="Times New Roman"/>
          <w:color w:val="000000"/>
          <w:sz w:val="28"/>
          <w:szCs w:val="28"/>
        </w:rPr>
        <w:t>Логические ошибки связаны в основном с тем, что при сжатии текста выпускники исключали слова, важные для понимания основной информации.</w:t>
      </w:r>
    </w:p>
    <w:p w:rsidR="00D76F05" w:rsidRPr="00E17174" w:rsidRDefault="00D76F05" w:rsidP="00D76F0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1717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Наибольшее количество ошибок при написании изложения связано с нарушением логики построения текста (критерий ИК3):</w:t>
      </w:r>
    </w:p>
    <w:p w:rsidR="00D76F05" w:rsidRPr="00E17174" w:rsidRDefault="00D76F05" w:rsidP="00D76F05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17174">
        <w:rPr>
          <w:rFonts w:ascii="Times New Roman" w:hAnsi="Times New Roman" w:cs="Times New Roman"/>
          <w:iCs/>
          <w:color w:val="000000"/>
          <w:sz w:val="28"/>
          <w:szCs w:val="28"/>
        </w:rPr>
        <w:t>- нарушение логико-грамматических связей в предложениях и между отдельными предложениями текста;</w:t>
      </w:r>
    </w:p>
    <w:p w:rsidR="00D76F05" w:rsidRPr="00E17174" w:rsidRDefault="00D76F05" w:rsidP="00D76F05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17174">
        <w:rPr>
          <w:rFonts w:ascii="Times New Roman" w:hAnsi="Times New Roman" w:cs="Times New Roman"/>
          <w:iCs/>
          <w:color w:val="000000"/>
          <w:sz w:val="28"/>
          <w:szCs w:val="28"/>
        </w:rPr>
        <w:t>- полное (или частичное) отсутствие разделения изложения на смысловые части;</w:t>
      </w:r>
    </w:p>
    <w:p w:rsidR="00D76F05" w:rsidRPr="00E17174" w:rsidRDefault="00D76F05" w:rsidP="00D76F05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17174">
        <w:rPr>
          <w:rFonts w:ascii="Times New Roman" w:hAnsi="Times New Roman" w:cs="Times New Roman"/>
          <w:iCs/>
          <w:color w:val="000000"/>
          <w:sz w:val="28"/>
          <w:szCs w:val="28"/>
        </w:rPr>
        <w:t>- необоснованное выделение предложения или нескольких предложений из состава смысловой части.</w:t>
      </w:r>
    </w:p>
    <w:p w:rsidR="00D76F05" w:rsidRPr="00E17174" w:rsidRDefault="00D76F05" w:rsidP="00D76F05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17174">
        <w:rPr>
          <w:rFonts w:ascii="Times New Roman" w:hAnsi="Times New Roman" w:cs="Times New Roman"/>
          <w:iCs/>
          <w:color w:val="000000"/>
          <w:sz w:val="28"/>
          <w:szCs w:val="28"/>
        </w:rPr>
        <w:t>Подобные ошибки объясняются недостаточной сформированностью у учащихся навыка написания сжатого изложения, а также</w:t>
      </w:r>
    </w:p>
    <w:p w:rsidR="00D76F05" w:rsidRPr="00E17174" w:rsidRDefault="00D76F05" w:rsidP="00D76F05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17174">
        <w:rPr>
          <w:rFonts w:ascii="Times New Roman" w:hAnsi="Times New Roman" w:cs="Times New Roman"/>
          <w:iCs/>
          <w:color w:val="000000"/>
          <w:sz w:val="28"/>
          <w:szCs w:val="28"/>
        </w:rPr>
        <w:t>представления о том, что сжатое изложение – это такая форма обработки информации исходного текста (сжатие), при которой возникает новый</w:t>
      </w:r>
    </w:p>
    <w:p w:rsidR="00D76F05" w:rsidRPr="00E17174" w:rsidRDefault="00D76F05" w:rsidP="00D76F05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17174">
        <w:rPr>
          <w:rFonts w:ascii="Times New Roman" w:hAnsi="Times New Roman" w:cs="Times New Roman"/>
          <w:iCs/>
          <w:color w:val="000000"/>
          <w:sz w:val="28"/>
          <w:szCs w:val="28"/>
        </w:rPr>
        <w:t>текст, воспроизводящий основное содержание, композиционно-логическую структуру, стиль и тип речи оригинала.</w:t>
      </w:r>
    </w:p>
    <w:p w:rsidR="00D76F05" w:rsidRPr="00E17174" w:rsidRDefault="00D76F05" w:rsidP="00D76F05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17174">
        <w:rPr>
          <w:rFonts w:ascii="Times New Roman" w:hAnsi="Times New Roman" w:cs="Times New Roman"/>
          <w:iCs/>
          <w:color w:val="000000"/>
          <w:sz w:val="28"/>
          <w:szCs w:val="28"/>
        </w:rPr>
        <w:t>3. Нарушение речевых и грамматических норм в работах выпускников (</w:t>
      </w:r>
      <w:r w:rsidR="00E17174" w:rsidRPr="00E17174">
        <w:rPr>
          <w:rFonts w:ascii="Times New Roman" w:hAnsi="Times New Roman" w:cs="Times New Roman"/>
          <w:iCs/>
          <w:color w:val="000000"/>
          <w:sz w:val="28"/>
          <w:szCs w:val="28"/>
        </w:rPr>
        <w:t>62,5</w:t>
      </w:r>
      <w:r w:rsidRPr="00E17174">
        <w:rPr>
          <w:rFonts w:ascii="Times New Roman" w:hAnsi="Times New Roman" w:cs="Times New Roman"/>
          <w:iCs/>
          <w:color w:val="000000"/>
          <w:sz w:val="28"/>
          <w:szCs w:val="28"/>
        </w:rPr>
        <w:t>%) вызваны обеднѐнностью словаря. В связи с этим нужно</w:t>
      </w:r>
      <w:r w:rsidR="00E17174" w:rsidRPr="00E1717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17174">
        <w:rPr>
          <w:rFonts w:ascii="Times New Roman" w:hAnsi="Times New Roman" w:cs="Times New Roman"/>
          <w:iCs/>
          <w:color w:val="000000"/>
          <w:sz w:val="28"/>
          <w:szCs w:val="28"/>
        </w:rPr>
        <w:t>работать над расширением словарного запаса школьников, а также чаще включать в работу по развитию речи аудиотексты открытого банка</w:t>
      </w:r>
      <w:r w:rsidR="00E17174" w:rsidRPr="00E1717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17174">
        <w:rPr>
          <w:rFonts w:ascii="Times New Roman" w:hAnsi="Times New Roman" w:cs="Times New Roman"/>
          <w:iCs/>
          <w:color w:val="000000"/>
          <w:sz w:val="28"/>
          <w:szCs w:val="28"/>
        </w:rPr>
        <w:t>заданий ОГЭ.</w:t>
      </w:r>
    </w:p>
    <w:p w:rsidR="00D76F05" w:rsidRPr="00E17174" w:rsidRDefault="00D76F05" w:rsidP="00D76F05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17174">
        <w:rPr>
          <w:rFonts w:ascii="Times New Roman" w:hAnsi="Times New Roman" w:cs="Times New Roman"/>
          <w:iCs/>
          <w:color w:val="000000"/>
          <w:sz w:val="28"/>
          <w:szCs w:val="28"/>
        </w:rPr>
        <w:t>4. Таким образом, чтобы подготовить детей к первой части экзамена, прежде всего, необходимо правильно организовать работу с текстом,</w:t>
      </w:r>
      <w:r w:rsidR="00A6391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17174">
        <w:rPr>
          <w:rFonts w:ascii="Times New Roman" w:hAnsi="Times New Roman" w:cs="Times New Roman"/>
          <w:iCs/>
          <w:color w:val="000000"/>
          <w:sz w:val="28"/>
          <w:szCs w:val="28"/>
        </w:rPr>
        <w:t>обратив внимание на особенности сжатого изложения как формы содержательной и языковой обработки текста.</w:t>
      </w:r>
    </w:p>
    <w:p w:rsidR="00D76F05" w:rsidRDefault="00D76F05" w:rsidP="00D76F05">
      <w:pPr>
        <w:autoSpaceDE w:val="0"/>
        <w:autoSpaceDN w:val="0"/>
        <w:adjustRightInd w:val="0"/>
        <w:jc w:val="right"/>
        <w:rPr>
          <w:iCs/>
          <w:color w:val="000000"/>
        </w:rPr>
      </w:pPr>
    </w:p>
    <w:p w:rsidR="00D76F05" w:rsidRDefault="00D76F05" w:rsidP="00D76F05"/>
    <w:p w:rsidR="001A6E14" w:rsidRPr="00E17174" w:rsidRDefault="001A6E14"/>
    <w:p w:rsidR="001A6E14" w:rsidRPr="00E17174" w:rsidRDefault="001A6E14"/>
    <w:p w:rsidR="001A6E14" w:rsidRPr="00E17174" w:rsidRDefault="001A6E14"/>
    <w:p w:rsidR="001A6E14" w:rsidRPr="00E17174" w:rsidRDefault="001A6E14"/>
    <w:p w:rsidR="001A6E14" w:rsidRPr="00E17174" w:rsidRDefault="001A6E14"/>
    <w:sectPr w:rsidR="001A6E14" w:rsidRPr="00E17174" w:rsidSect="008D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385D"/>
    <w:rsid w:val="00081942"/>
    <w:rsid w:val="001A6E14"/>
    <w:rsid w:val="0022433B"/>
    <w:rsid w:val="00624F81"/>
    <w:rsid w:val="00843BA9"/>
    <w:rsid w:val="008D0796"/>
    <w:rsid w:val="00A63913"/>
    <w:rsid w:val="00C87F61"/>
    <w:rsid w:val="00D76F05"/>
    <w:rsid w:val="00E17174"/>
    <w:rsid w:val="00F8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72;&#1085;&#1072;&#1083;&#1080;&#1079;%20&#1082;&#1076;&#1088;\&#1086;&#1090;&#1095;&#1105;&#1090;%20&#1088;&#1091;&#1089;.&#1103;&#1079;%2014.12.18\&#1052;&#1054;&#1041;&#1059;&#1054;&#1054;&#1064;%20&#8470;%2032&#1060;&#1086;&#1088;&#1084;&#1072;%201,%202%20(&#1060;&#1086;&#1088;&#1084;&#1072;%20&#1072;&#1085;&#1072;&#1083;&#1080;&#1079;&#1072;%20&#1087;&#1086;%20&#1082;&#1083;&#1072;&#1089;&#1089;&#1091;%20&#1080;%20&#1054;&#1054;)%209%20&#1056;&#1059;&#1057;%201412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72;&#1085;&#1072;&#1083;&#1080;&#1079;%20&#1082;&#1076;&#1088;\&#1086;&#1090;&#1095;&#1105;&#1090;%20&#1088;&#1091;&#1089;.&#1103;&#1079;%2014.12.18\&#1052;&#1054;&#1041;&#1059;&#1054;&#1054;&#1064;%20&#8470;%2032&#1060;&#1086;&#1088;&#1084;&#1072;%201,%202%20(&#1060;&#1086;&#1088;&#1084;&#1072;%20&#1072;&#1085;&#1072;&#1083;&#1080;&#1079;&#1072;%20&#1087;&#1086;%20&#1082;&#1083;&#1072;&#1089;&#1089;&#1091;%20&#1080;%20&#1054;&#1054;)%209%20&#1056;&#1059;&#1057;%201412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учащихся по уровням</a:t>
            </a:r>
          </a:p>
        </c:rich>
      </c:tx>
      <c:spPr>
        <a:noFill/>
        <a:ln w="25400">
          <a:noFill/>
        </a:ln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CatName val="1"/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Форма2!$U$12:$X$12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Форма2!$Z$8:$AC$8</c:f>
              <c:numCache>
                <c:formatCode>0.0</c:formatCode>
                <c:ptCount val="4"/>
                <c:pt idx="0">
                  <c:v>0</c:v>
                </c:pt>
                <c:pt idx="1">
                  <c:v>43.75</c:v>
                </c:pt>
                <c:pt idx="2">
                  <c:v>37.5</c:v>
                </c:pt>
                <c:pt idx="3">
                  <c:v>18.75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 успешности решения заданий</a:t>
            </a:r>
          </a:p>
        </c:rich>
      </c:tx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Форма2!$I$12:$T$12</c:f>
              <c:strCache>
                <c:ptCount val="12"/>
                <c:pt idx="0">
                  <c:v>ИК 1
1 б</c:v>
                </c:pt>
                <c:pt idx="1">
                  <c:v>ИК 1
2 б</c:v>
                </c:pt>
                <c:pt idx="2">
                  <c:v>ИК 2
1 б</c:v>
                </c:pt>
                <c:pt idx="3">
                  <c:v>ИК 2
2 б</c:v>
                </c:pt>
                <c:pt idx="4">
                  <c:v>ИК 2
3 б</c:v>
                </c:pt>
                <c:pt idx="5">
                  <c:v>ИК 3
1 б</c:v>
                </c:pt>
                <c:pt idx="6">
                  <c:v>ИК 3
2 б</c:v>
                </c:pt>
                <c:pt idx="7">
                  <c:v>ГК1</c:v>
                </c:pt>
                <c:pt idx="8">
                  <c:v>ГК2</c:v>
                </c:pt>
                <c:pt idx="9">
                  <c:v>ГК3</c:v>
                </c:pt>
                <c:pt idx="10">
                  <c:v>ГК4</c:v>
                </c:pt>
                <c:pt idx="11">
                  <c:v>ФГК</c:v>
                </c:pt>
              </c:strCache>
            </c:strRef>
          </c:cat>
          <c:val>
            <c:numRef>
              <c:f>Форма2!$I$6:$T$6</c:f>
              <c:numCache>
                <c:formatCode>0.0</c:formatCode>
                <c:ptCount val="12"/>
                <c:pt idx="0">
                  <c:v>12.5</c:v>
                </c:pt>
                <c:pt idx="1">
                  <c:v>87.5</c:v>
                </c:pt>
                <c:pt idx="2">
                  <c:v>18.75</c:v>
                </c:pt>
                <c:pt idx="3">
                  <c:v>50</c:v>
                </c:pt>
                <c:pt idx="4">
                  <c:v>18.75</c:v>
                </c:pt>
                <c:pt idx="5">
                  <c:v>12.5</c:v>
                </c:pt>
                <c:pt idx="6">
                  <c:v>81.25</c:v>
                </c:pt>
                <c:pt idx="7">
                  <c:v>68.75</c:v>
                </c:pt>
                <c:pt idx="8">
                  <c:v>43.75</c:v>
                </c:pt>
                <c:pt idx="9">
                  <c:v>100</c:v>
                </c:pt>
                <c:pt idx="10">
                  <c:v>62.5</c:v>
                </c:pt>
                <c:pt idx="11">
                  <c:v>37.5</c:v>
                </c:pt>
              </c:numCache>
            </c:numRef>
          </c:val>
        </c:ser>
        <c:gapWidth val="219"/>
        <c:overlap val="-27"/>
        <c:axId val="57918976"/>
        <c:axId val="57920512"/>
      </c:barChart>
      <c:catAx>
        <c:axId val="579189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920512"/>
        <c:crosses val="autoZero"/>
        <c:auto val="1"/>
        <c:lblAlgn val="ctr"/>
        <c:lblOffset val="100"/>
      </c:catAx>
      <c:valAx>
        <c:axId val="579205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9189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2019-03-28T16:44:00Z</dcterms:created>
  <dcterms:modified xsi:type="dcterms:W3CDTF">2024-03-18T17:44:00Z</dcterms:modified>
</cp:coreProperties>
</file>