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1E" w:rsidRPr="007660AF" w:rsidRDefault="00A3151E" w:rsidP="00A315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7660A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7660A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7660A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A3151E" w:rsidRPr="007660AF" w:rsidRDefault="00A3151E" w:rsidP="00A315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>«АЛЕКСЕЕВО-ТУЗЛОВСКАЯ</w:t>
      </w:r>
      <w:r w:rsidRPr="007660A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7660A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Pr="007660A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ШКОЛА» РОДИОНОВО-НЕСВЕТАЙСКОГО РАЙОНА</w:t>
      </w:r>
    </w:p>
    <w:p w:rsidR="00A3151E" w:rsidRPr="007660AF" w:rsidRDefault="00A3151E" w:rsidP="00A315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>(МБОУ</w:t>
      </w:r>
      <w:r w:rsidRPr="007660A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z w:val="24"/>
          <w:szCs w:val="24"/>
        </w:rPr>
        <w:t>«АЛЕКСЕЕВО-ТУЗЛОВСКАЯ</w:t>
      </w:r>
      <w:r w:rsidRPr="007660A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660AF">
        <w:rPr>
          <w:rFonts w:ascii="Times New Roman" w:hAnsi="Times New Roman" w:cs="Times New Roman"/>
          <w:b/>
          <w:spacing w:val="-4"/>
          <w:sz w:val="24"/>
          <w:szCs w:val="24"/>
        </w:rPr>
        <w:t>СОШ»)</w:t>
      </w:r>
    </w:p>
    <w:p w:rsidR="00A3151E" w:rsidRDefault="00A3151E">
      <w:pPr>
        <w:pStyle w:val="1"/>
        <w:spacing w:before="71"/>
        <w:ind w:left="2293" w:right="2307"/>
        <w:jc w:val="center"/>
      </w:pPr>
    </w:p>
    <w:p w:rsidR="0097738E" w:rsidRDefault="004B2389">
      <w:pPr>
        <w:pStyle w:val="1"/>
        <w:spacing w:before="71"/>
        <w:ind w:left="2293" w:right="2307"/>
        <w:jc w:val="center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97738E" w:rsidRDefault="004B2389">
      <w:pPr>
        <w:ind w:left="2293" w:right="2309"/>
        <w:jc w:val="center"/>
        <w:rPr>
          <w:b/>
          <w:sz w:val="28"/>
        </w:rPr>
      </w:pPr>
      <w:r>
        <w:rPr>
          <w:b/>
          <w:sz w:val="28"/>
        </w:rPr>
        <w:t>заседания ШВР МБОУ «</w:t>
      </w:r>
      <w:proofErr w:type="spellStart"/>
      <w:r>
        <w:rPr>
          <w:b/>
          <w:sz w:val="28"/>
        </w:rPr>
        <w:t>Алексеево-Тузловская</w:t>
      </w:r>
      <w:proofErr w:type="spellEnd"/>
      <w:r>
        <w:rPr>
          <w:b/>
          <w:sz w:val="28"/>
        </w:rPr>
        <w:t xml:space="preserve"> СОШ»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«10» января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 года</w:t>
      </w:r>
    </w:p>
    <w:p w:rsidR="0097738E" w:rsidRDefault="0097738E">
      <w:pPr>
        <w:pStyle w:val="a3"/>
        <w:spacing w:before="6"/>
        <w:rPr>
          <w:b/>
          <w:sz w:val="23"/>
        </w:rPr>
      </w:pPr>
    </w:p>
    <w:p w:rsidR="0097738E" w:rsidRDefault="004B2389">
      <w:pPr>
        <w:pStyle w:val="a3"/>
        <w:ind w:left="67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присутствовали</w:t>
      </w:r>
      <w:r>
        <w:rPr>
          <w:spacing w:val="-6"/>
        </w:rPr>
        <w:t xml:space="preserve"> </w:t>
      </w:r>
      <w:r w:rsidR="00A3151E">
        <w:t>5</w:t>
      </w:r>
      <w:bookmarkStart w:id="0" w:name="_GoBack"/>
      <w:bookmarkEnd w:id="0"/>
      <w:r>
        <w:t xml:space="preserve"> работников</w:t>
      </w:r>
      <w:r>
        <w:rPr>
          <w:spacing w:val="-5"/>
        </w:rPr>
        <w:t xml:space="preserve"> </w:t>
      </w:r>
      <w:r>
        <w:t>школы</w:t>
      </w:r>
    </w:p>
    <w:p w:rsidR="0097738E" w:rsidRDefault="004B2389">
      <w:pPr>
        <w:pStyle w:val="1"/>
        <w:spacing w:before="53"/>
        <w:ind w:left="678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97738E" w:rsidRDefault="004B2389">
      <w:pPr>
        <w:pStyle w:val="a4"/>
        <w:numPr>
          <w:ilvl w:val="0"/>
          <w:numId w:val="2"/>
        </w:numPr>
        <w:tabs>
          <w:tab w:val="left" w:pos="1039"/>
        </w:tabs>
        <w:spacing w:before="45"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№4</w:t>
      </w:r>
      <w:r>
        <w:rPr>
          <w:spacing w:val="3"/>
          <w:sz w:val="28"/>
        </w:rPr>
        <w:t xml:space="preserve"> </w:t>
      </w:r>
      <w:r>
        <w:rPr>
          <w:sz w:val="28"/>
        </w:rPr>
        <w:t>ШВР</w:t>
      </w:r>
    </w:p>
    <w:p w:rsidR="0097738E" w:rsidRDefault="004B2389">
      <w:pPr>
        <w:pStyle w:val="a4"/>
        <w:numPr>
          <w:ilvl w:val="0"/>
          <w:numId w:val="2"/>
        </w:numPr>
        <w:tabs>
          <w:tab w:val="left" w:pos="1039"/>
        </w:tabs>
        <w:spacing w:line="271" w:lineRule="auto"/>
        <w:ind w:right="133"/>
        <w:rPr>
          <w:sz w:val="28"/>
        </w:rPr>
      </w:pP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6"/>
          <w:sz w:val="28"/>
        </w:rPr>
        <w:t xml:space="preserve"> </w:t>
      </w:r>
      <w:r>
        <w:rPr>
          <w:sz w:val="28"/>
        </w:rPr>
        <w:t>2009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 полугодие</w:t>
      </w:r>
      <w:r>
        <w:rPr>
          <w:spacing w:val="-3"/>
          <w:sz w:val="28"/>
        </w:rPr>
        <w:t xml:space="preserve"> </w:t>
      </w:r>
      <w:r w:rsidR="00750452">
        <w:rPr>
          <w:sz w:val="28"/>
        </w:rPr>
        <w:t>2023-2024</w:t>
      </w:r>
      <w:r>
        <w:rPr>
          <w:sz w:val="28"/>
        </w:rPr>
        <w:t xml:space="preserve">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7738E" w:rsidRDefault="004B2389">
      <w:pPr>
        <w:pStyle w:val="a4"/>
        <w:numPr>
          <w:ilvl w:val="0"/>
          <w:numId w:val="2"/>
        </w:numPr>
        <w:tabs>
          <w:tab w:val="left" w:pos="1039"/>
          <w:tab w:val="left" w:pos="7077"/>
        </w:tabs>
        <w:spacing w:before="5" w:line="268" w:lineRule="auto"/>
        <w:ind w:right="124"/>
        <w:rPr>
          <w:sz w:val="28"/>
        </w:rPr>
      </w:pPr>
      <w:r>
        <w:rPr>
          <w:sz w:val="28"/>
        </w:rPr>
        <w:t>Отчет</w:t>
      </w:r>
      <w:r>
        <w:rPr>
          <w:spacing w:val="1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16"/>
          <w:sz w:val="28"/>
        </w:rPr>
        <w:t xml:space="preserve"> </w:t>
      </w:r>
      <w:r>
        <w:rPr>
          <w:sz w:val="28"/>
        </w:rPr>
        <w:t>Штаба</w:t>
      </w:r>
      <w:r>
        <w:rPr>
          <w:spacing w:val="117"/>
          <w:sz w:val="28"/>
        </w:rPr>
        <w:t xml:space="preserve"> </w:t>
      </w:r>
      <w:r>
        <w:rPr>
          <w:sz w:val="28"/>
        </w:rPr>
        <w:t>о</w:t>
      </w:r>
      <w:r>
        <w:rPr>
          <w:spacing w:val="115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z w:val="28"/>
        </w:rPr>
        <w:tab/>
        <w:t>работе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 w:rsidR="00750452">
        <w:rPr>
          <w:sz w:val="28"/>
        </w:rPr>
        <w:t>2023-2024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7738E" w:rsidRDefault="004B2389">
      <w:pPr>
        <w:pStyle w:val="a4"/>
        <w:numPr>
          <w:ilvl w:val="0"/>
          <w:numId w:val="2"/>
        </w:numPr>
        <w:tabs>
          <w:tab w:val="left" w:pos="1039"/>
        </w:tabs>
        <w:spacing w:before="13" w:line="278" w:lineRule="auto"/>
        <w:ind w:right="125"/>
        <w:rPr>
          <w:sz w:val="28"/>
        </w:rPr>
      </w:pP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1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</w:p>
    <w:p w:rsidR="0097738E" w:rsidRDefault="004B2389">
      <w:pPr>
        <w:pStyle w:val="1"/>
        <w:spacing w:line="319" w:lineRule="exact"/>
        <w:jc w:val="both"/>
      </w:pPr>
      <w:r>
        <w:t>Ход</w:t>
      </w:r>
      <w:r>
        <w:rPr>
          <w:spacing w:val="-2"/>
        </w:rPr>
        <w:t xml:space="preserve"> </w:t>
      </w:r>
      <w:r>
        <w:t>заседания.</w:t>
      </w:r>
    </w:p>
    <w:p w:rsidR="0097738E" w:rsidRDefault="004B2389">
      <w:pPr>
        <w:pStyle w:val="a3"/>
        <w:ind w:left="112" w:right="126"/>
        <w:jc w:val="both"/>
      </w:pPr>
      <w:r>
        <w:rPr>
          <w:u w:val="single"/>
        </w:rPr>
        <w:t xml:space="preserve">      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По первому вопросу </w:t>
      </w:r>
      <w:proofErr w:type="gramStart"/>
      <w:r>
        <w:rPr>
          <w:u w:val="single"/>
        </w:rPr>
        <w:t>выступила заместитель директора по ВР</w:t>
      </w:r>
      <w:r w:rsidR="00750452">
        <w:rPr>
          <w:u w:val="single"/>
        </w:rPr>
        <w:t xml:space="preserve"> Ширина Т</w:t>
      </w:r>
      <w:r>
        <w:rPr>
          <w:u w:val="single"/>
        </w:rPr>
        <w:t>.</w:t>
      </w:r>
      <w:r w:rsidR="00750452">
        <w:rPr>
          <w:u w:val="single"/>
        </w:rPr>
        <w:t>Н.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рассказала</w:t>
      </w:r>
      <w:proofErr w:type="gram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ШВР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декабре</w:t>
      </w:r>
      <w:r>
        <w:rPr>
          <w:spacing w:val="3"/>
        </w:rPr>
        <w:t xml:space="preserve"> </w:t>
      </w:r>
      <w:r w:rsidR="00750452">
        <w:t>2023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1</w:t>
      </w:r>
    </w:p>
    <w:p w:rsidR="0097738E" w:rsidRDefault="004B2389">
      <w:pPr>
        <w:pStyle w:val="a3"/>
        <w:ind w:left="112" w:right="123"/>
        <w:jc w:val="both"/>
      </w:pPr>
      <w:r>
        <w:t xml:space="preserve">– 11 классов проводились устные Уроки мужества, </w:t>
      </w:r>
      <w:proofErr w:type="spellStart"/>
      <w:r>
        <w:t>посвящѐнные</w:t>
      </w:r>
      <w:proofErr w:type="spellEnd"/>
      <w:r>
        <w:t xml:space="preserve"> Дню неизвестного</w:t>
      </w:r>
      <w:r>
        <w:rPr>
          <w:spacing w:val="1"/>
        </w:rPr>
        <w:t xml:space="preserve"> </w:t>
      </w:r>
      <w:r>
        <w:t>солдата, с целью воспитания уважения к защитникам Родины, чувства гордости за</w:t>
      </w:r>
      <w:r>
        <w:rPr>
          <w:spacing w:val="1"/>
        </w:rPr>
        <w:t xml:space="preserve"> </w:t>
      </w:r>
      <w:r>
        <w:t>свой народ, отстоявший свободу и независимость Отчизны в суровые годы Великой</w:t>
      </w:r>
      <w:r>
        <w:rPr>
          <w:spacing w:val="1"/>
        </w:rPr>
        <w:t xml:space="preserve"> </w:t>
      </w:r>
      <w:r>
        <w:t>Отечественной войны. В рамках недели Воинской Славы 7 декабря в 1 - 11 классах</w:t>
      </w:r>
      <w:r>
        <w:rPr>
          <w:spacing w:val="1"/>
        </w:rPr>
        <w:t xml:space="preserve"> </w:t>
      </w:r>
      <w:r>
        <w:t xml:space="preserve">проводились уроки мужества «Русская земля – Отечество Героев», </w:t>
      </w:r>
      <w:proofErr w:type="spellStart"/>
      <w:r>
        <w:t>посвящѐнные</w:t>
      </w:r>
      <w:proofErr w:type="spellEnd"/>
      <w:r>
        <w:rPr>
          <w:spacing w:val="1"/>
        </w:rPr>
        <w:t xml:space="preserve"> </w:t>
      </w:r>
      <w:r>
        <w:t>Дню Героев Отечества. Ребята узнали интересные сведения об истории праздника,</w:t>
      </w:r>
      <w:r>
        <w:rPr>
          <w:spacing w:val="1"/>
        </w:rPr>
        <w:t xml:space="preserve"> </w:t>
      </w:r>
      <w:r>
        <w:t>подготовили</w:t>
      </w:r>
      <w:r>
        <w:rPr>
          <w:spacing w:val="11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героях</w:t>
      </w:r>
      <w:r>
        <w:rPr>
          <w:spacing w:val="14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наградах,</w:t>
      </w:r>
      <w:r>
        <w:rPr>
          <w:spacing w:val="12"/>
        </w:rPr>
        <w:t xml:space="preserve"> </w:t>
      </w:r>
      <w:proofErr w:type="spellStart"/>
      <w:r>
        <w:t>утверждѐнных</w:t>
      </w:r>
      <w:proofErr w:type="spellEnd"/>
      <w:r>
        <w:rPr>
          <w:spacing w:val="-67"/>
        </w:rPr>
        <w:t xml:space="preserve"> </w:t>
      </w:r>
      <w:r>
        <w:t>в честь праздника, ответили на вопросы викторины, нарисовали плакаты «Слава</w:t>
      </w:r>
      <w:r>
        <w:rPr>
          <w:spacing w:val="1"/>
        </w:rPr>
        <w:t xml:space="preserve"> </w:t>
      </w:r>
      <w:r>
        <w:t>героям!»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предновогодние</w:t>
      </w:r>
      <w:r>
        <w:rPr>
          <w:spacing w:val="1"/>
        </w:rPr>
        <w:t xml:space="preserve"> </w:t>
      </w:r>
      <w:r>
        <w:t>ярмарка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концерт.</w:t>
      </w:r>
      <w:r>
        <w:rPr>
          <w:spacing w:val="1"/>
        </w:rPr>
        <w:t xml:space="preserve"> </w:t>
      </w:r>
      <w:r>
        <w:t xml:space="preserve">Инициативная   </w:t>
      </w:r>
      <w:r>
        <w:rPr>
          <w:spacing w:val="24"/>
        </w:rPr>
        <w:t xml:space="preserve"> </w:t>
      </w:r>
      <w:r>
        <w:t xml:space="preserve">группа   </w:t>
      </w:r>
      <w:r>
        <w:rPr>
          <w:spacing w:val="25"/>
        </w:rPr>
        <w:t xml:space="preserve"> </w:t>
      </w:r>
      <w:r>
        <w:t xml:space="preserve">старшеклассников   </w:t>
      </w:r>
      <w:r>
        <w:rPr>
          <w:spacing w:val="23"/>
        </w:rPr>
        <w:t xml:space="preserve"> </w:t>
      </w:r>
      <w:r>
        <w:t xml:space="preserve">распространяли   </w:t>
      </w:r>
      <w:r>
        <w:rPr>
          <w:spacing w:val="25"/>
        </w:rPr>
        <w:t xml:space="preserve"> </w:t>
      </w:r>
      <w:r>
        <w:t xml:space="preserve">школьную   </w:t>
      </w:r>
      <w:r>
        <w:rPr>
          <w:spacing w:val="23"/>
        </w:rPr>
        <w:t xml:space="preserve"> </w:t>
      </w:r>
      <w:r>
        <w:t>газету</w:t>
      </w:r>
    </w:p>
    <w:p w:rsidR="0097738E" w:rsidRDefault="004B2389">
      <w:pPr>
        <w:pStyle w:val="a3"/>
        <w:ind w:left="112" w:right="126"/>
        <w:jc w:val="both"/>
      </w:pPr>
      <w:r>
        <w:t>«Переменка».</w:t>
      </w:r>
      <w:r>
        <w:rPr>
          <w:spacing w:val="1"/>
        </w:rPr>
        <w:t xml:space="preserve"> </w:t>
      </w:r>
      <w:r>
        <w:t>Мероприятия прошли на высоком уровне. 27 декабря в спортивном</w:t>
      </w:r>
      <w:r>
        <w:rPr>
          <w:spacing w:val="1"/>
        </w:rPr>
        <w:t xml:space="preserve"> </w:t>
      </w:r>
      <w:r>
        <w:t>зале школы проводились новогодние</w:t>
      </w:r>
      <w:r w:rsidR="00750452">
        <w:t xml:space="preserve"> утренники</w:t>
      </w:r>
      <w:proofErr w:type="gramStart"/>
      <w:r w:rsidR="00750452">
        <w:t xml:space="preserve"> </w:t>
      </w:r>
      <w:r>
        <w:t>,</w:t>
      </w:r>
      <w:proofErr w:type="gramEnd"/>
      <w:r>
        <w:t xml:space="preserve"> в 1 – 4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соблюдены.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соблюдались.</w:t>
      </w:r>
    </w:p>
    <w:p w:rsidR="0097738E" w:rsidRDefault="0097738E">
      <w:pPr>
        <w:pStyle w:val="a3"/>
        <w:spacing w:before="10"/>
        <w:rPr>
          <w:sz w:val="27"/>
        </w:rPr>
      </w:pPr>
    </w:p>
    <w:p w:rsidR="0097738E" w:rsidRDefault="004B2389">
      <w:pPr>
        <w:pStyle w:val="a3"/>
        <w:ind w:left="112" w:right="124"/>
        <w:jc w:val="both"/>
      </w:pPr>
      <w:r>
        <w:rPr>
          <w:u w:val="single"/>
        </w:rPr>
        <w:t>По второму вопросу «Об итогах деятельности школы по реализации Областного</w:t>
      </w:r>
      <w:r>
        <w:rPr>
          <w:spacing w:val="1"/>
        </w:rPr>
        <w:t xml:space="preserve"> </w:t>
      </w:r>
      <w:r>
        <w:rPr>
          <w:u w:val="single"/>
        </w:rPr>
        <w:t>зако</w:t>
      </w:r>
      <w:r w:rsidR="00750452">
        <w:rPr>
          <w:u w:val="single"/>
        </w:rPr>
        <w:t>на 2009 года за 1 полугодие 2023-2024</w:t>
      </w:r>
      <w:r>
        <w:rPr>
          <w:u w:val="single"/>
        </w:rPr>
        <w:t xml:space="preserve"> учебного года» выступила социальный</w:t>
      </w:r>
      <w:r>
        <w:rPr>
          <w:spacing w:val="1"/>
        </w:rPr>
        <w:t xml:space="preserve"> </w:t>
      </w:r>
      <w:r>
        <w:rPr>
          <w:u w:val="single"/>
        </w:rPr>
        <w:t>педагог</w:t>
      </w:r>
      <w:r w:rsidR="00750452">
        <w:rPr>
          <w:u w:val="single"/>
        </w:rPr>
        <w:t xml:space="preserve"> </w:t>
      </w:r>
      <w:proofErr w:type="spellStart"/>
      <w:r w:rsidR="00750452">
        <w:rPr>
          <w:u w:val="single"/>
        </w:rPr>
        <w:t>Данцева</w:t>
      </w:r>
      <w:proofErr w:type="spellEnd"/>
      <w:r w:rsidR="00750452">
        <w:rPr>
          <w:u w:val="single"/>
        </w:rPr>
        <w:t xml:space="preserve"> В</w:t>
      </w:r>
      <w:r>
        <w:rPr>
          <w:u w:val="single"/>
        </w:rPr>
        <w:t>.</w:t>
      </w:r>
      <w:r w:rsidR="00750452">
        <w:rPr>
          <w:u w:val="single"/>
        </w:rPr>
        <w:t>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регулярно: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профилактические беседы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росмотры тематических видеофильмов, с последующим</w:t>
      </w:r>
      <w:r>
        <w:rPr>
          <w:spacing w:val="-67"/>
        </w:rPr>
        <w:t xml:space="preserve"> </w:t>
      </w:r>
      <w:r>
        <w:t>обсуждением.</w:t>
      </w:r>
      <w:r>
        <w:rPr>
          <w:spacing w:val="1"/>
        </w:rPr>
        <w:t xml:space="preserve"> </w:t>
      </w:r>
      <w:r>
        <w:t>вручением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помещена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соблюдении</w:t>
      </w:r>
      <w:r>
        <w:rPr>
          <w:spacing w:val="62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областного</w:t>
      </w:r>
      <w:r>
        <w:rPr>
          <w:spacing w:val="64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2009</w:t>
      </w:r>
      <w:r>
        <w:rPr>
          <w:spacing w:val="-68"/>
        </w:rPr>
        <w:t xml:space="preserve"> </w:t>
      </w:r>
      <w:r>
        <w:t>года.</w:t>
      </w:r>
    </w:p>
    <w:p w:rsidR="0097738E" w:rsidRDefault="0097738E">
      <w:pPr>
        <w:pStyle w:val="a3"/>
        <w:spacing w:before="11"/>
        <w:rPr>
          <w:sz w:val="27"/>
        </w:rPr>
      </w:pPr>
    </w:p>
    <w:p w:rsidR="0097738E" w:rsidRDefault="004B2389">
      <w:pPr>
        <w:pStyle w:val="a3"/>
        <w:tabs>
          <w:tab w:val="left" w:pos="1374"/>
          <w:tab w:val="left" w:pos="1743"/>
          <w:tab w:val="left" w:pos="2662"/>
          <w:tab w:val="left" w:pos="3161"/>
          <w:tab w:val="left" w:pos="3643"/>
          <w:tab w:val="left" w:pos="3837"/>
          <w:tab w:val="left" w:pos="5323"/>
          <w:tab w:val="left" w:pos="5912"/>
          <w:tab w:val="left" w:pos="6759"/>
          <w:tab w:val="left" w:pos="7130"/>
          <w:tab w:val="left" w:pos="7205"/>
          <w:tab w:val="left" w:pos="7617"/>
          <w:tab w:val="left" w:pos="7673"/>
          <w:tab w:val="left" w:pos="8361"/>
          <w:tab w:val="left" w:pos="8476"/>
          <w:tab w:val="left" w:pos="8816"/>
          <w:tab w:val="left" w:pos="9608"/>
          <w:tab w:val="left" w:pos="9916"/>
          <w:tab w:val="left" w:pos="9968"/>
        </w:tabs>
        <w:spacing w:line="256" w:lineRule="auto"/>
        <w:ind w:left="112" w:right="125" w:firstLine="427"/>
      </w:pPr>
      <w:r>
        <w:lastRenderedPageBreak/>
        <w:t>1.</w:t>
      </w:r>
      <w:r>
        <w:rPr>
          <w:spacing w:val="-1"/>
        </w:rPr>
        <w:t xml:space="preserve"> </w:t>
      </w:r>
      <w:r>
        <w:rPr>
          <w:u w:val="single"/>
        </w:rPr>
        <w:t>По</w:t>
      </w:r>
      <w:r>
        <w:rPr>
          <w:u w:val="single"/>
        </w:rPr>
        <w:tab/>
        <w:t>третьему</w:t>
      </w:r>
      <w:r>
        <w:rPr>
          <w:u w:val="single"/>
        </w:rPr>
        <w:tab/>
        <w:t>во</w:t>
      </w:r>
      <w:r w:rsidR="00750452">
        <w:rPr>
          <w:u w:val="single"/>
        </w:rPr>
        <w:t>просу</w:t>
      </w:r>
      <w:r w:rsidR="00750452">
        <w:rPr>
          <w:u w:val="single"/>
        </w:rPr>
        <w:tab/>
      </w:r>
      <w:r w:rsidR="00750452">
        <w:rPr>
          <w:u w:val="single"/>
        </w:rPr>
        <w:tab/>
      </w:r>
      <w:proofErr w:type="gramStart"/>
      <w:r w:rsidR="00750452">
        <w:rPr>
          <w:u w:val="single"/>
        </w:rPr>
        <w:t>выступила зам по ВР Ширина Т</w:t>
      </w:r>
      <w:r>
        <w:rPr>
          <w:u w:val="single"/>
        </w:rPr>
        <w:t>.</w:t>
      </w:r>
      <w:r w:rsidR="00750452">
        <w:rPr>
          <w:u w:val="single"/>
        </w:rPr>
        <w:t>Н.</w:t>
      </w:r>
      <w:r w:rsidR="00750452">
        <w:tab/>
      </w:r>
      <w:r w:rsidR="00750452">
        <w:tab/>
        <w:t xml:space="preserve">Она  </w:t>
      </w:r>
      <w:r>
        <w:t>рассказала</w:t>
      </w:r>
      <w:proofErr w:type="gramEnd"/>
      <w:r>
        <w:t>,</w:t>
      </w:r>
      <w:r>
        <w:tab/>
      </w:r>
      <w:r>
        <w:rPr>
          <w:spacing w:val="-1"/>
        </w:rPr>
        <w:t>что</w:t>
      </w:r>
      <w:r>
        <w:rPr>
          <w:spacing w:val="-67"/>
        </w:rPr>
        <w:t xml:space="preserve"> </w:t>
      </w:r>
      <w:r>
        <w:t>учащимися,</w:t>
      </w:r>
      <w:r>
        <w:tab/>
        <w:t>стоящими</w:t>
      </w:r>
      <w:r>
        <w:tab/>
        <w:t>на</w:t>
      </w:r>
      <w:r>
        <w:tab/>
      </w:r>
      <w:proofErr w:type="spellStart"/>
      <w:r>
        <w:t>внутришкольном</w:t>
      </w:r>
      <w:proofErr w:type="spellEnd"/>
      <w:r>
        <w:tab/>
      </w:r>
      <w:proofErr w:type="spellStart"/>
      <w:r>
        <w:t>учѐте</w:t>
      </w:r>
      <w:proofErr w:type="spellEnd"/>
      <w:r>
        <w:tab/>
        <w:t>и</w:t>
      </w:r>
      <w:r>
        <w:tab/>
        <w:t>на</w:t>
      </w:r>
      <w:r>
        <w:tab/>
      </w:r>
      <w:proofErr w:type="spellStart"/>
      <w:r>
        <w:t>учѐте</w:t>
      </w:r>
      <w:proofErr w:type="spellEnd"/>
      <w:r>
        <w:tab/>
      </w:r>
      <w:r>
        <w:tab/>
        <w:t>в</w:t>
      </w:r>
      <w:r>
        <w:tab/>
        <w:t>КДН</w:t>
      </w:r>
      <w:r>
        <w:tab/>
        <w:t>и</w:t>
      </w:r>
      <w:r>
        <w:tab/>
      </w:r>
      <w:r>
        <w:tab/>
        <w:t>ЗП</w:t>
      </w:r>
    </w:p>
    <w:p w:rsidR="0097738E" w:rsidRDefault="0097738E">
      <w:pPr>
        <w:spacing w:line="256" w:lineRule="auto"/>
        <w:sectPr w:rsidR="0097738E">
          <w:type w:val="continuous"/>
          <w:pgSz w:w="11910" w:h="16840"/>
          <w:pgMar w:top="1120" w:right="720" w:bottom="280" w:left="740" w:header="720" w:footer="720" w:gutter="0"/>
          <w:cols w:space="720"/>
        </w:sectPr>
      </w:pPr>
    </w:p>
    <w:p w:rsidR="0097738E" w:rsidRDefault="004B2389">
      <w:pPr>
        <w:pStyle w:val="a3"/>
        <w:spacing w:before="78" w:line="259" w:lineRule="auto"/>
        <w:ind w:left="112" w:right="118"/>
        <w:jc w:val="both"/>
      </w:pPr>
      <w:r>
        <w:lastRenderedPageBreak/>
        <w:t>проводились регулярно индивидуальные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обязательной записью в журнале о правилах поведения на </w:t>
      </w:r>
      <w:proofErr w:type="spellStart"/>
      <w:r>
        <w:t>замѐрзшем</w:t>
      </w:r>
      <w:proofErr w:type="spellEnd"/>
      <w:r>
        <w:t xml:space="preserve"> </w:t>
      </w:r>
      <w:proofErr w:type="spellStart"/>
      <w:r>
        <w:t>водоѐме</w:t>
      </w:r>
      <w:proofErr w:type="spellEnd"/>
      <w:r>
        <w:t>, о</w:t>
      </w:r>
      <w:r>
        <w:rPr>
          <w:spacing w:val="1"/>
        </w:rPr>
        <w:t xml:space="preserve"> </w:t>
      </w:r>
      <w:r>
        <w:t xml:space="preserve">соблюдении правил безопасности при пожаре, в </w:t>
      </w:r>
      <w:proofErr w:type="spellStart"/>
      <w:r>
        <w:t>гололѐд</w:t>
      </w:r>
      <w:proofErr w:type="spellEnd"/>
      <w:r>
        <w:t>, в снегопад, в шквалистый</w:t>
      </w:r>
      <w:r>
        <w:rPr>
          <w:spacing w:val="1"/>
        </w:rPr>
        <w:t xml:space="preserve"> </w:t>
      </w:r>
      <w:r>
        <w:t>ветер, правилах безопасности в дороге и в быту под роспись в листке инструктажа.</w:t>
      </w:r>
      <w:proofErr w:type="gramEnd"/>
      <w:r>
        <w:rPr>
          <w:spacing w:val="1"/>
        </w:rPr>
        <w:t xml:space="preserve"> </w:t>
      </w:r>
      <w:proofErr w:type="gramStart"/>
      <w:r>
        <w:t>Дистанционно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0452">
        <w:t>течение 2023 – 2024</w:t>
      </w:r>
      <w:r>
        <w:t xml:space="preserve"> учебного года проводится разъяснительная работа с родителями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сезонных погодных явлений, на осенних каникулах, в зимнее время года, во время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сезона.</w:t>
      </w:r>
      <w:proofErr w:type="gramEnd"/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распространили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 xml:space="preserve">расположен стенд о правилах поведения на </w:t>
      </w:r>
      <w:proofErr w:type="spellStart"/>
      <w:r>
        <w:t>водоѐме</w:t>
      </w:r>
      <w:proofErr w:type="spellEnd"/>
      <w:r>
        <w:t xml:space="preserve"> в зимнее и летнее время, уголок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тематических стендах в рекреации школы на втором этаже. На уроках ОБЖ в 5 – 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 w:rsidR="00750452">
        <w:t>Лысенко Г П</w:t>
      </w:r>
      <w:r>
        <w:t>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пожаре,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воде,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дороге,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spellStart"/>
      <w:r>
        <w:t>быту</w:t>
      </w:r>
      <w:proofErr w:type="gramStart"/>
      <w:r>
        <w:t>.</w:t>
      </w:r>
      <w:r w:rsidR="00750452">
        <w:t>У</w:t>
      </w:r>
      <w:proofErr w:type="gramEnd"/>
      <w:r>
        <w:t>чащиеся</w:t>
      </w:r>
      <w:proofErr w:type="spellEnd"/>
      <w:r>
        <w:rPr>
          <w:spacing w:val="1"/>
        </w:rPr>
        <w:t xml:space="preserve"> </w:t>
      </w:r>
      <w:r w:rsidR="00750452">
        <w:rPr>
          <w:spacing w:val="1"/>
        </w:rPr>
        <w:t>5-</w:t>
      </w:r>
      <w:r w:rsidR="00750452">
        <w:t>7 класс</w:t>
      </w:r>
      <w:r>
        <w:t xml:space="preserve"> посещают занятия по курсу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«ЮИД»,</w:t>
      </w:r>
      <w:r>
        <w:rPr>
          <w:spacing w:val="1"/>
        </w:rPr>
        <w:t xml:space="preserve"> </w:t>
      </w:r>
      <w:r>
        <w:t>где изучают правила противопожарной безопасности, правила поведения во время</w:t>
      </w:r>
      <w:r>
        <w:rPr>
          <w:spacing w:val="1"/>
        </w:rPr>
        <w:t xml:space="preserve"> </w:t>
      </w:r>
      <w:r>
        <w:t>гололедицы,</w:t>
      </w:r>
      <w:r>
        <w:rPr>
          <w:spacing w:val="1"/>
        </w:rPr>
        <w:t xml:space="preserve"> </w:t>
      </w:r>
      <w:r>
        <w:t>снегопада,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замѐрзшем</w:t>
      </w:r>
      <w:proofErr w:type="spellEnd"/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Ежемесячно в классных коллективах 1 – 11 классов проводятся информационные</w:t>
      </w:r>
      <w:r>
        <w:rPr>
          <w:spacing w:val="1"/>
        </w:rPr>
        <w:t xml:space="preserve"> </w:t>
      </w:r>
      <w:r>
        <w:t>часы по безопасности дорожного движения, в классных коллективах проводилось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«Безопасные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дороги».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дороге».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водителю». В классных уголках 1 – 11 классов размещены листовки по технике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97738E" w:rsidRDefault="0097738E">
      <w:pPr>
        <w:pStyle w:val="a3"/>
        <w:spacing w:before="9"/>
        <w:rPr>
          <w:sz w:val="29"/>
        </w:rPr>
      </w:pPr>
    </w:p>
    <w:p w:rsidR="0097738E" w:rsidRDefault="004B2389">
      <w:pPr>
        <w:pStyle w:val="1"/>
        <w:spacing w:before="89"/>
      </w:pPr>
      <w:r>
        <w:t>Решение</w:t>
      </w:r>
      <w:r>
        <w:rPr>
          <w:spacing w:val="-4"/>
        </w:rPr>
        <w:t xml:space="preserve"> </w:t>
      </w:r>
      <w:r>
        <w:t>заседания:</w:t>
      </w:r>
    </w:p>
    <w:p w:rsidR="0097738E" w:rsidRDefault="0097738E">
      <w:pPr>
        <w:pStyle w:val="a3"/>
        <w:spacing w:before="4"/>
        <w:rPr>
          <w:b/>
        </w:rPr>
      </w:pPr>
    </w:p>
    <w:p w:rsidR="0097738E" w:rsidRDefault="004B2389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№4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удовлетворительной</w:t>
      </w:r>
    </w:p>
    <w:p w:rsidR="0097738E" w:rsidRDefault="004B2389">
      <w:pPr>
        <w:pStyle w:val="a4"/>
        <w:numPr>
          <w:ilvl w:val="0"/>
          <w:numId w:val="1"/>
        </w:numPr>
        <w:tabs>
          <w:tab w:val="left" w:pos="821"/>
        </w:tabs>
        <w:spacing w:before="48" w:line="276" w:lineRule="auto"/>
        <w:ind w:left="832" w:right="127" w:hanging="361"/>
        <w:jc w:val="both"/>
        <w:rPr>
          <w:sz w:val="28"/>
        </w:rPr>
      </w:pPr>
      <w:r>
        <w:rPr>
          <w:sz w:val="28"/>
        </w:rPr>
        <w:t>Продолжить работу с учащимися и их родителями по соблюдению Областного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 полугодие</w:t>
      </w:r>
      <w:r>
        <w:rPr>
          <w:spacing w:val="-3"/>
          <w:sz w:val="28"/>
        </w:rPr>
        <w:t xml:space="preserve"> </w:t>
      </w:r>
      <w:r w:rsidR="00750452">
        <w:rPr>
          <w:sz w:val="28"/>
        </w:rPr>
        <w:t>2023-2024</w:t>
      </w:r>
      <w:r>
        <w:rPr>
          <w:sz w:val="28"/>
        </w:rPr>
        <w:t xml:space="preserve">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97738E" w:rsidRDefault="004B2389">
      <w:pPr>
        <w:pStyle w:val="a4"/>
        <w:numPr>
          <w:ilvl w:val="0"/>
          <w:numId w:val="1"/>
        </w:numPr>
        <w:tabs>
          <w:tab w:val="left" w:pos="821"/>
        </w:tabs>
        <w:spacing w:line="278" w:lineRule="auto"/>
        <w:ind w:left="832" w:right="126" w:hanging="361"/>
        <w:jc w:val="both"/>
        <w:rPr>
          <w:sz w:val="28"/>
        </w:rPr>
      </w:pPr>
      <w:r>
        <w:rPr>
          <w:sz w:val="28"/>
        </w:rPr>
        <w:t xml:space="preserve">Профилактическую работу с </w:t>
      </w:r>
      <w:r w:rsidR="00750452">
        <w:rPr>
          <w:sz w:val="28"/>
        </w:rPr>
        <w:t>учащимися за I полугодие 2023 – 2024</w:t>
      </w:r>
      <w:r>
        <w:rPr>
          <w:sz w:val="28"/>
        </w:rPr>
        <w:t xml:space="preserve"> 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удовлетворительной</w:t>
      </w:r>
    </w:p>
    <w:p w:rsidR="0097738E" w:rsidRDefault="0097738E">
      <w:pPr>
        <w:pStyle w:val="a3"/>
        <w:spacing w:before="3"/>
        <w:rPr>
          <w:sz w:val="24"/>
        </w:rPr>
      </w:pPr>
    </w:p>
    <w:p w:rsidR="0097738E" w:rsidRDefault="004B2389">
      <w:pPr>
        <w:pStyle w:val="a3"/>
        <w:tabs>
          <w:tab w:val="left" w:pos="3886"/>
        </w:tabs>
        <w:spacing w:before="1"/>
        <w:ind w:right="17"/>
        <w:jc w:val="center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ВР</w:t>
      </w:r>
      <w:r>
        <w:tab/>
      </w:r>
      <w:r w:rsidR="00750452">
        <w:t>Ширина Т.Н</w:t>
      </w:r>
      <w:r>
        <w:t>.</w:t>
      </w:r>
    </w:p>
    <w:sectPr w:rsidR="0097738E">
      <w:pgSz w:w="11910" w:h="16840"/>
      <w:pgMar w:top="5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3ED4"/>
    <w:multiLevelType w:val="hybridMultilevel"/>
    <w:tmpl w:val="040EDC2E"/>
    <w:lvl w:ilvl="0" w:tplc="7060B4B0">
      <w:start w:val="1"/>
      <w:numFmt w:val="decimal"/>
      <w:lvlText w:val="%1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FAEB70">
      <w:numFmt w:val="bullet"/>
      <w:lvlText w:val="•"/>
      <w:lvlJc w:val="left"/>
      <w:pPr>
        <w:ind w:left="1782" w:hanging="349"/>
      </w:pPr>
      <w:rPr>
        <w:rFonts w:hint="default"/>
        <w:lang w:val="ru-RU" w:eastAsia="en-US" w:bidi="ar-SA"/>
      </w:rPr>
    </w:lvl>
    <w:lvl w:ilvl="2" w:tplc="B4AA923C">
      <w:numFmt w:val="bullet"/>
      <w:lvlText w:val="•"/>
      <w:lvlJc w:val="left"/>
      <w:pPr>
        <w:ind w:left="2745" w:hanging="349"/>
      </w:pPr>
      <w:rPr>
        <w:rFonts w:hint="default"/>
        <w:lang w:val="ru-RU" w:eastAsia="en-US" w:bidi="ar-SA"/>
      </w:rPr>
    </w:lvl>
    <w:lvl w:ilvl="3" w:tplc="9084C544">
      <w:numFmt w:val="bullet"/>
      <w:lvlText w:val="•"/>
      <w:lvlJc w:val="left"/>
      <w:pPr>
        <w:ind w:left="3707" w:hanging="349"/>
      </w:pPr>
      <w:rPr>
        <w:rFonts w:hint="default"/>
        <w:lang w:val="ru-RU" w:eastAsia="en-US" w:bidi="ar-SA"/>
      </w:rPr>
    </w:lvl>
    <w:lvl w:ilvl="4" w:tplc="76D08FB0">
      <w:numFmt w:val="bullet"/>
      <w:lvlText w:val="•"/>
      <w:lvlJc w:val="left"/>
      <w:pPr>
        <w:ind w:left="4670" w:hanging="349"/>
      </w:pPr>
      <w:rPr>
        <w:rFonts w:hint="default"/>
        <w:lang w:val="ru-RU" w:eastAsia="en-US" w:bidi="ar-SA"/>
      </w:rPr>
    </w:lvl>
    <w:lvl w:ilvl="5" w:tplc="E3B2B616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6" w:tplc="D6AABE52">
      <w:numFmt w:val="bullet"/>
      <w:lvlText w:val="•"/>
      <w:lvlJc w:val="left"/>
      <w:pPr>
        <w:ind w:left="6595" w:hanging="349"/>
      </w:pPr>
      <w:rPr>
        <w:rFonts w:hint="default"/>
        <w:lang w:val="ru-RU" w:eastAsia="en-US" w:bidi="ar-SA"/>
      </w:rPr>
    </w:lvl>
    <w:lvl w:ilvl="7" w:tplc="D0B8E166">
      <w:numFmt w:val="bullet"/>
      <w:lvlText w:val="•"/>
      <w:lvlJc w:val="left"/>
      <w:pPr>
        <w:ind w:left="7558" w:hanging="349"/>
      </w:pPr>
      <w:rPr>
        <w:rFonts w:hint="default"/>
        <w:lang w:val="ru-RU" w:eastAsia="en-US" w:bidi="ar-SA"/>
      </w:rPr>
    </w:lvl>
    <w:lvl w:ilvl="8" w:tplc="85CECD42">
      <w:numFmt w:val="bullet"/>
      <w:lvlText w:val="•"/>
      <w:lvlJc w:val="left"/>
      <w:pPr>
        <w:ind w:left="8521" w:hanging="349"/>
      </w:pPr>
      <w:rPr>
        <w:rFonts w:hint="default"/>
        <w:lang w:val="ru-RU" w:eastAsia="en-US" w:bidi="ar-SA"/>
      </w:rPr>
    </w:lvl>
  </w:abstractNum>
  <w:abstractNum w:abstractNumId="1">
    <w:nsid w:val="7300239E"/>
    <w:multiLevelType w:val="hybridMultilevel"/>
    <w:tmpl w:val="3E1623BC"/>
    <w:lvl w:ilvl="0" w:tplc="4A90FDC2">
      <w:start w:val="1"/>
      <w:numFmt w:val="decimal"/>
      <w:lvlText w:val="%1."/>
      <w:lvlJc w:val="left"/>
      <w:pPr>
        <w:ind w:left="103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8B608F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EF647986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674AEC7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9378D49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0A6769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BBE0049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A01E2766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E4484CE4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38E"/>
    <w:rsid w:val="004B2389"/>
    <w:rsid w:val="00750452"/>
    <w:rsid w:val="0097738E"/>
    <w:rsid w:val="00A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5">
    <w:name w:val="No Spacing"/>
    <w:uiPriority w:val="1"/>
    <w:qFormat/>
    <w:rsid w:val="00A3151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5">
    <w:name w:val="No Spacing"/>
    <w:uiPriority w:val="1"/>
    <w:qFormat/>
    <w:rsid w:val="00A3151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4282</Characters>
  <Application>Microsoft Office Word</Application>
  <DocSecurity>0</DocSecurity>
  <Lines>35</Lines>
  <Paragraphs>10</Paragraphs>
  <ScaleCrop>false</ScaleCrop>
  <Company>Krokoz™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creator>note2</dc:creator>
  <cp:lastModifiedBy>Admin</cp:lastModifiedBy>
  <cp:revision>4</cp:revision>
  <dcterms:created xsi:type="dcterms:W3CDTF">2024-10-28T17:38:00Z</dcterms:created>
  <dcterms:modified xsi:type="dcterms:W3CDTF">2024-10-28T18:52:00Z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