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1C" w:rsidRPr="006F571C" w:rsidRDefault="006F571C" w:rsidP="006F571C">
      <w:pPr>
        <w:tabs>
          <w:tab w:val="left" w:pos="0"/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6F571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6F571C" w:rsidRPr="006F571C" w:rsidRDefault="006F571C" w:rsidP="006F571C">
      <w:pPr>
        <w:tabs>
          <w:tab w:val="left" w:pos="0"/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71C">
        <w:rPr>
          <w:rFonts w:ascii="Times New Roman" w:eastAsia="Times New Roman" w:hAnsi="Times New Roman" w:cs="Times New Roman"/>
          <w:sz w:val="20"/>
          <w:szCs w:val="20"/>
          <w:lang w:eastAsia="ru-RU"/>
        </w:rPr>
        <w:t>«АЛЕКСЕЕВО-ТУЗЛОВСКАЯ СРЕДНЯЯ ОБЩЕОБРАЗОВАТЕЛЬНАЯ ШКОЛА»</w:t>
      </w:r>
    </w:p>
    <w:p w:rsidR="006F571C" w:rsidRPr="006F571C" w:rsidRDefault="006F571C" w:rsidP="006F571C">
      <w:pPr>
        <w:tabs>
          <w:tab w:val="left" w:pos="0"/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71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РОДИОНОВО-НЕСВЕТАЙСКОГО РАЙОНА</w:t>
      </w:r>
    </w:p>
    <w:p w:rsidR="006F571C" w:rsidRPr="006F571C" w:rsidRDefault="006F571C" w:rsidP="006F571C">
      <w:pPr>
        <w:tabs>
          <w:tab w:val="left" w:pos="0"/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71C">
        <w:rPr>
          <w:rFonts w:ascii="Times New Roman" w:eastAsia="Times New Roman" w:hAnsi="Times New Roman" w:cs="Times New Roman"/>
          <w:sz w:val="20"/>
          <w:szCs w:val="20"/>
          <w:lang w:eastAsia="ru-RU"/>
        </w:rPr>
        <w:t>(МБОУ «АЛЕКСЕЕВО-ТУЗЛОВСКАЯ СОШ»)</w:t>
      </w:r>
    </w:p>
    <w:p w:rsidR="006F571C" w:rsidRPr="006F571C" w:rsidRDefault="006F571C" w:rsidP="006F571C">
      <w:pPr>
        <w:tabs>
          <w:tab w:val="left" w:pos="0"/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71C" w:rsidRPr="006F571C" w:rsidRDefault="006F571C" w:rsidP="006F571C">
      <w:pPr>
        <w:tabs>
          <w:tab w:val="left" w:pos="0"/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71C" w:rsidRPr="006F571C" w:rsidRDefault="006F571C" w:rsidP="006F571C">
      <w:pPr>
        <w:tabs>
          <w:tab w:val="left" w:pos="0"/>
          <w:tab w:val="left" w:pos="142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УТВЕРЖДЕНО</w:t>
      </w:r>
    </w:p>
    <w:p w:rsidR="006F571C" w:rsidRPr="006F571C" w:rsidRDefault="006F571C" w:rsidP="006F571C">
      <w:pPr>
        <w:tabs>
          <w:tab w:val="left" w:pos="0"/>
          <w:tab w:val="left" w:pos="142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решением педагогического совета</w:t>
      </w:r>
    </w:p>
    <w:p w:rsidR="006F571C" w:rsidRPr="006F571C" w:rsidRDefault="006F571C" w:rsidP="006F571C">
      <w:pPr>
        <w:tabs>
          <w:tab w:val="left" w:pos="0"/>
          <w:tab w:val="left" w:pos="142"/>
        </w:tabs>
        <w:spacing w:after="0" w:line="240" w:lineRule="auto"/>
        <w:ind w:right="14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A6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от      .08. 2024</w:t>
      </w:r>
      <w:r w:rsidRPr="006F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протокол № </w:t>
      </w:r>
    </w:p>
    <w:p w:rsidR="006F571C" w:rsidRPr="006F571C" w:rsidRDefault="006F571C" w:rsidP="006F571C">
      <w:pPr>
        <w:tabs>
          <w:tab w:val="left" w:pos="0"/>
          <w:tab w:val="left" w:pos="142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Председатель_________ Лысенко Г.П.</w:t>
      </w:r>
    </w:p>
    <w:p w:rsidR="003A5EF9" w:rsidRPr="003A5EF9" w:rsidRDefault="003A5EF9" w:rsidP="003A5EF9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48"/>
          <w:szCs w:val="28"/>
          <w:lang w:eastAsia="ru-RU"/>
        </w:rPr>
        <w:t>РАБОЧАЯ ПРОГРАММА</w:t>
      </w:r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 w:rsidRPr="003A5EF9">
        <w:rPr>
          <w:rFonts w:ascii="Times New Roman" w:eastAsia="Calibri" w:hAnsi="Times New Roman" w:cs="Times New Roman"/>
          <w:sz w:val="44"/>
          <w:szCs w:val="44"/>
          <w:lang w:eastAsia="ru-RU"/>
        </w:rPr>
        <w:t>профи</w:t>
      </w:r>
      <w:r>
        <w:rPr>
          <w:rFonts w:ascii="Times New Roman" w:eastAsia="Calibri" w:hAnsi="Times New Roman" w:cs="Times New Roman"/>
          <w:sz w:val="44"/>
          <w:szCs w:val="44"/>
          <w:lang w:eastAsia="ru-RU"/>
        </w:rPr>
        <w:t>лактики буллинга</w:t>
      </w:r>
    </w:p>
    <w:p w:rsidR="003A5EF9" w:rsidRDefault="003A5EF9" w:rsidP="007D7A6A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</w:t>
      </w:r>
      <w:r w:rsidR="0054229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Педагог-психолог: Букурова С.А.</w:t>
      </w: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F571C" w:rsidRDefault="006F571C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571C" w:rsidRDefault="006F571C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229E" w:rsidRDefault="0054229E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проблемы.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(«буллинг»)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проблеме исследования и профилактике буллинга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буллинга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буллинга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устранения проблемы буллинга.  Э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обучающихся.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кризисности,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(bullying) становится в последнее время общепринятым для обозначения школьной травли и обозначает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моббинг, буллинг, хейзинг, кибермоббинг и кибербуллинг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англоязычные названия разновидностей этого опасного явления. И для того, чтобы определить направления профилактической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работы, субъекты воздействия, необходимо дифференцировать вышеуказанные понятия.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 mob – толпа)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Школьный моббинг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мобберами, а тех, кого травят, — «жертвами».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моббинг против «новичка».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моббинга: насмешки над физическими недостатками, изоляция, отвержение, подразнивание, толкание, высмеивание одежды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(англ. bullying, от bully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булли — чрезвычайно изобретательны.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буллинга может любой ученик. При этом зачастую могут даже отсутствовать какие-либо конкретные основания для агрессии. Объектом буллинга чаще всего выбирают тех, кто отличается от других детей и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сути моббинг и буллинг схожие понятия — это травля. В то же время буллинг отличается от моббинга тем, что в роли преследователя выступает не весь класс, а конкретный ученик или группа учеников, которые имеют авторитет.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хейзинг характерен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закрытых (военизированных, спортивных, интернатных, и др.) учреждений.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 и кибербуллинг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 и кибербуллинг 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«буллинг». И сегодня буллинг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буллинг зачастую является результатом незанятости детей.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Предпосылками буллинга являются: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виктимность жертвы (особенности личности и поведения индивида, навлекающие на него агрессию со стороны других людей, такие как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буллинга могут быть различными: от не успешности в учебной деятельности и в жизни до самоубийства жертвы.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буллинг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</w:t>
      </w:r>
      <w:proofErr w:type="gram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нетерпимого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различным проявлениям насилия по отношению к обучающимся;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уважения к правам человека, личности, как к неповторимой сущности человека;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обучающихся адекватных представлений о правах человека и правилах поведения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опасных ситуациях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сматривает </w:t>
      </w:r>
      <w:proofErr w:type="gram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методы, ориентированные на ближайшее окружение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(микросоциум).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стрессоустойчивости, конструктивного поведения в конфликте и уверенного поведения, навыков саморегуляции.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должны осуществляться на трех уровнях: образовательной организации, группы и индивидуальном.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Психолого-педагогические аспекты профилактики буллинга.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ситуации буллинга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682323" w:rsidRPr="00682323" w:rsidRDefault="00682323" w:rsidP="00E20BB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Нигилист – чаще мальчик, чем девочка. Это логик по типу мышления. Патологическая безэмоциональность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буллером – завоевать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поддержку коллектива. Как только он понимает, что жертву поддерживают другие, накал его агрессии снижается.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буллером в любой момент может обернуться внезапным и очень болезненным ударом.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реальность буллинга;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условий недопущения буллинга.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сводится к своевременному выявлению у подростков патологических последствий буллинга и оказанию квалифицированной комплексной помощи.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проявления буллинга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Одномоментно и навсегда искоренить проблему буллинга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слова, раскрывающие сущность профилактики буллинга: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эмпатийного мышления по отношению к окружающим.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профилактики буллинга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буллинга.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Примерный комплексный план мероприятий по профилактике явлений</w:t>
      </w: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линга (моббинга) в МБОУ </w:t>
      </w:r>
      <w:r w:rsidR="00542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«Алексеево-Тузловская СОШ»</w:t>
      </w:r>
    </w:p>
    <w:p w:rsidR="00682323" w:rsidRPr="00682323" w:rsidRDefault="0054229E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2020-2021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возникновения явлений отклоняющегося поведения у обучающихся;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5073"/>
        <w:gridCol w:w="1493"/>
        <w:gridCol w:w="274"/>
        <w:gridCol w:w="2187"/>
      </w:tblGrid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определяющих профилактику буллинга: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Утвердить на методическом совете программу профилактики буллинга (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</w:t>
            </w:r>
            <w:proofErr w:type="gramStart"/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профилактике и предотвращению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нормативно-правовые документы по профилактике явлений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информационный материал по профилактике детского насилия и буллинга (моббинга) для р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отношений (обучающихся, педагогов, родителей) по проблеме буллинга;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работу «почты доверия» для сообщения случаев буллинга (моббинга)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gram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E20BBD" w:rsidP="001A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1A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  <w:p w:rsidR="001A6932" w:rsidRDefault="001A6932" w:rsidP="001A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1A6932" w:rsidRDefault="001A6932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6932" w:rsidRDefault="001A6932" w:rsidP="001A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педагог-психолог</w:t>
            </w:r>
          </w:p>
          <w:p w:rsidR="00682323" w:rsidRDefault="001A6932" w:rsidP="001A6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E20BBD" w:rsidP="001A6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6932" w:rsidRDefault="001A6932" w:rsidP="001A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682323" w:rsidRPr="00682323" w:rsidRDefault="001A6932" w:rsidP="001A6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Организационно-педагогическая и научно-методическая работа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директоре: «Организация работы по профилактике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образовательной среде МБОУ </w:t>
            </w:r>
            <w:r w:rsidR="00F9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«Алексеево-Тузловская СОШ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совет: «Основные механизмы и проявления феномена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распространенность и особенности проявления буллинга (моббинга)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</w:t>
            </w:r>
            <w:proofErr w:type="gramEnd"/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 (моббинг): актуальность, состояние проблемы и психологическое сопровождение жертв буллинга (моббинга);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роль педагога в профилактике буллинга (моббинга) в ученических коллективах;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</w:t>
            </w:r>
            <w:proofErr w:type="gramStart"/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профилактике детского насилия и буллинга (моббинга) за учебный год</w:t>
            </w:r>
          </w:p>
          <w:p w:rsidR="00F5722C" w:rsidRPr="00F5722C" w:rsidRDefault="00682323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методической копилки новыми формами работы по профилактике и предотвращению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2323" w:rsidRPr="00682323" w:rsidRDefault="00F5722C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педагогического коллектива на тему: «Буллинг (моббинг)</w:t>
            </w:r>
            <w:r w:rsidR="00682323"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1. Буллинг как форма насилия в ученическом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Лекция 2. Буллинг: причины и последствия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3. Буллинг как дискриминация прав ребенка на образование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:rsidR="00682323" w:rsidRPr="00682323" w:rsidRDefault="00682323" w:rsidP="0068232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•Буллинг (моббинг) в образовательной среде: как помочь ребенку побороть агрессию. Методы предотвращения буллинга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методических разработок, программ, сценариев внеурочных мероприятий по профилактике буллинга (моббинга)в детской среде</w:t>
            </w:r>
          </w:p>
          <w:p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 или как не стать жертвой?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Детский буллинг (моббинг). Как защитить ребенка от травли?</w:t>
            </w:r>
          </w:p>
          <w:p w:rsidR="00682323" w:rsidRPr="00682323" w:rsidRDefault="00682323" w:rsidP="0068232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gram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gram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gram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педагог-психолог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BD5" w:rsidRDefault="00D23BD5" w:rsidP="00D2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82323" w:rsidRPr="00682323" w:rsidRDefault="00F5722C" w:rsidP="00D2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 </w:t>
            </w:r>
            <w:r w:rsidR="00D2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</w:t>
            </w:r>
            <w:proofErr w:type="gramEnd"/>
            <w:r w:rsidR="00D2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методисты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6932" w:rsidRDefault="001A6932" w:rsidP="001A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682323" w:rsidRPr="00682323" w:rsidRDefault="001A6932" w:rsidP="001A6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  <w:r w:rsidR="00F5722C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«Буллинг (моббинг) в детской среде»</w:t>
            </w:r>
          </w:p>
          <w:p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Как предотвратить и преодолеть буллинг (моббинг)?</w:t>
            </w:r>
          </w:p>
          <w:p w:rsidR="00682323" w:rsidRPr="00682323" w:rsidRDefault="00682323" w:rsidP="0068232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 (моббинг) – это не детская шалость.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Невидимый буллинг.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Психологический дискомфорт обучающихся в образовательной среде: причины, проявления, последствия и профилактика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Буллинг, изгои, отверженные – одна проблема?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профилактике буллинга (моббинга) детей и подростков»: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практикум «Психология поведения жертвы буллинга (моббинга)»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диагностика в контексте проблемы буллинга: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удовлетворительности образо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вательной средой в МБОУ</w:t>
            </w:r>
            <w:r w:rsidR="00DA0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A0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0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Алексеево</w:t>
            </w:r>
            <w:proofErr w:type="gramEnd"/>
            <w:r w:rsidR="00DA0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-Тузловская СОШ»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gram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DA0282" w:rsidP="00DA0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A0282" w:rsidRPr="00682323" w:rsidRDefault="00DA0282" w:rsidP="00DA0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282" w:rsidRDefault="00DA0282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282" w:rsidRDefault="00DA0282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282" w:rsidRDefault="00DA0282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0282" w:rsidRDefault="00DA0282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282" w:rsidRDefault="00DA0282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282" w:rsidRDefault="00DA0282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282" w:rsidRDefault="00DA0282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282" w:rsidRDefault="00DA0282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282" w:rsidRDefault="00DA0282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282" w:rsidRDefault="00DA0282" w:rsidP="00DA0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282" w:rsidRDefault="00DA0282" w:rsidP="00DA0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282" w:rsidRDefault="00DA0282" w:rsidP="00DA0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ВР</w:t>
            </w:r>
          </w:p>
          <w:p w:rsidR="00DA0282" w:rsidRPr="00682323" w:rsidRDefault="00DA0282" w:rsidP="00DA0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Информационное, организационно-кадровое и психолого-педагогическое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профилактики и предотвращения буллинга (моббинга)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Наш Центр живет без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 как стадный допинг.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Навыки саморегуляции.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:rsidR="00682323" w:rsidRPr="00682323" w:rsidRDefault="00682323" w:rsidP="00682323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:rsidR="00682323" w:rsidRPr="00682323" w:rsidRDefault="00682323" w:rsidP="00682323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Читательские конференции по книгам, раскрывающим проблему буллинга: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В.К. Железняков «Чучело».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Хосе Тассиес «Украденные имена».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В.Н. Ватан «Заморыш».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Андрей Богословский «Верочка».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Джоди Пиколт «Девятнадцать минут»</w:t>
            </w:r>
          </w:p>
          <w:p w:rsidR="00682323" w:rsidRPr="00682323" w:rsidRDefault="00682323" w:rsidP="00682323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вестник (стендовая информация раздаточные материалы) для обучающихся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:rsidR="00682323" w:rsidRPr="00682323" w:rsidRDefault="00682323" w:rsidP="00682323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 как этическая проблема.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:rsidR="00682323" w:rsidRPr="00682323" w:rsidRDefault="00682323" w:rsidP="00682323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 образовательной среды на предмет безопасности и комфортности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диагностика (наблюдение, анкетирование, тестирование) в контексте проблемы буллинга: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:rsidR="00682323" w:rsidRPr="00682323" w:rsidRDefault="00682323" w:rsidP="00682323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Стратегии безопасного поведения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Контрольно-оценочная деятельность в целях проверки информационной доступности правил поведения и нормативных документов по профилактике буллинга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плакатов «Мы против буллинга!»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 (по запросу)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282" w:rsidRPr="00DA0282" w:rsidRDefault="00DA0282" w:rsidP="00DA0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282" w:rsidRPr="00DA0282" w:rsidRDefault="00DA0282" w:rsidP="00DA0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282" w:rsidRPr="00DA0282" w:rsidRDefault="00DA0282" w:rsidP="00DA0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780C" w:rsidRPr="00682323" w:rsidRDefault="009F780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библиотекарь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780C" w:rsidRDefault="009F780C" w:rsidP="009F7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ВР</w:t>
            </w:r>
          </w:p>
          <w:p w:rsidR="009F780C" w:rsidRDefault="009F780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780C" w:rsidRDefault="009F780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780C" w:rsidRDefault="009F780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780C" w:rsidRDefault="009F780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="009F780C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9F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9F780C" w:rsidP="009F7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</w:tc>
      </w:tr>
    </w:tbl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буллинга (моббинга) в обр</w:t>
      </w:r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</w:t>
      </w:r>
      <w:proofErr w:type="gramStart"/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Буллинг (моббинг)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буллинга (моббинга)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буллинга (моббинга) в конкретной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конфликтогенность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профилактики буллинга (моббинга)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проблема буллинга (моббинга)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буллинга (моббинга).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принципом как в проведении профилактической работы в рамках проблемы буллинга (моббинга), так и в отношениях, в общении на разных уровнях должен стать «Не навреди!».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точно отражает последствия буллинга (моббинга) данная притча: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сколько раз после этого ты извинишься - шрам останется. Словесный шрам такой же болезненный, как и физический».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Феномен буллинга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буллинговых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AD6" w:rsidRDefault="000B2AD6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1A6932" w:rsidRDefault="001A6932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6932" w:rsidRDefault="001A6932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6932" w:rsidRDefault="001A6932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6932" w:rsidRDefault="001A6932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«буллинг»?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встречал(а)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оскорбления(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кибербуллинг (угрозы, издевательства и унижение в интернете)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соцсетях, в интернете;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(буллингу)?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тот, кто слабее и не может дать сдачи;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тот, кто имеет своё мнение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Кто, по вашему мнению, способен пресечь буллинг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 Сколько тебе лет? __________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:rsidR="00AB2887" w:rsidRPr="00AB2887" w:rsidRDefault="00AB2887" w:rsidP="00AB2887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:rsidR="00AB2887" w:rsidRPr="00AB2887" w:rsidRDefault="00AB2887" w:rsidP="00AB2887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:rsidR="00AB2887" w:rsidRPr="00AB2887" w:rsidRDefault="00AB2887" w:rsidP="00AB2887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конфликты (скандалы, драки и т.д.)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</w:p>
    <w:p w:rsidR="00AB2887" w:rsidRPr="00AB2887" w:rsidRDefault="00AB2887" w:rsidP="00AB2887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Приходилось ли тебе убегать из дома?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:rsidR="00AB2887" w:rsidRPr="00AB2887" w:rsidRDefault="00AB2887" w:rsidP="00AB2887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наказания чаще применяют к тебе родители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:rsidR="00AB2887" w:rsidRPr="00AB2887" w:rsidRDefault="00AB2887" w:rsidP="00AB2887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AB2887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:rsidR="00AB2887" w:rsidRPr="00AB2887" w:rsidRDefault="00AB2887" w:rsidP="00AB2887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:rsidR="00AB2887" w:rsidRPr="00AB2887" w:rsidRDefault="00AB2887" w:rsidP="00AB288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:rsidR="00AB2887" w:rsidRPr="00AB2887" w:rsidRDefault="00AB2887" w:rsidP="00AB288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AB288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:rsidR="00AB2887" w:rsidRPr="00AB2887" w:rsidRDefault="00AB2887" w:rsidP="00AB288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AB288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AB288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тебе быть жертвой вымогательства?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:rsidR="00AB2887" w:rsidRPr="00AB2887" w:rsidRDefault="00AB2887" w:rsidP="00AB288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</w:p>
    <w:p w:rsidR="00AB2887" w:rsidRPr="00AB2887" w:rsidRDefault="00AB2887" w:rsidP="00AB288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AB2887" w:rsidRPr="00AB2887" w:rsidRDefault="00AB2887" w:rsidP="00AB2887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:rsid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B2887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«Обстановка в классе»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буллинга в образовательной среде.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Активизация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«буллинг».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«Helium» (режиссер TomKyzivat, 2005)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«Буллинг в школе»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«Смайл».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«Helium» (режиссер TomKyzivat,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отражение,игра в ладушки, рукопожатие при встрече, игра «Камень, ножницы, бумага», передача горячей картошки другому, игра в карты), слайды с характеристиками (флипчарт с надписями), карточки с чертами личности, смайлы по количеству участников.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доброе утро! Сегодня на занятии мы поговорим о вашем классе, о взаимоотношениях друг с другом. Но для начала давайте зарядимся позитивом и узнаем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 занятии все относятся друг к другу с уважением;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Говорим по очереди и внимательно слушаем друг друга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(«Helium», режиссер Tom Kyzivat, 2005).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если показанная в мультфильме ситуация повторяется очень часто, то мы можем говорить о буллинге, т.е. систематическом насилии, унижении, оскорблении, запугивании одних школьников другими. Обратите внимание на следующее: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буллинг осуществляется преднамеренно, и направлен на нанесение физических и душевных страданий другому человеку.;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буллинг подрывает у пострадавшего уверенность в себе, разрушает здоровье, самоуважение и человеческое достоинство;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буллинг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буллинг никогда не прекращается сам по себе: всегда требуется защита и помощь пострадавшим, инициаторам буллинга (обидчикам) и свидетелям.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буллинга.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 Раздать участникам случайным образом.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вы чувствовали, как вы себя ощущаете? Существуют ли "наклейки" в реальной жизни? Всегда ли ваше мнение о других людях соответствует реальному?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Принятие другого таким, какой он есть.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Способность поставить себя на место другого.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завершении нашего занятия давайте посмотрим насколько хорошо вы понимаете друг друга без слов.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получили смайлы. Если вам понравилось занятие, то дорисуйте рот таким образом, чтобы получился улыбающийся смайл, если понравилось наполовину, то начертите вместо рта горизонтальную черту, если вам совсем не понравилось – сделайте смайла грустным.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Черты личности (упражнение «Черты человека»)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 себя по 5-тибалльной шкале: 1 балл – у вас неразвита эта черта, 5 – развита по максимуму.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ED64B4" wp14:editId="523D4174">
            <wp:extent cx="5829300" cy="2476500"/>
            <wp:effectExtent l="0" t="0" r="0" b="0"/>
            <wp:docPr id="1" name="Рисунок 1" descr="https://fsd.multiurok.ru/html/2019/10/21/s_5dad5f58c8cb2/122998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0/21/s_5dad5f58c8cb2/1229987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Заготовка смайла для рефлексии</w:t>
      </w: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304E6EB" wp14:editId="3E1B8ECD">
            <wp:extent cx="2105025" cy="2047875"/>
            <wp:effectExtent l="0" t="0" r="9525" b="9525"/>
            <wp:docPr id="2" name="Рисунок 2" descr="https://fsd.multiurok.ru/html/2019/10/21/s_5dad5f58c8cb2/122998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0/21/s_5dad5f58c8cb2/1229987_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буллинга в образовательной среде.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Активизациязнаний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«буллинг».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толерантной позиции к другому.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просмотр фильмов «Чучело» (режиссер Р. Быков, 1983), «Класс» (режиссер И. Раага, 2007);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ЖелезниковВ. Чучело [Текст] /В. Железников. – М.: «Астрель», 2012. – 272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«Буллинг в школе»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наглядно посмотреть на такие истории со стороны я просила вас прочитать … (посмотреть…). Давайте обсудим прочитанное (увиденное).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 участников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травли? Как вы думаете: травлю можно искоренить, либо она была есть и будет? Что может сделать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из нас, чтобы таких ситуации вообще не возникало и что, если она всегда случилась?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«буллингом». Причем буллинг, это систематическая агрессия, травля. Существуют различные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буллинга: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Скрытый буллинг подразумевает игнорирование ученика, его бойкот, исключение из отношений, намеренное распускание негативных слухов и т.п. прямой буллинг включает в себя прямую физическую агрессию, сексуальное или психологическое насилие. Физическое насилие- умышленные толчки, удары, пинки, побои, нанесение иных телесных повреждений и др. Сексуальный буллинг подразумевает действия сексуального характера. Психологический буллинг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кибербуллинг как травлю посредством общения в интернете, мобильной связи.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свидетели, подкрепляющие травлю (дети, которые занимают сторону нападающих, смеются, выражают поддержку нападающим/подбадривают их, просто собираются вокруг и смотрят),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дляобидчиков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кдоминированию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эмпатии к своим жертвам, </w:t>
      </w:r>
      <w:proofErr w:type="spellStart"/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часто«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задирающие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обратим внимание на общие характеристики возможных жертв буллинга: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испытываеттрудности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самоутверждением в группе сверстников.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давайте поговорим о последствиях буллинга для всех его участников. Переживание буллинга в детском и подростковом возрасте чрезвычайно травматично,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другим наиболее часто общим последствиям буллинга относятся снижение самооценки, нарушение доверия к окружающему миру.</w:t>
      </w:r>
    </w:p>
    <w:p w:rsidR="00331AEB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Буллинг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самоповреждающее поведение - наиболее частые последствия буллинга.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учителей самыми частыми последствиями буллинга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главный вопрос: что мы можем сделать, чтобы такого явления не было в школе вообще?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Педсовет на тему «Профилактика буллинга в образовательном учреждении»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«Буллинг», причинами его возникновения.</w:t>
      </w:r>
    </w:p>
    <w:p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рекомендации педагогам по профилактике буллинга в образовательном учреждении.</w:t>
      </w:r>
    </w:p>
    <w:p w:rsidR="00AB2887" w:rsidRPr="00AB2887" w:rsidRDefault="00AB2887" w:rsidP="00AB2887">
      <w:pPr>
        <w:numPr>
          <w:ilvl w:val="3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 Просмотр видеоролика.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 каждом образовательном учреждении есть обучающиеся,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же это за явление, в котором обучающегося называли раньше «не такой как все», «чужой», а теперь жертвами буллинга?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Многие психологи, социологи дают разное определение буллингу.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Норвежский исследователь буллинга Дэн Олвеус определяет буллинг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буллинг отличается своей жестокостью, непримиримостью. Буллинг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Буллинг всегда имеет цель, затравить жертву, вызвать страх, унизить.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сожалению, несмотря на распространенность данного явления в современном обществе, буллинг в нашей стране в должной мере не исследуется, не обсуждается и его проблема не освещается в полном объеме в СМИ.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2. Главные компоненты определения буллинга: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3. Существуют следующие виды буллинга: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1842"/>
        <w:gridCol w:w="5529"/>
      </w:tblGrid>
      <w:tr w:rsidR="00AB2887" w:rsidRPr="00AB2887" w:rsidTr="003A5EF9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избиение, побои, толчки, шлепки, удары, подзатыльники, пинки</w:t>
            </w:r>
          </w:p>
        </w:tc>
      </w:tr>
      <w:tr w:rsidR="00AB2887" w:rsidRPr="00AB2887" w:rsidTr="003A5EF9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AB2887" w:rsidRPr="00AB2887" w:rsidTr="003A5EF9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</w:t>
            </w:r>
            <w:r w:rsidR="003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денег. Повреждение имущества.</w:t>
            </w:r>
          </w:p>
        </w:tc>
      </w:tr>
      <w:tr w:rsidR="00AB2887" w:rsidRPr="00AB2887" w:rsidTr="003A5EF9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E-mail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AB2887" w:rsidRPr="00AB2887" w:rsidTr="003A5EF9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AB2887" w:rsidRPr="00AB2887" w:rsidTr="003A5EF9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Причины возникновения буллинга в образовательном учреждении: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целый ряд факторов, способствующих процветанию буллинга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контроля за поведением детей в перемены, свободное время.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буллинга -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 В ситуации травли всегда есть: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"Агрессор" –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«Агрессята» - люди, участвующие в травле, начатой агрессором.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 Групповое задание для педагогов: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поделимся на 3 группы, ваша задача определить типичные черты обучающихся, склонных становиться «агрессорами» буллинга, их жертвами, а также тех, кто становится сторонним наблюдателем.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«Психологический портрет буллера (агрессора)».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«Психологический портрет жертвы буллинга».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«Психологический портрет свидетеля буллинга: «союзника» или «зрителя».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Психологические портреты участников буллинга: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буллерами становятся: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воспитывающиеся родителями-одиночкам;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 – это: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обученные другим, лучшим способам поведения, т.е. не воспитанные.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буллеров характерны: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поведение поступают жалобы как от детей, так и взрослых;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в состав небольшой девиантной группы, терроризирующей класс или школу;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часто к буллингу присоединяется группа преследователей, с которыми буллер осуществляет свою агрессию.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Поведение свидетелей буллинга: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отмечается страх совершения подобного с тобой, злорадство по этому поводу («Слава богу, не я»), беспомощность, что не можешь оказать помощь ближнему, т.е. они боятся последствий.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потребности к бегству от ситуации буллинга, чтобы не быть в неё втянутыми, чтобы она не разрушила их душевный комфорт.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идет о естественных реакциях взрослых лиц на факты буллинга. Они испытывают: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Присоединение к агрессору.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Жертвы буллинга.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жертв школьного террора нет. Любой ребёнок может быть изгоем.</w:t>
      </w:r>
    </w:p>
    <w:p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дети с импульсивным поведением. Гиперактивные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 какими реальными ситуациями буллинга в школе вы сталкивались? В чем они проявлялись? Какие чувства вы при этом испытывали?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«Буллинг в школе» (7 минут).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помогут педагогам, психологам, администрациям учреждения образования в выявлении буллинга и противодействии ему в учреждениях образования.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Начните с точного, приемлемого для вашего образовательного учреждения определения буллинга. Помните, что понятие буллинг не аналогично таким понятиям, как агрессия или насилие. Однако последние могут быть элементами этого комплексного явления. Буллинг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Буллинг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Установите формы буллинга,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буллинга и проанализировать его причины. Вы также сможете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буллингом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буллинг, и, более того, какие дополнительные внешние силы, на их взгляд, следует привлечь для решения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буллингом могут быть различными. В США, например, существует такое сообщество, как «полиция по борьбе с буллингом», в которую входят все, кто заинтересован в эффективном решении этой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чувствамребёнка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буллингу.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Определите поведение персонала учреждения образования, которое способствует позитивным межличностным отношениям между учащимися. Этот пункт включает в себя моделирование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буллинга; обмен опытом по положительному решению таких проблем.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исключайте из поля зрения «обидчиков». Обязательно беседуйте не только с виновными, но с их родителями, даже если это сложно сделать. Буллинг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Конструктивно работайте с родителями. Обсуждайте с ними причины буллинга. При разговоре с родителями виновных важна сдержанность в оценке. Ведь чаще всего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виновные в ситуациях буллинга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Психологические аспекты профилактики буллинга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буллинга первичная профилактика реализовывается по трем направлениям.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условий недопущения буллинга.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разработка этического кодекса;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с последними: контроль агрессивных намерений обидчиков и их реабилитация.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этих целей предлагается агрессивно-ориентированным школьникам пережить альтернативный опыт в виде различных тренингов из арсенала конфликтологии.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работая с одним человеком, нужно умело использовать силу конфронтации всего, например, классного сообщества.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эмпатии.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каждому члену девиантной группы, что он нарушил правила поведения, и указать меру ответственности за содеянное;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поговорить с родителями детей, участвовавших в девиантной группе, показать им письменные объяснения ребят;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буллинга в школе, становясь взрослыми, существенно чаще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буллинга.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правила профилактики буллинга для всех взрослых,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 в образовательном учреждении: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школе пришли к общему пониманию и соглашению о том, что буллинг является проявлением насилия, то тогда даже у тех, кто не является прямым участником, повышается восприимчивость к ситуациям буллинга и появляется способность адекватно реагировать.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учителю стало известно о случае буллинга,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буллинга, а также объяснить им, каковы психологические последствия для жертвы в этой ситуации.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Разговор с "агрессором" буллинга.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стало известно о случае буллинга, необходимо провести беседу с зачинщиком, где, прежде всего, ясно дать понять, что в школе не будут терпеть буллинг.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при работе с буллерами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Разговор с "жертвой" буллинга.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защитить ученика, ставшего "жертвой" и перестать скрывать буллинг.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Обсудить с ребятами в классе случай буллинга. Такой разговор сделает ситуацию явной для всех, поможет разрешить конфликт и разногласия, вместе обсудить имеющиеся правила против буллинга или выработать новые. При этом активно привлекаются к беседе и обсуждению те школьники, которые ведут себя позитивно.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Проинформировать педагогический коллектив.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Педагогический коллектив должен знать о случае буллинга и взять ситуацию под контроль.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буллинг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буллинге, и какими могут и должны быть стратегии реагирования.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профилактики буллинга для педагогов.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 правила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учителя, посмотрев фильм с классом, и обсуждая с учениками тему буллинга,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буллинга,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был выпущен целый ряд различных по качеству фильмов и телевизионных передач о буллинге.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Постановки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Школа или класс могут самостоятельно поставить спектакль о буллинге.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Литература, фильмы, постановки, сочинения и беседы способствуют профилактике буллинга.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выявления буллинга в классе можно провести анонимное анкетирование и опрос учащихся.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B2887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5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Аверьянов А.И. Буллинг как вызов современной школе // Педагогика, психология и социология. – 2013. – № 18. – С. 45-50.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Алексеева И.А., Новосельский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 А.А., Хломов К.Д. Буллинг как объект исследований и культурный феномен // Психология. Журнал Высшей школы экономики, 2013. – Т. 10. – № 3. – С. 149-159.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Вишневская В.И., Бутовская М.Л. Феномен школьной травли: агрессоры и жертвы в российской школе // Этнографической обозрение. – 2010. – №2. – С. 55-68.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 Е.В. Профилактика агрессии и насилия в школе. – Р-н/Д: Феникс. 2006. – 157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 О. Л. Психологические особенности участников буллинга //Известия Российского гос. пед. ун-та имени А.И. Герцена. - 2009. - № 105. - С. 159-165.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И.С. Что такое буллинг, как с ним бороться? [Электронный ресурс] Режим доступа: http://www.sexology.narod.ru/info18.html. (дата обращения: 06.06.2016)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Кривцова С.В. Буллинг в школе vs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 :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автореф. дис. . канд. психол. наук. СПб, 2010. 26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 Д. А. Школьная травля (буллинг) //Детская и подростковая психотерапия / под ред. Д. Лэйна и Э. Миллера. - СПб: Питер, 2001. С. 240-276.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Маланцева, О.Д. «Буллинг» в школе. Что мы можем сделать? // Социальная педагогика. – 2007. – № 4. – С. 90–92.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предотвращению буллинга (травли среди сверстников) в детских коллективах/Сост. А.Е. Довиденко и др. – Екатеринбург: «Семья детям», 2014. - 29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 Т. Насилие в школе: что противопоставить жестокости и агрессии? // Директор школы. 2000. – № 3. – С. 25–32.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 Е.Н. Буллинг как разновидность насилия. Школьный буллинг [Электронный ресурс] //Психологи и социология. 2008. №5. Режим доступа:http://www.rusnauka.com/33_NIEK_2008/Psihologia/37294.doc.htm (дата обращения: 03.06.2016)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Петросянц В.Р. Психологические характеристики старшеклассников — участников буллинга в образовательной среде // Эмиссия. Электронный научный журнал. 2010. – URL: http://www.emissia. org/offline/2010/1479.htm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 Е. И., Пчелинцева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образования/Под ред. И.В. Дубровиной. – М.: «Академия», 2000. - 528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Предотвращение насилия в образовательных учреждениях. Методическое пособие для педагогических работников /Л.А. Глазырина, М.А. Костенко; под ред. Т.А. Епояна. - М.: БЭСТ-принт, 2015. - 144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 Э.Г. Как остановить травлю в школе. Психология моббинга. – М.: Генезис, 2012. — 264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Сафонова Т.Я., Цымбал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 A.A. Динамика школьного буллинга в коллективах старшего звена // Педагогическая диагностика. – 2010. – №2. – С. 104-124.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Ушакова Е. Буллинг новый термин для старого явления // Директор школы. 2009. №6. С.84-87.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 Е.И. Моббинг, буллинг и способы борьбы с ними // Директор школы. 2010. №7. С.72-76.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без насилия. Методическое пособие/Под ред. Н.Ю. Синягиной, Т.Ю. Райфшнайдер. М.: АНО «Цнпро», 2015. - 150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Алексеева И.А., Новосельский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 О. Л. Психологические особенности участников буллинга //Известия Российского гос. пед. ун-та имени А.И.Герцена. - 2009. - № 105. - С. 159-165.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И.С. Что такое буллинг, как с ним бороться? [Электронный ресурс] Режим доступа: http://www.sexology.narod.ru/info18.html.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 Е.Н. Буллинг как разновидность насилия. Школьный буллинг [Электронный ресурс] //Психологи и социология. 2008. №5. Режим доступа:http://www.rusnauka.com/33_NIEK_2008/Psihologia/37294.doc.html.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Предотвращение насилия в образовательных учреждениях. Методическое пособие для педагогических работников /Л.А. Глазырина, М.А. Костенко; под ред. Т.А. Епояна. - М.: БЭСТ-принт, 2015. - 144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 буллинга в образовательной организации. [Электронный ресурс] Режим доступа: http://psy.su/psyche/projects/1813/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Сафонова Т.Я., Цымбал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Школа без насилия. Методическое пособие/Под ред. Н.Ю. Синягиной, Т.Ю. Райфшнайдер. М.: АНО «Цнпро», 2015. - 150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Холодова Ю.Б. Профилактика буллинга в образовательном учреждении // Инновации в образовании и физической культуре: сб. науч. и метод. статей. - СПб: Свое издательство, 2016. - С. 31-38.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Курганский С.М. Профилактика буллинга [Электронный ресурс] Режим доступа: http://klepik.depon72.ru/?p=1348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Шлаукинд. Моббинг и буллинг, как формы психологического насилия в школе. [Электронный ресурс] Режим доступа: https://ekidz.eu/ru/mobbing-i-bulling-2/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:rsidR="001A6932" w:rsidRDefault="0053387D" w:rsidP="001A6932">
      <w:pPr>
        <w:pStyle w:val="a5"/>
        <w:tabs>
          <w:tab w:val="left" w:pos="709"/>
          <w:tab w:val="left" w:pos="561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82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78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93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97826">
        <w:rPr>
          <w:rFonts w:ascii="Times New Roman" w:hAnsi="Times New Roman" w:cs="Times New Roman"/>
          <w:sz w:val="24"/>
          <w:szCs w:val="24"/>
        </w:rPr>
        <w:t>Согласовано:</w:t>
      </w:r>
      <w:r w:rsidRPr="00E97826">
        <w:rPr>
          <w:rFonts w:ascii="Times New Roman" w:hAnsi="Times New Roman" w:cs="Times New Roman"/>
          <w:sz w:val="24"/>
          <w:szCs w:val="24"/>
        </w:rPr>
        <w:tab/>
      </w:r>
    </w:p>
    <w:p w:rsidR="001A6932" w:rsidRDefault="0053387D" w:rsidP="001A6932">
      <w:pPr>
        <w:pStyle w:val="a5"/>
        <w:tabs>
          <w:tab w:val="left" w:pos="709"/>
          <w:tab w:val="left" w:pos="561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7826">
        <w:rPr>
          <w:rFonts w:ascii="Times New Roman" w:hAnsi="Times New Roman" w:cs="Times New Roman"/>
          <w:sz w:val="24"/>
          <w:szCs w:val="24"/>
        </w:rPr>
        <w:t xml:space="preserve">Заместитель директора по ВР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693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387D" w:rsidRPr="00E97826" w:rsidRDefault="001A6932" w:rsidP="001A6932">
      <w:pPr>
        <w:pStyle w:val="a5"/>
        <w:tabs>
          <w:tab w:val="left" w:pos="709"/>
          <w:tab w:val="left" w:pos="561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__________Пугачева Л.Н.</w:t>
      </w:r>
    </w:p>
    <w:p w:rsidR="0053387D" w:rsidRPr="001A6932" w:rsidRDefault="001A6932" w:rsidP="001A6932">
      <w:pPr>
        <w:pStyle w:val="a5"/>
        <w:tabs>
          <w:tab w:val="left" w:pos="709"/>
          <w:tab w:val="left" w:pos="561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87D" w:rsidRPr="00E978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от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»  08.2024</w:t>
      </w:r>
      <w:proofErr w:type="gramEnd"/>
      <w:r w:rsidR="0053387D" w:rsidRPr="00E978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B2887" w:rsidRPr="00AB2887" w:rsidRDefault="00AB2887" w:rsidP="001A69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B2887" w:rsidRPr="00AB2887" w:rsidSect="003A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15"/>
  </w:num>
  <w:num w:numId="4">
    <w:abstractNumId w:val="49"/>
  </w:num>
  <w:num w:numId="5">
    <w:abstractNumId w:val="5"/>
  </w:num>
  <w:num w:numId="6">
    <w:abstractNumId w:val="56"/>
  </w:num>
  <w:num w:numId="7">
    <w:abstractNumId w:val="12"/>
  </w:num>
  <w:num w:numId="8">
    <w:abstractNumId w:val="57"/>
  </w:num>
  <w:num w:numId="9">
    <w:abstractNumId w:val="45"/>
  </w:num>
  <w:num w:numId="10">
    <w:abstractNumId w:val="55"/>
  </w:num>
  <w:num w:numId="11">
    <w:abstractNumId w:val="20"/>
  </w:num>
  <w:num w:numId="12">
    <w:abstractNumId w:val="16"/>
  </w:num>
  <w:num w:numId="13">
    <w:abstractNumId w:val="11"/>
  </w:num>
  <w:num w:numId="14">
    <w:abstractNumId w:val="59"/>
  </w:num>
  <w:num w:numId="15">
    <w:abstractNumId w:val="1"/>
  </w:num>
  <w:num w:numId="16">
    <w:abstractNumId w:val="47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10"/>
  </w:num>
  <w:num w:numId="22">
    <w:abstractNumId w:val="34"/>
  </w:num>
  <w:num w:numId="23">
    <w:abstractNumId w:val="37"/>
  </w:num>
  <w:num w:numId="24">
    <w:abstractNumId w:val="7"/>
  </w:num>
  <w:num w:numId="25">
    <w:abstractNumId w:val="22"/>
  </w:num>
  <w:num w:numId="26">
    <w:abstractNumId w:val="53"/>
  </w:num>
  <w:num w:numId="27">
    <w:abstractNumId w:val="31"/>
  </w:num>
  <w:num w:numId="28">
    <w:abstractNumId w:val="0"/>
  </w:num>
  <w:num w:numId="29">
    <w:abstractNumId w:val="33"/>
  </w:num>
  <w:num w:numId="30">
    <w:abstractNumId w:val="4"/>
  </w:num>
  <w:num w:numId="31">
    <w:abstractNumId w:val="21"/>
  </w:num>
  <w:num w:numId="32">
    <w:abstractNumId w:val="13"/>
  </w:num>
  <w:num w:numId="33">
    <w:abstractNumId w:val="51"/>
  </w:num>
  <w:num w:numId="34">
    <w:abstractNumId w:val="2"/>
  </w:num>
  <w:num w:numId="35">
    <w:abstractNumId w:val="50"/>
  </w:num>
  <w:num w:numId="36">
    <w:abstractNumId w:val="9"/>
  </w:num>
  <w:num w:numId="37">
    <w:abstractNumId w:val="19"/>
  </w:num>
  <w:num w:numId="38">
    <w:abstractNumId w:val="43"/>
  </w:num>
  <w:num w:numId="39">
    <w:abstractNumId w:val="38"/>
  </w:num>
  <w:num w:numId="40">
    <w:abstractNumId w:val="52"/>
  </w:num>
  <w:num w:numId="41">
    <w:abstractNumId w:val="29"/>
  </w:num>
  <w:num w:numId="42">
    <w:abstractNumId w:val="60"/>
  </w:num>
  <w:num w:numId="43">
    <w:abstractNumId w:val="46"/>
  </w:num>
  <w:num w:numId="44">
    <w:abstractNumId w:val="42"/>
  </w:num>
  <w:num w:numId="45">
    <w:abstractNumId w:val="26"/>
  </w:num>
  <w:num w:numId="46">
    <w:abstractNumId w:val="41"/>
  </w:num>
  <w:num w:numId="47">
    <w:abstractNumId w:val="25"/>
  </w:num>
  <w:num w:numId="48">
    <w:abstractNumId w:val="54"/>
  </w:num>
  <w:num w:numId="49">
    <w:abstractNumId w:val="35"/>
  </w:num>
  <w:num w:numId="50">
    <w:abstractNumId w:val="23"/>
  </w:num>
  <w:num w:numId="51">
    <w:abstractNumId w:val="27"/>
  </w:num>
  <w:num w:numId="52">
    <w:abstractNumId w:val="44"/>
  </w:num>
  <w:num w:numId="53">
    <w:abstractNumId w:val="6"/>
  </w:num>
  <w:num w:numId="54">
    <w:abstractNumId w:val="28"/>
  </w:num>
  <w:num w:numId="55">
    <w:abstractNumId w:val="40"/>
  </w:num>
  <w:num w:numId="56">
    <w:abstractNumId w:val="30"/>
  </w:num>
  <w:num w:numId="57">
    <w:abstractNumId w:val="24"/>
  </w:num>
  <w:num w:numId="58">
    <w:abstractNumId w:val="17"/>
  </w:num>
  <w:num w:numId="59">
    <w:abstractNumId w:val="18"/>
  </w:num>
  <w:num w:numId="60">
    <w:abstractNumId w:val="39"/>
  </w:num>
  <w:num w:numId="61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24"/>
    <w:rsid w:val="00005877"/>
    <w:rsid w:val="000B2AD6"/>
    <w:rsid w:val="001A6932"/>
    <w:rsid w:val="002A442E"/>
    <w:rsid w:val="00306F3C"/>
    <w:rsid w:val="00331AEB"/>
    <w:rsid w:val="003A5EF9"/>
    <w:rsid w:val="00514194"/>
    <w:rsid w:val="0053387D"/>
    <w:rsid w:val="0054229E"/>
    <w:rsid w:val="00682323"/>
    <w:rsid w:val="006F571C"/>
    <w:rsid w:val="007D7A6A"/>
    <w:rsid w:val="009E5624"/>
    <w:rsid w:val="009F780C"/>
    <w:rsid w:val="00AB2887"/>
    <w:rsid w:val="00AE41C6"/>
    <w:rsid w:val="00D23BD5"/>
    <w:rsid w:val="00DA0282"/>
    <w:rsid w:val="00E20BBD"/>
    <w:rsid w:val="00F5722C"/>
    <w:rsid w:val="00F9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DE75F-AA29-4F84-922F-4B057B02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53387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53387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13691</Words>
  <Characters>78040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Informatika2</cp:lastModifiedBy>
  <cp:revision>2</cp:revision>
  <cp:lastPrinted>2024-09-20T06:44:00Z</cp:lastPrinted>
  <dcterms:created xsi:type="dcterms:W3CDTF">2025-01-24T06:14:00Z</dcterms:created>
  <dcterms:modified xsi:type="dcterms:W3CDTF">2025-01-24T06:14:00Z</dcterms:modified>
</cp:coreProperties>
</file>