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0" w:rsidRPr="00E0602E" w:rsidRDefault="00A85360" w:rsidP="00E060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02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85360" w:rsidRPr="00E0602E" w:rsidRDefault="00A85360" w:rsidP="00E060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0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0602E">
        <w:rPr>
          <w:rFonts w:ascii="Times New Roman" w:hAnsi="Times New Roman" w:cs="Times New Roman"/>
          <w:b/>
          <w:sz w:val="24"/>
          <w:szCs w:val="24"/>
        </w:rPr>
        <w:t>Алексеево-Тузловская</w:t>
      </w:r>
      <w:proofErr w:type="spellEnd"/>
      <w:r w:rsidRPr="00E0602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0602E" w:rsidRPr="00E0602E" w:rsidRDefault="00A85360" w:rsidP="00E060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02E">
        <w:rPr>
          <w:rFonts w:ascii="Times New Roman" w:hAnsi="Times New Roman" w:cs="Times New Roman"/>
          <w:b/>
          <w:sz w:val="24"/>
          <w:szCs w:val="24"/>
        </w:rPr>
        <w:t>Родионово-Несветайского</w:t>
      </w:r>
      <w:proofErr w:type="spellEnd"/>
      <w:r w:rsidRPr="00E0602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0602E" w:rsidRPr="00E0602E" w:rsidRDefault="00E0602E" w:rsidP="00E060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02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E0602E">
        <w:rPr>
          <w:rFonts w:ascii="Times New Roman" w:hAnsi="Times New Roman" w:cs="Times New Roman"/>
          <w:b/>
          <w:sz w:val="24"/>
          <w:szCs w:val="24"/>
        </w:rPr>
        <w:t>Алексеево-Тузловская</w:t>
      </w:r>
      <w:proofErr w:type="spellEnd"/>
      <w:r w:rsidRPr="00E0602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85360" w:rsidRDefault="00E0602E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60">
        <w:rPr>
          <w:rFonts w:ascii="Times New Roman" w:hAnsi="Times New Roman" w:cs="Times New Roman"/>
          <w:b/>
          <w:sz w:val="24"/>
          <w:szCs w:val="24"/>
        </w:rPr>
        <w:t>«Забытые игры»</w:t>
      </w: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Default="00A85360" w:rsidP="00A85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60" w:rsidRPr="00E0602E" w:rsidRDefault="00A85360" w:rsidP="00E060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</w:t>
      </w:r>
      <w:r w:rsidR="00E0602E">
        <w:rPr>
          <w:b/>
        </w:rPr>
        <w:t xml:space="preserve">                                                                                      </w:t>
      </w:r>
      <w:r w:rsidR="00E0602E" w:rsidRPr="00E0602E">
        <w:rPr>
          <w:rFonts w:ascii="Times New Roman" w:hAnsi="Times New Roman" w:cs="Times New Roman"/>
          <w:sz w:val="24"/>
          <w:szCs w:val="24"/>
        </w:rPr>
        <w:t>У</w:t>
      </w:r>
      <w:r w:rsidRPr="00E0602E">
        <w:rPr>
          <w:rFonts w:ascii="Times New Roman" w:hAnsi="Times New Roman" w:cs="Times New Roman"/>
          <w:sz w:val="24"/>
          <w:szCs w:val="24"/>
        </w:rPr>
        <w:t>чениц</w:t>
      </w:r>
      <w:r w:rsidR="00E0602E" w:rsidRPr="00E0602E">
        <w:rPr>
          <w:rFonts w:ascii="Times New Roman" w:hAnsi="Times New Roman" w:cs="Times New Roman"/>
          <w:sz w:val="24"/>
          <w:szCs w:val="24"/>
        </w:rPr>
        <w:t>а</w:t>
      </w:r>
      <w:r w:rsidRPr="00E0602E">
        <w:rPr>
          <w:rFonts w:ascii="Times New Roman" w:hAnsi="Times New Roman" w:cs="Times New Roman"/>
          <w:sz w:val="24"/>
          <w:szCs w:val="24"/>
        </w:rPr>
        <w:t xml:space="preserve"> 7 класса</w:t>
      </w:r>
    </w:p>
    <w:p w:rsidR="00A85360" w:rsidRPr="00E0602E" w:rsidRDefault="00A85360" w:rsidP="00E060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060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0602E">
        <w:rPr>
          <w:rFonts w:ascii="Times New Roman" w:hAnsi="Times New Roman" w:cs="Times New Roman"/>
          <w:sz w:val="24"/>
          <w:szCs w:val="24"/>
        </w:rPr>
        <w:t>Грибов</w:t>
      </w:r>
      <w:r w:rsidR="00E0602E">
        <w:rPr>
          <w:rFonts w:ascii="Times New Roman" w:hAnsi="Times New Roman" w:cs="Times New Roman"/>
          <w:sz w:val="24"/>
          <w:szCs w:val="24"/>
        </w:rPr>
        <w:t>а</w:t>
      </w:r>
      <w:r w:rsidRPr="00E0602E">
        <w:rPr>
          <w:rFonts w:ascii="Times New Roman" w:hAnsi="Times New Roman" w:cs="Times New Roman"/>
          <w:sz w:val="24"/>
          <w:szCs w:val="24"/>
        </w:rPr>
        <w:t xml:space="preserve"> Ксени</w:t>
      </w:r>
      <w:r w:rsidR="00E0602E">
        <w:rPr>
          <w:rFonts w:ascii="Times New Roman" w:hAnsi="Times New Roman" w:cs="Times New Roman"/>
          <w:sz w:val="24"/>
          <w:szCs w:val="24"/>
        </w:rPr>
        <w:t>я Владимировна</w:t>
      </w:r>
    </w:p>
    <w:p w:rsidR="00A85360" w:rsidRPr="00E0602E" w:rsidRDefault="00A85360" w:rsidP="00E060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85360" w:rsidRPr="00E0602E" w:rsidRDefault="00A85360" w:rsidP="00E060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60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0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</w:t>
      </w:r>
      <w:r w:rsidRPr="00E0602E">
        <w:rPr>
          <w:rFonts w:ascii="Times New Roman" w:hAnsi="Times New Roman" w:cs="Times New Roman"/>
          <w:sz w:val="24"/>
          <w:szCs w:val="24"/>
        </w:rPr>
        <w:t>читель</w:t>
      </w:r>
    </w:p>
    <w:p w:rsidR="00A85360" w:rsidRPr="00E0602E" w:rsidRDefault="00AA22C1" w:rsidP="00E060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0602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85360" w:rsidRPr="00E0602E">
        <w:rPr>
          <w:rFonts w:ascii="Times New Roman" w:hAnsi="Times New Roman" w:cs="Times New Roman"/>
          <w:sz w:val="24"/>
          <w:szCs w:val="24"/>
        </w:rPr>
        <w:t>Филюшина</w:t>
      </w:r>
      <w:proofErr w:type="spellEnd"/>
      <w:r w:rsidR="00A85360" w:rsidRPr="00E0602E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</w:p>
    <w:p w:rsidR="00AA22C1" w:rsidRDefault="00AA22C1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2C1" w:rsidRDefault="00AA22C1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2C1" w:rsidRDefault="00AA22C1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2C1" w:rsidRDefault="00AA22C1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2C1" w:rsidRDefault="00AA22C1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2C1" w:rsidRDefault="00AA22C1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2E" w:rsidRDefault="00E0602E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2E" w:rsidRDefault="00E0602E" w:rsidP="00AA22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2E" w:rsidRDefault="00E0602E" w:rsidP="00E060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2E" w:rsidRDefault="00E0602E" w:rsidP="00E060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02E" w:rsidRDefault="00AA22C1" w:rsidP="00E0602E">
      <w:pPr>
        <w:spacing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FF07E1">
        <w:rPr>
          <w:shd w:val="clear" w:color="auto" w:fill="FFFFFF"/>
        </w:rPr>
        <w:t xml:space="preserve">     </w:t>
      </w:r>
    </w:p>
    <w:p w:rsidR="005A0EF2" w:rsidRPr="002F2285" w:rsidRDefault="00E0602E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нашего 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отдыха и оздоровления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МБОУ «</w:t>
      </w:r>
      <w:proofErr w:type="spellStart"/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Алексеево-Тузловская</w:t>
      </w:r>
      <w:proofErr w:type="spellEnd"/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уже в течение 5 лет функционирует пришкольный  лагерь с дневным пребыванием детей. Это возможность для удовлетворения 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наших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интересов, развлечени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игр, мы снимаем 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напряженност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которая накопилась за месяцы учёбы, 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восполн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яем свои сил, восстанавливаем</w:t>
      </w:r>
      <w:r w:rsidR="00FF07E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</w:t>
      </w:r>
      <w:r w:rsid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о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здоровление в 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 зависит от досуговой деятельности в лагере. Но 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жизнь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отличается от жизни предыдущих пок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олений. 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загружены в школе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свободное вре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</w:rPr>
        <w:t>мя, начиная с раннего возраста,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предпочита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 у компьютера, часами играя в различные игры в интернете, не всегда безобидные, а иногда даже очень опасные, гаджеты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заменил</w:t>
      </w:r>
      <w:r w:rsidR="009A77F9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живое общение со сверстниками, альбом с карандашами</w:t>
      </w:r>
      <w:r w:rsidR="009A77F9" w:rsidRPr="002F2285">
        <w:rPr>
          <w:rFonts w:ascii="Times New Roman" w:hAnsi="Times New Roman" w:cs="Times New Roman"/>
          <w:sz w:val="24"/>
          <w:szCs w:val="24"/>
        </w:rPr>
        <w:t xml:space="preserve"> 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многое другое. 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д</w:t>
      </w:r>
      <w:r w:rsidR="00AA22C1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ети малопод</w:t>
      </w:r>
      <w:r w:rsidR="005A0EF2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вижны, слабо развиты физически, п</w:t>
      </w:r>
      <w:r w:rsidR="00593FC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оэтому </w:t>
      </w:r>
      <w:r w:rsidR="005A0EF2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досуг, организованный</w:t>
      </w:r>
      <w:r w:rsid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пришкольном лагере вожатыми</w:t>
      </w:r>
      <w:r w:rsidR="005A0EF2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вызывает у ребят особого интереса. </w:t>
      </w:r>
    </w:p>
    <w:p w:rsidR="005A0EF2" w:rsidRPr="002F2285" w:rsidRDefault="005A0EF2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Самым полезным видом отдыха, конечно же, являются игры – подвижные, колл</w:t>
      </w:r>
      <w:r w:rsidR="001578A3">
        <w:rPr>
          <w:rFonts w:ascii="Times New Roman" w:hAnsi="Times New Roman" w:cs="Times New Roman"/>
          <w:sz w:val="24"/>
          <w:szCs w:val="24"/>
          <w:shd w:val="clear" w:color="auto" w:fill="FFFFFF"/>
        </w:rPr>
        <w:t>ективные, развивающие силу мышц, они помогают нам полноценно развиваться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в какие же игры играть? Такой вопрос всё чаще и чаще звучит в ребячьих компаниях. Именно поэтому </w:t>
      </w:r>
      <w:r w:rsidRPr="002F2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</w:t>
      </w:r>
      <w:r w:rsidR="00F74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2F2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моего проекта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F2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«Забытые игры»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25694" w:rsidRPr="002F2285" w:rsidRDefault="00637D13" w:rsidP="009913C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2F2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проекта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узнать у обучающихся начальных классов, в какие игры они предпочитают играть; убедить их в том, что подвижные игры интересны и полезны;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изуч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забыт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подвижные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физкультурной и спортивно-массовой деятельности в пришкольн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. Для достижения цели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E2569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запланировала: 1) изучить</w:t>
      </w:r>
      <w:r w:rsidR="00E2569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полезны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интересны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целевой аудитории</w:t>
      </w:r>
      <w:r w:rsidR="00E2569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>ы;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 о</w:t>
      </w:r>
      <w:r w:rsid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рганизова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сти</w:t>
      </w:r>
      <w:r w:rsid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внеклассное мероприятие, целью которого ста</w:t>
      </w:r>
      <w:r w:rsidR="005566C1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r w:rsid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знакомство ребят с происхождением </w:t>
      </w:r>
      <w:r w:rsidR="007545AE">
        <w:rPr>
          <w:rFonts w:ascii="Times New Roman" w:hAnsi="Times New Roman" w:cs="Times New Roman"/>
          <w:sz w:val="24"/>
          <w:szCs w:val="24"/>
          <w:shd w:val="clear" w:color="auto" w:fill="FFFFFF"/>
        </w:rPr>
        <w:t>забытых игр и обучение их правилам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>; 3) р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азработать и в</w:t>
      </w:r>
      <w:r w:rsidR="00E2569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ыпустить </w:t>
      </w:r>
      <w:r w:rsidR="000A439A">
        <w:rPr>
          <w:rFonts w:ascii="Times New Roman" w:hAnsi="Times New Roman" w:cs="Times New Roman"/>
          <w:sz w:val="24"/>
          <w:szCs w:val="24"/>
          <w:shd w:val="clear" w:color="auto" w:fill="FFFFFF"/>
        </w:rPr>
        <w:t>пакет рекомендаций</w:t>
      </w:r>
      <w:r w:rsidR="00E2569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игр в летнем оздоровительном лагере «Радуга».</w:t>
      </w:r>
    </w:p>
    <w:p w:rsidR="00F76A2A" w:rsidRPr="002F2285" w:rsidRDefault="00F76A2A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Целевая группа: дети в возрасте от 7 до 11 лет.</w:t>
      </w:r>
    </w:p>
    <w:p w:rsidR="00E25694" w:rsidRPr="002F2285" w:rsidRDefault="00E25694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проекте использовались следующие </w:t>
      </w:r>
      <w:r w:rsidR="009913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2F2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етоды исследования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E64042" w:rsidRPr="002F2285" w:rsidRDefault="000A439A" w:rsidP="002F228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и анализ литературы, информации</w:t>
      </w:r>
      <w:r w:rsidR="00E64042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сети по данной теме.</w:t>
      </w:r>
    </w:p>
    <w:p w:rsidR="00E64042" w:rsidRPr="002F2285" w:rsidRDefault="00E64042" w:rsidP="002F228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Социологический опрос (интервьюирование).</w:t>
      </w:r>
    </w:p>
    <w:p w:rsidR="00E64042" w:rsidRPr="002F2285" w:rsidRDefault="00E64042" w:rsidP="002F228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 (разучивание игр детьми).</w:t>
      </w:r>
    </w:p>
    <w:p w:rsidR="00637D13" w:rsidRPr="002F2285" w:rsidRDefault="00E64042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637D13" w:rsidRPr="002F2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значимость</w:t>
      </w:r>
      <w:r w:rsidR="00637D13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заключается в том, что данные исследования могут быть использованы для организации досуга детей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пришкольном оздоровительном лагере на базе МБОУ «</w:t>
      </w:r>
      <w:proofErr w:type="spellStart"/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Алексеево-Тузловская</w:t>
      </w:r>
      <w:proofErr w:type="spellEnd"/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в 2019г.</w:t>
      </w:r>
    </w:p>
    <w:p w:rsidR="00E64042" w:rsidRPr="002F2285" w:rsidRDefault="00E64042" w:rsidP="007545A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Перед началом исследование я провела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анкетирование среди учащихся 1-</w:t>
      </w:r>
      <w:r w:rsidR="007E753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классов, чтобы выяснить, играют ли они в какие-либо игры. Учащимся было предложено три вопроса:</w:t>
      </w:r>
      <w:r w:rsidR="00754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 Какие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игры ты знаешь?</w:t>
      </w:r>
      <w:r w:rsidR="00754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какие подвижные игры ты любишь играть?</w:t>
      </w:r>
      <w:r w:rsidR="00754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С кем чаще всего ты играешь?</w:t>
      </w:r>
    </w:p>
    <w:p w:rsidR="007545AE" w:rsidRDefault="00E64042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Интервьюирование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показало, что из 34-х опрошенных учащихся 6 человек не 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назвали вообще никаких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игр, 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5-ро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любят бегать, 14 человек играть в «Догонялки»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«Прятки»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F0676">
        <w:rPr>
          <w:rFonts w:ascii="Times New Roman" w:hAnsi="Times New Roman" w:cs="Times New Roman"/>
          <w:sz w:val="24"/>
          <w:szCs w:val="24"/>
          <w:shd w:val="clear" w:color="auto" w:fill="FFFFFF"/>
        </w:rPr>
        <w:t>в футбол и баскетбол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5AE" w:rsidRPr="007545AE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сделать предположение, что в результате технического прогресса большинство игр ушло в забытое прошлое.</w:t>
      </w:r>
      <w:r w:rsidR="00754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913CE" w:rsidRDefault="007545AE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Для поиска наиболее интересных и полезных игр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>я изучила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A37B0F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книгах и сети интернет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результате 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>я узнала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4158C" w:rsidRP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современном мире</w:t>
      </w:r>
      <w:r w:rsidR="0024158C" w:rsidRP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резким снижением двигательной активности человека возрастает роль систематических занятий  физическими упражнениями,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подвижными играми. </w:t>
      </w:r>
      <w:r w:rsidR="0024158C" w:rsidRP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Играя в подвижные игры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158C" w:rsidRP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развивается не только физически, но и интел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24158C" w:rsidRP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ектуально, развиваются коммуникативные качества, </w:t>
      </w:r>
      <w:r w:rsid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логическое мышление</w:t>
      </w:r>
      <w:r w:rsidR="00302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также возможно </w:t>
      </w:r>
      <w:r w:rsidR="0024158C" w:rsidRPr="0024158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лидерских качеств, формируются навыки поведения среди окружающих.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2E64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именно т</w:t>
      </w:r>
      <w:r w:rsidR="000A4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акие игры стали предметом 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моего </w:t>
      </w:r>
      <w:r w:rsidR="000A439A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изучения и</w:t>
      </w:r>
      <w:r w:rsidR="00302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интереса.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6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4042" w:rsidRPr="002F2285" w:rsidRDefault="009913CE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4665F6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из них были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разучены 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мною с учениками 1-4 классов </w:t>
      </w:r>
      <w:r w:rsidR="002F2285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на внешкольном мероприятии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285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организованно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F2285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месячника спортивной и оборонно-массовой работы</w:t>
      </w:r>
      <w:r w:rsidR="004665F6">
        <w:rPr>
          <w:rFonts w:ascii="Times New Roman" w:hAnsi="Times New Roman" w:cs="Times New Roman"/>
          <w:sz w:val="24"/>
          <w:szCs w:val="24"/>
          <w:shd w:val="clear" w:color="auto" w:fill="FFFFFF"/>
        </w:rPr>
        <w:t>, другие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</w:t>
      </w:r>
      <w:r w:rsidR="0048504D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E404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изучить</w:t>
      </w:r>
      <w:r w:rsidR="00466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дальнейшем</w:t>
      </w:r>
      <w:r w:rsidR="004A2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66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Неподдельный интерес, активное участие и восторг ребят стали показателем </w:t>
      </w:r>
      <w:r w:rsidR="00DB6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успешности </w:t>
      </w:r>
      <w:r w:rsidR="006D7BC7">
        <w:rPr>
          <w:rFonts w:ascii="Times New Roman" w:hAnsi="Times New Roman" w:cs="Times New Roman"/>
          <w:sz w:val="24"/>
          <w:szCs w:val="24"/>
          <w:shd w:val="clear" w:color="auto" w:fill="FFFFFF"/>
        </w:rPr>
        <w:t>моего</w:t>
      </w:r>
      <w:r w:rsidR="00DB6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проекта.</w:t>
      </w:r>
      <w:r w:rsidR="00466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Самые известные и 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интересные игры </w:t>
      </w:r>
      <w:r w:rsidR="006D7BC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</w:t>
      </w:r>
      <w:r w:rsidR="007E7532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брошюру, которая будет использована для организации досу</w:t>
      </w:r>
      <w:r w:rsidR="007E7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 в пришкольном летнем лагере. Надеюсь, что это 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возрод</w:t>
      </w:r>
      <w:r w:rsidR="007E7532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наших школьников </w:t>
      </w:r>
      <w:r w:rsidR="009157A4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к подвижным играм.</w:t>
      </w:r>
    </w:p>
    <w:p w:rsidR="00637D13" w:rsidRDefault="0048504D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637D13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Забытые игры 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занимательны</w:t>
      </w:r>
      <w:r w:rsidR="00637D13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интересны и в настоящее время, несмотря на то, что существует достаточно большое количество соблазнов в наш век. В них все больше играют на уроках физкультуры в школе, в детских летних лагерях, в спортивных состязаниях по телевидению. 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="00637D13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, можно</w:t>
      </w:r>
      <w:r w:rsidR="00991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сказать, что</w:t>
      </w:r>
      <w:bookmarkStart w:id="0" w:name="_GoBack"/>
      <w:bookmarkEnd w:id="0"/>
      <w:r w:rsidR="00637D13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приобщение детей к </w:t>
      </w:r>
      <w:r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подвижным</w:t>
      </w:r>
      <w:r w:rsidR="00637D13" w:rsidRPr="002F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играм, начатое в школьном возрасте, создаст потребность в здоровом активном образе жизни на все последующие годы.</w:t>
      </w:r>
    </w:p>
    <w:p w:rsidR="006745EE" w:rsidRDefault="006D7BC7" w:rsidP="002F228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Для создания проекта использовались следующие источники информации</w:t>
      </w:r>
      <w:r w:rsid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745EE" w:rsidRPr="006745EE" w:rsidRDefault="006745EE" w:rsidP="002F228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Книги:</w:t>
      </w:r>
    </w:p>
    <w:p w:rsidR="006745EE" w:rsidRDefault="00DB6C48" w:rsidP="00DB6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Кенеман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Т.И.Осокина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Детские народные подвижные </w:t>
      </w:r>
      <w:proofErr w:type="spellStart"/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200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-97с.</w:t>
      </w:r>
    </w:p>
    <w:p w:rsidR="006745EE" w:rsidRDefault="00DB6C48" w:rsidP="00DB6C4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М.И.Логинов</w:t>
      </w:r>
      <w:proofErr w:type="spellEnd"/>
      <w:r w:rsidRPr="00DB6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Развивающие 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быстрее, выше, сильнее.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М.:ООО «Издательство АСТ»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="006745EE" w:rsidRPr="006745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-75с.</w:t>
      </w:r>
    </w:p>
    <w:p w:rsidR="006745EE" w:rsidRDefault="006745EE" w:rsidP="006745EE">
      <w:pPr>
        <w:pStyle w:val="a4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74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Статьи из газет и журналов:</w:t>
      </w:r>
    </w:p>
    <w:p w:rsidR="006745EE" w:rsidRDefault="00DB6C48" w:rsidP="00DB6C4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Ефимова Е.А.</w:t>
      </w:r>
      <w:r w:rsidRPr="00DB6C48">
        <w:t xml:space="preserve"> </w:t>
      </w:r>
      <w:r w:rsidRPr="00DB6C48">
        <w:rPr>
          <w:rFonts w:ascii="Times New Roman" w:hAnsi="Times New Roman" w:cs="Times New Roman"/>
          <w:sz w:val="24"/>
          <w:szCs w:val="24"/>
          <w:shd w:val="clear" w:color="auto" w:fill="FFFFFF"/>
        </w:rPr>
        <w:t>О месте подвижных игр в жизни современных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Pr="00DB6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45EE" w:rsidRPr="008C3A30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научно-исследовательский журнал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.-2015-№11(42)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8C3A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2C99">
        <w:rPr>
          <w:rFonts w:ascii="Times New Roman" w:hAnsi="Times New Roman" w:cs="Times New Roman"/>
          <w:sz w:val="24"/>
          <w:szCs w:val="24"/>
          <w:shd w:val="clear" w:color="auto" w:fill="FFFFFF"/>
        </w:rPr>
        <w:t>3-5.</w:t>
      </w:r>
    </w:p>
    <w:p w:rsidR="008C3A30" w:rsidRDefault="008C3A30" w:rsidP="008C3A30">
      <w:pPr>
        <w:pStyle w:val="a4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Интернет ресурсы:</w:t>
      </w:r>
    </w:p>
    <w:p w:rsidR="008C3A30" w:rsidRDefault="008C3A30" w:rsidP="008C3A3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на тему «Подвижные игры», </w:t>
      </w:r>
      <w:hyperlink r:id="rId6" w:history="1">
        <w:r w:rsidRPr="00EA58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https://infourok.ru/statya-na-temu-podvizhnie-igri-1607263.html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3A30" w:rsidRDefault="008C3A30" w:rsidP="008C3A3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Методическая копилка подвижных игр «Забытые старые русские игры», </w:t>
      </w:r>
      <w:hyperlink r:id="rId7" w:history="1">
        <w:r w:rsidRPr="00EA58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https://www.maam.ru/detskijsad/metodicheskaja-kopilka-podvizhnyh-igr-zabytye-starye-ruskie-igry.html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2C99" w:rsidRDefault="00822C99" w:rsidP="00822C9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25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My name is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Gribova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Kseniya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I;m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pupil of 7</w:t>
      </w:r>
      <w:r w:rsidRPr="00822C9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form from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Alexeevo-Tuzlovskaya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school.</w:t>
      </w:r>
      <w:r w:rsidR="00DC3A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2.</w:t>
      </w:r>
      <w:r w:rsidR="00DC3A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Every summer I’m the leader in our school summer camp. It’s the pl</w:t>
      </w:r>
      <w:r w:rsidR="00847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ace for entertainments, fun, </w:t>
      </w:r>
      <w:r w:rsidR="00DC3A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improvement of children’s health</w:t>
      </w:r>
      <w:r w:rsidR="00847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="008505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it’s time to </w:t>
      </w:r>
      <w:r w:rsidR="00847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involve 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them in</w:t>
      </w:r>
      <w:r w:rsidR="00847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healthy lifestyle. But</w:t>
      </w:r>
      <w:r w:rsidR="00DC3A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47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now</w:t>
      </w:r>
      <w:r w:rsidR="008505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847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days boys and girls prefer to spend free time at the computer, that’s why they don’t like to move and they’re weak and passive.</w:t>
      </w:r>
      <w:r w:rsidR="00720B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It’s not interesting for them jump, run, throw and catch the ball, communicate with each other</w:t>
      </w:r>
      <w:r w:rsidR="00720B6A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.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3.</w:t>
      </w:r>
      <w:r w:rsidR="00720B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There are lots of games, but children don’t know them. That’s why the object of my research</w:t>
      </w:r>
      <w:r w:rsidR="001467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</w:t>
      </w:r>
      <w:r w:rsidR="005147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467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“Forgotten games” and subject is “</w:t>
      </w:r>
      <w:r w:rsidR="007F5D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Study of </w:t>
      </w:r>
      <w:r w:rsidR="004C00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forgotten moving</w:t>
      </w:r>
      <w:r w:rsidR="001467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games as a form of organized children’s free time 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14668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summer school camp”. As the most useful form of rest for kids is </w:t>
      </w:r>
      <w:r w:rsidR="003439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moving games</w:t>
      </w:r>
      <w:r w:rsidR="004352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that help to get fit, and the children’s health is always important for their parents and society as a whole, I’m sure, my research work</w:t>
      </w:r>
      <w:r w:rsidR="004C00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</w:t>
      </w:r>
      <w:r w:rsidR="004352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F5D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topical.</w:t>
      </w:r>
    </w:p>
    <w:p w:rsidR="004C00AB" w:rsidRDefault="004C00AB" w:rsidP="00822C9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Before the beginning of my research I asked the children at the age of 7-11 what games they know, what moving games they like to play, who they often play with.</w:t>
      </w:r>
      <w:r w:rsidR="009A26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825EB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825EB2" w:rsidRPr="00825EB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>4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>.</w:t>
      </w:r>
      <w:r w:rsidR="00825EB2" w:rsidRPr="00825EB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825EB2" w:rsidRPr="00825EB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5</w:t>
      </w:r>
      <w:r w:rsidR="00825EB2" w:rsidRPr="00825E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9A26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answers were: “I don’t know” or “I like to run” or “I like to play football, basketball”</w:t>
      </w:r>
      <w:r w:rsidR="00D73F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It means most games are in the past now.</w:t>
      </w:r>
      <w:r w:rsidR="009A26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6.</w:t>
      </w:r>
      <w:r w:rsidR="009C0B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 studied the necessary information in some books and on the internet and found the </w:t>
      </w:r>
      <w:r w:rsidR="00921E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most popular and 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useful </w:t>
      </w:r>
      <w:r w:rsidR="00921E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9C0B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oving </w:t>
      </w:r>
      <w:r w:rsidR="00F636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games. They </w:t>
      </w:r>
      <w:r w:rsidR="009C0BD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help a child to develop not only physically but intellectually</w:t>
      </w:r>
      <w:r w:rsidR="00921E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7</w:t>
      </w:r>
      <w:r w:rsidR="007E7532" w:rsidRPr="007E75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921E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Some of them the pupils of primary school have already learnt</w:t>
      </w:r>
      <w:r w:rsidR="00AD5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the school sports event, others they’re </w:t>
      </w:r>
      <w:r w:rsidR="00921E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plan</w:t>
      </w:r>
      <w:r w:rsidR="00AD5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ning to learn</w:t>
      </w:r>
      <w:r w:rsidR="00921E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AD5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But great interest and </w:t>
      </w:r>
      <w:r w:rsidR="00F636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children’s </w:t>
      </w:r>
      <w:r w:rsidR="00AD5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activity, joyful mood</w:t>
      </w:r>
      <w:r w:rsidR="00F636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have shown the success of the project. 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Слайд</w:t>
      </w:r>
      <w:r w:rsidR="007E7532" w:rsidRPr="007E753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8.</w:t>
      </w:r>
      <w:r w:rsidR="00F636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I’ve collected the most famous and interesting games in the pamphlet. We’ll use 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="007B38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E3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organize free time 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7B38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school summer camp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this summer</w:t>
      </w:r>
      <w:r w:rsidR="00FE3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I believe </w:t>
      </w:r>
      <w:r w:rsidR="007E19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FE3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interest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forgotten moving</w:t>
      </w:r>
      <w:r w:rsidR="007E19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games will grow.</w:t>
      </w:r>
      <w:r w:rsidR="00F636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E197A" w:rsidRPr="00822C99" w:rsidRDefault="007E197A" w:rsidP="00822C9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So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forgotten games are </w:t>
      </w:r>
      <w:r w:rsidR="00E356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still exciting, enjoyable and interesting. We can see it in PE classes at schools, </w:t>
      </w:r>
      <w:r w:rsidR="00D719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E356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children’s summer camps, in sports competitions on TV. </w:t>
      </w:r>
      <w:r w:rsidR="006112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If children join in moving outdoors games at school age, they will have a need for a healthy and active lifestyle </w:t>
      </w:r>
      <w:r w:rsidR="00F749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all further years.</w:t>
      </w:r>
      <w:r w:rsidR="00825EB2" w:rsidRPr="00825EB2">
        <w:rPr>
          <w:lang w:val="en-US"/>
        </w:rPr>
        <w:t xml:space="preserve"> </w:t>
      </w:r>
      <w:proofErr w:type="spellStart"/>
      <w:proofErr w:type="gramStart"/>
      <w:r w:rsidR="00825EB2" w:rsidRPr="00825EB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>Слайд</w:t>
      </w:r>
      <w:proofErr w:type="spellEnd"/>
      <w:r w:rsidR="00825EB2" w:rsidRPr="00825EB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  <w:t xml:space="preserve"> 9.</w:t>
      </w:r>
      <w:proofErr w:type="gramEnd"/>
    </w:p>
    <w:sectPr w:rsidR="007E197A" w:rsidRPr="0082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38"/>
    <w:multiLevelType w:val="hybridMultilevel"/>
    <w:tmpl w:val="C3C4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C13"/>
    <w:multiLevelType w:val="hybridMultilevel"/>
    <w:tmpl w:val="A2DC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20A3"/>
    <w:multiLevelType w:val="hybridMultilevel"/>
    <w:tmpl w:val="DEEC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6998"/>
    <w:multiLevelType w:val="hybridMultilevel"/>
    <w:tmpl w:val="291C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892"/>
    <w:multiLevelType w:val="hybridMultilevel"/>
    <w:tmpl w:val="79B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B1C73"/>
    <w:multiLevelType w:val="hybridMultilevel"/>
    <w:tmpl w:val="E9A06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D2429"/>
    <w:multiLevelType w:val="hybridMultilevel"/>
    <w:tmpl w:val="ABE02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94610"/>
    <w:multiLevelType w:val="hybridMultilevel"/>
    <w:tmpl w:val="EF5E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E5702"/>
    <w:multiLevelType w:val="hybridMultilevel"/>
    <w:tmpl w:val="58F8B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A3E89"/>
    <w:multiLevelType w:val="hybridMultilevel"/>
    <w:tmpl w:val="939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E419A"/>
    <w:multiLevelType w:val="hybridMultilevel"/>
    <w:tmpl w:val="D7B49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A8"/>
    <w:rsid w:val="000A439A"/>
    <w:rsid w:val="000D6FA8"/>
    <w:rsid w:val="00146680"/>
    <w:rsid w:val="001467F4"/>
    <w:rsid w:val="001578A3"/>
    <w:rsid w:val="0024158C"/>
    <w:rsid w:val="002F2285"/>
    <w:rsid w:val="00302E64"/>
    <w:rsid w:val="00343991"/>
    <w:rsid w:val="00435298"/>
    <w:rsid w:val="004665F6"/>
    <w:rsid w:val="0048504D"/>
    <w:rsid w:val="004A24D9"/>
    <w:rsid w:val="004B106A"/>
    <w:rsid w:val="004C00AB"/>
    <w:rsid w:val="005147F0"/>
    <w:rsid w:val="005566C1"/>
    <w:rsid w:val="00593FC4"/>
    <w:rsid w:val="005A0EF2"/>
    <w:rsid w:val="0061128D"/>
    <w:rsid w:val="00637D13"/>
    <w:rsid w:val="006745EE"/>
    <w:rsid w:val="0069416F"/>
    <w:rsid w:val="006D7BC7"/>
    <w:rsid w:val="00720B6A"/>
    <w:rsid w:val="007545AE"/>
    <w:rsid w:val="007B3881"/>
    <w:rsid w:val="007E197A"/>
    <w:rsid w:val="007E404A"/>
    <w:rsid w:val="007E7532"/>
    <w:rsid w:val="007F0676"/>
    <w:rsid w:val="007F5DB9"/>
    <w:rsid w:val="00822C99"/>
    <w:rsid w:val="00825EB2"/>
    <w:rsid w:val="00847BE6"/>
    <w:rsid w:val="008505B6"/>
    <w:rsid w:val="008C3A30"/>
    <w:rsid w:val="009157A4"/>
    <w:rsid w:val="00921E66"/>
    <w:rsid w:val="009913CE"/>
    <w:rsid w:val="009A26AA"/>
    <w:rsid w:val="009A77F9"/>
    <w:rsid w:val="009C0BD5"/>
    <w:rsid w:val="00A37B0F"/>
    <w:rsid w:val="00A85360"/>
    <w:rsid w:val="00AA22C1"/>
    <w:rsid w:val="00AD5AF6"/>
    <w:rsid w:val="00D7192D"/>
    <w:rsid w:val="00D73F8A"/>
    <w:rsid w:val="00DB6C48"/>
    <w:rsid w:val="00DC3A85"/>
    <w:rsid w:val="00E0602E"/>
    <w:rsid w:val="00E25694"/>
    <w:rsid w:val="00E3563B"/>
    <w:rsid w:val="00E64042"/>
    <w:rsid w:val="00F636AD"/>
    <w:rsid w:val="00F749BF"/>
    <w:rsid w:val="00F76A2A"/>
    <w:rsid w:val="00FE3C4E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13"/>
    <w:pPr>
      <w:ind w:left="720"/>
      <w:contextualSpacing/>
    </w:pPr>
  </w:style>
  <w:style w:type="paragraph" w:styleId="a4">
    <w:name w:val="No Spacing"/>
    <w:uiPriority w:val="1"/>
    <w:qFormat/>
    <w:rsid w:val="002F22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74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13"/>
    <w:pPr>
      <w:ind w:left="720"/>
      <w:contextualSpacing/>
    </w:pPr>
  </w:style>
  <w:style w:type="paragraph" w:styleId="a4">
    <w:name w:val="No Spacing"/>
    <w:uiPriority w:val="1"/>
    <w:qFormat/>
    <w:rsid w:val="002F22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74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metodicheskaja-kopilka-podvizhnyh-igr-zabytye-starye-ruskie-ig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na-temu-podvizhnie-igri-160726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2019-03-16T13:24:00Z</dcterms:created>
  <dcterms:modified xsi:type="dcterms:W3CDTF">2019-03-18T09:31:00Z</dcterms:modified>
</cp:coreProperties>
</file>