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6" w:rsidRDefault="00147975" w:rsidP="009F4FEC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203467</wp:posOffset>
            </wp:positionH>
            <wp:positionV relativeFrom="page">
              <wp:posOffset>92209</wp:posOffset>
            </wp:positionV>
            <wp:extent cx="7226994" cy="9704934"/>
            <wp:effectExtent l="19050" t="0" r="0" b="0"/>
            <wp:wrapNone/>
            <wp:docPr id="1" name="Рисунок 1" descr="Фоновый дизайн с рисованным изображением весеннего пейзажа с яркими тюльпанами и кроликом под дерев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994" cy="970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9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0298" cy="468726"/>
            <wp:effectExtent l="19050" t="0" r="0" b="0"/>
            <wp:docPr id="16" name="Рисунок 11" descr="9135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35643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59" cy="4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985" w:rsidRPr="00D77985">
        <w:rPr>
          <w:rFonts w:ascii="Times New Roman" w:hAnsi="Times New Roman" w:cs="Times New Roman"/>
          <w:b/>
          <w:sz w:val="24"/>
          <w:szCs w:val="24"/>
        </w:rPr>
        <w:t xml:space="preserve"> проект гражданской активности и </w:t>
      </w:r>
      <w:r w:rsidR="0097518D" w:rsidRPr="00D77985">
        <w:rPr>
          <w:rFonts w:ascii="Times New Roman" w:hAnsi="Times New Roman" w:cs="Times New Roman"/>
          <w:b/>
          <w:sz w:val="24"/>
          <w:szCs w:val="24"/>
        </w:rPr>
        <w:t>волонтёрство</w:t>
      </w:r>
      <w:r w:rsidR="00D77985" w:rsidRPr="00D77985">
        <w:rPr>
          <w:rFonts w:ascii="Times New Roman" w:hAnsi="Times New Roman" w:cs="Times New Roman"/>
          <w:b/>
          <w:sz w:val="24"/>
          <w:szCs w:val="24"/>
        </w:rPr>
        <w:t>»</w:t>
      </w:r>
    </w:p>
    <w:p w:rsidR="009F4FEC" w:rsidRDefault="00D77985" w:rsidP="009F4FEC">
      <w:pPr>
        <w:pStyle w:val="a4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9F4FEC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Волонтерский отряд </w:t>
      </w:r>
      <w:r w:rsidR="00134AFB">
        <w:rPr>
          <w:rFonts w:ascii="Times New Roman" w:hAnsi="Times New Roman" w:cs="Times New Roman"/>
          <w:i/>
          <w:color w:val="C00000"/>
          <w:sz w:val="20"/>
          <w:szCs w:val="20"/>
        </w:rPr>
        <w:t>МБ</w:t>
      </w:r>
      <w:bookmarkStart w:id="0" w:name="_GoBack"/>
      <w:bookmarkEnd w:id="0"/>
      <w:r w:rsidRPr="009F4FEC">
        <w:rPr>
          <w:rFonts w:ascii="Times New Roman" w:hAnsi="Times New Roman" w:cs="Times New Roman"/>
          <w:i/>
          <w:color w:val="C00000"/>
          <w:sz w:val="20"/>
          <w:szCs w:val="20"/>
        </w:rPr>
        <w:t>ДОУ «Звездочка»</w:t>
      </w:r>
      <w:r w:rsidR="00887136" w:rsidRPr="009F4FEC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 </w:t>
      </w:r>
      <w:r w:rsidR="00887136" w:rsidRPr="009F4FEC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                               </w:t>
      </w:r>
      <w:r w:rsidR="00750C84" w:rsidRPr="009F4FEC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</w:t>
      </w:r>
    </w:p>
    <w:p w:rsidR="00887136" w:rsidRPr="009F4FEC" w:rsidRDefault="00D77985" w:rsidP="009F4FE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F4FEC">
        <w:rPr>
          <w:rFonts w:ascii="Times New Roman" w:hAnsi="Times New Roman" w:cs="Times New Roman"/>
          <w:b/>
          <w:color w:val="C00000"/>
          <w:sz w:val="24"/>
          <w:szCs w:val="24"/>
        </w:rPr>
        <w:t>КАПЕЛЬКИ ДОБРА</w:t>
      </w:r>
    </w:p>
    <w:p w:rsidR="00887136" w:rsidRDefault="00887136" w:rsidP="008871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C84" w:rsidRPr="00750C84" w:rsidRDefault="00D77985" w:rsidP="00750C84">
      <w:pPr>
        <w:pStyle w:val="a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E33EC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750C84" w:rsidRDefault="00D77985" w:rsidP="00750C84">
      <w:pPr>
        <w:pStyle w:val="a4"/>
        <w:ind w:right="-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33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Новизна: </w:t>
      </w:r>
      <w:r w:rsidRPr="00FE33EC">
        <w:rPr>
          <w:rFonts w:ascii="Times New Roman" w:hAnsi="Times New Roman" w:cs="Times New Roman"/>
          <w:color w:val="auto"/>
          <w:sz w:val="24"/>
          <w:szCs w:val="24"/>
        </w:rPr>
        <w:t>Состоит в том, что организация волонтерского движения предполагается в условиях детского сада с обязательным вовлечением родителей.</w:t>
      </w:r>
    </w:p>
    <w:p w:rsidR="00750C84" w:rsidRPr="00750C84" w:rsidRDefault="00D77985" w:rsidP="00750C84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3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50C84" w:rsidRPr="00750C84" w:rsidRDefault="00D77985" w:rsidP="00750C84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33EC">
        <w:rPr>
          <w:rFonts w:ascii="Times New Roman" w:hAnsi="Times New Roman" w:cs="Times New Roman"/>
          <w:b/>
          <w:color w:val="auto"/>
          <w:sz w:val="24"/>
          <w:szCs w:val="24"/>
        </w:rPr>
        <w:t>Актуальность темы проекта:</w:t>
      </w:r>
      <w:r w:rsidRPr="00FE3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E33EC" w:rsidRPr="00FE33EC">
        <w:rPr>
          <w:rFonts w:ascii="Times New Roman" w:hAnsi="Times New Roman" w:cs="Times New Roman"/>
          <w:color w:val="auto"/>
          <w:sz w:val="24"/>
          <w:szCs w:val="24"/>
        </w:rPr>
        <w:t>В современном мире у родителей зачастую не остается времени для детей. Если оно есть, важно проводить его вместе продуктивно. Воспитание детей начинается с личного примера, потому в данном проекте основной акцент смещен на участие семьи в мероприятиях волонтерского отряда.</w:t>
      </w:r>
    </w:p>
    <w:p w:rsidR="00D77985" w:rsidRPr="00147975" w:rsidRDefault="00FE33EC" w:rsidP="00750C84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3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7985" w:rsidRPr="00FE33EC">
        <w:rPr>
          <w:rFonts w:ascii="Times New Roman" w:hAnsi="Times New Roman" w:cs="Times New Roman"/>
          <w:color w:val="auto"/>
          <w:sz w:val="24"/>
          <w:szCs w:val="24"/>
        </w:rPr>
        <w:t>Своим примером волонтёры 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людьми.</w:t>
      </w:r>
    </w:p>
    <w:p w:rsidR="00887136" w:rsidRDefault="00887136" w:rsidP="00D7798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87136" w:rsidRDefault="00887136" w:rsidP="00D7798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87136" w:rsidRPr="00D77985" w:rsidRDefault="00887136" w:rsidP="00D7798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</w:t>
      </w:r>
    </w:p>
    <w:p w:rsidR="00D77985" w:rsidRDefault="00887136" w:rsidP="00D77985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</w:t>
      </w:r>
    </w:p>
    <w:p w:rsidR="00887136" w:rsidRDefault="00887136" w:rsidP="00D77985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87136" w:rsidRDefault="00887136" w:rsidP="00D77985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87136" w:rsidRPr="00D77985" w:rsidRDefault="00887136" w:rsidP="00D77985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</w:t>
      </w:r>
    </w:p>
    <w:p w:rsidR="00D77985" w:rsidRDefault="00D77985" w:rsidP="00D77985">
      <w:pPr>
        <w:pStyle w:val="a7"/>
        <w:ind w:left="0" w:firstLine="0"/>
      </w:pPr>
    </w:p>
    <w:p w:rsidR="00D77985" w:rsidRDefault="00D77985">
      <w:pPr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887136" w:rsidRPr="00887136" w:rsidRDefault="00887136" w:rsidP="00147975">
      <w:pPr>
        <w:spacing w:line="240" w:lineRule="auto"/>
        <w:jc w:val="both"/>
        <w:rPr>
          <w:szCs w:val="20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357146</wp:posOffset>
            </wp:positionH>
            <wp:positionV relativeFrom="page">
              <wp:posOffset>245889</wp:posOffset>
            </wp:positionV>
            <wp:extent cx="6919633" cy="10227449"/>
            <wp:effectExtent l="19050" t="0" r="0" b="0"/>
            <wp:wrapNone/>
            <wp:docPr id="2" name="Рисунок 1" descr="Фоновый дизайн с рисованным изображением весеннего пейзажа с яркими тюльпанами и кроликом под дерев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73" cy="1023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136">
        <w:rPr>
          <w:noProof/>
          <w:szCs w:val="28"/>
        </w:rPr>
        <w:drawing>
          <wp:inline distT="0" distB="0" distL="0" distR="0">
            <wp:extent cx="534200" cy="676195"/>
            <wp:effectExtent l="19050" t="0" r="0" b="0"/>
            <wp:docPr id="15" name="Рисунок 11" descr="9135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35643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76" cy="67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147975"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t>Проблема:</w:t>
      </w:r>
      <w:r w:rsidRPr="00147975">
        <w:rPr>
          <w:rStyle w:val="a5"/>
          <w:rFonts w:ascii="Times New Roman" w:hAnsi="Times New Roman" w:cs="Times New Roman"/>
          <w:color w:val="5E5E5E"/>
          <w:sz w:val="24"/>
          <w:szCs w:val="24"/>
        </w:rPr>
        <w:t xml:space="preserve"> 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Отсутствие опыта у детей старшего дошкольного возраста в проявлении социально нравственной позиции  связанной с различными сторонами общественной жизни человека во всей их целостности и многообразии</w:t>
      </w:r>
      <w:r w:rsidRPr="00147975">
        <w:rPr>
          <w:rStyle w:val="af0"/>
          <w:rFonts w:ascii="Times New Roman" w:hAnsi="Times New Roman" w:cs="Times New Roman"/>
          <w:color w:val="auto"/>
          <w:sz w:val="24"/>
          <w:szCs w:val="24"/>
        </w:rPr>
        <w:t>.</w:t>
      </w:r>
    </w:p>
    <w:p w:rsidR="00887136" w:rsidRPr="00147975" w:rsidRDefault="00887136" w:rsidP="00147975">
      <w:pPr>
        <w:spacing w:line="2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b/>
          <w:color w:val="auto"/>
          <w:sz w:val="24"/>
          <w:szCs w:val="24"/>
        </w:rPr>
        <w:t>Цель проекта: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  Создать</w:t>
      </w:r>
      <w:r w:rsidR="00147975" w:rsidRPr="001479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в детском саду </w:t>
      </w:r>
      <w:r w:rsidR="00147975" w:rsidRPr="001479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волонт</w:t>
      </w:r>
      <w:r w:rsidR="00147975" w:rsidRPr="00147975">
        <w:rPr>
          <w:rFonts w:ascii="Times New Roman" w:hAnsi="Times New Roman" w:cs="Times New Roman"/>
          <w:color w:val="auto"/>
          <w:sz w:val="24"/>
          <w:szCs w:val="24"/>
        </w:rPr>
        <w:t>ерский отряд «Капельки добра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»  объединив воедино активных, творческих педагогов, заинтересованных родителей и детей дошкольного возраста и их  участие в добровольных, социально важных  акциях и мероприятиях.</w:t>
      </w:r>
    </w:p>
    <w:p w:rsidR="00887136" w:rsidRPr="00147975" w:rsidRDefault="00887136" w:rsidP="00147975">
      <w:pPr>
        <w:spacing w:line="240" w:lineRule="exac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b/>
          <w:color w:val="auto"/>
          <w:sz w:val="24"/>
          <w:szCs w:val="24"/>
        </w:rPr>
        <w:t>Задачи:                                                </w:t>
      </w:r>
    </w:p>
    <w:p w:rsidR="00887136" w:rsidRPr="00147975" w:rsidRDefault="00887136" w:rsidP="00147975">
      <w:pPr>
        <w:spacing w:line="2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color w:val="auto"/>
          <w:sz w:val="24"/>
          <w:szCs w:val="24"/>
        </w:rPr>
        <w:t>1.  Расширить представления о</w:t>
      </w:r>
      <w:r w:rsidR="00287C7A">
        <w:rPr>
          <w:rFonts w:ascii="Times New Roman" w:hAnsi="Times New Roman" w:cs="Times New Roman"/>
          <w:color w:val="auto"/>
          <w:sz w:val="24"/>
          <w:szCs w:val="24"/>
        </w:rPr>
        <w:t xml:space="preserve"> волонтерском движении у детей 4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-7 лет, педагогов, родителей</w:t>
      </w:r>
      <w:r w:rsidR="00147975">
        <w:rPr>
          <w:rFonts w:ascii="Times New Roman" w:hAnsi="Times New Roman" w:cs="Times New Roman"/>
          <w:color w:val="auto"/>
          <w:sz w:val="24"/>
          <w:szCs w:val="24"/>
        </w:rPr>
        <w:t>  воспитанников ДОУ «Звездочка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»;</w:t>
      </w:r>
    </w:p>
    <w:p w:rsidR="00887136" w:rsidRPr="00147975" w:rsidRDefault="00147975" w:rsidP="001479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87136" w:rsidRPr="00147975">
        <w:rPr>
          <w:rFonts w:ascii="Times New Roman" w:hAnsi="Times New Roman" w:cs="Times New Roman"/>
          <w:color w:val="auto"/>
          <w:sz w:val="24"/>
          <w:szCs w:val="24"/>
        </w:rPr>
        <w:t>.  Сформировать  инициативную группу педагогов и родителей, участвующую в данном движении;</w:t>
      </w:r>
    </w:p>
    <w:p w:rsidR="00887136" w:rsidRDefault="00750C84" w:rsidP="001479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87136" w:rsidRPr="00147975">
        <w:rPr>
          <w:rFonts w:ascii="Times New Roman" w:hAnsi="Times New Roman" w:cs="Times New Roman"/>
          <w:color w:val="auto"/>
          <w:sz w:val="24"/>
          <w:szCs w:val="24"/>
        </w:rPr>
        <w:t>.  Составить</w:t>
      </w:r>
      <w:r w:rsidR="00287C7A">
        <w:rPr>
          <w:rFonts w:ascii="Times New Roman" w:hAnsi="Times New Roman" w:cs="Times New Roman"/>
          <w:color w:val="auto"/>
          <w:sz w:val="24"/>
          <w:szCs w:val="24"/>
        </w:rPr>
        <w:t xml:space="preserve"> дорожную карту</w:t>
      </w:r>
      <w:r w:rsidR="00887136" w:rsidRPr="001479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87C7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887136" w:rsidRPr="00147975">
        <w:rPr>
          <w:rFonts w:ascii="Times New Roman" w:hAnsi="Times New Roman" w:cs="Times New Roman"/>
          <w:color w:val="auto"/>
          <w:sz w:val="24"/>
          <w:szCs w:val="24"/>
        </w:rPr>
        <w:t>план мероприятий</w:t>
      </w:r>
      <w:r w:rsidR="00287C7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87136" w:rsidRPr="0014797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97518D">
        <w:rPr>
          <w:rFonts w:ascii="Times New Roman" w:hAnsi="Times New Roman" w:cs="Times New Roman"/>
          <w:color w:val="auto"/>
          <w:sz w:val="24"/>
          <w:szCs w:val="24"/>
        </w:rPr>
        <w:t>реализовать его</w:t>
      </w:r>
    </w:p>
    <w:p w:rsidR="00147975" w:rsidRPr="00147975" w:rsidRDefault="00147975" w:rsidP="001479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b/>
          <w:color w:val="auto"/>
          <w:sz w:val="24"/>
          <w:szCs w:val="24"/>
        </w:rPr>
        <w:t>Вид проекта: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образовательный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47975" w:rsidRDefault="00147975" w:rsidP="001479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b/>
          <w:color w:val="auto"/>
          <w:sz w:val="24"/>
          <w:szCs w:val="24"/>
        </w:rPr>
        <w:t>Продолжительность:</w:t>
      </w:r>
      <w:r w:rsidR="0097518D">
        <w:rPr>
          <w:rFonts w:ascii="Times New Roman" w:hAnsi="Times New Roman" w:cs="Times New Roman"/>
          <w:color w:val="auto"/>
          <w:sz w:val="24"/>
          <w:szCs w:val="24"/>
        </w:rPr>
        <w:t xml:space="preserve"> долгосрочный </w:t>
      </w:r>
    </w:p>
    <w:p w:rsidR="00147975" w:rsidRPr="00147975" w:rsidRDefault="00147975" w:rsidP="001479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color w:val="auto"/>
          <w:sz w:val="24"/>
          <w:szCs w:val="24"/>
        </w:rPr>
        <w:t>Участники: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дети, воспитатели, музыкальный руководитель, инструктор по физической культуре, родители воспитанников.</w:t>
      </w:r>
    </w:p>
    <w:p w:rsidR="00147975" w:rsidRPr="00147975" w:rsidRDefault="00147975" w:rsidP="001479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975">
        <w:rPr>
          <w:rFonts w:ascii="Times New Roman" w:hAnsi="Times New Roman" w:cs="Times New Roman"/>
          <w:b/>
          <w:color w:val="auto"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социально-коммуникативное развитие, речевое развитие,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47975">
        <w:rPr>
          <w:rFonts w:ascii="Times New Roman" w:hAnsi="Times New Roman" w:cs="Times New Roman"/>
          <w:color w:val="auto"/>
          <w:sz w:val="24"/>
          <w:szCs w:val="24"/>
        </w:rPr>
        <w:t>познавательное развитие,   художественно-эстетическое развитие, физическое развитие.</w:t>
      </w:r>
    </w:p>
    <w:p w:rsidR="00887136" w:rsidRPr="00887136" w:rsidRDefault="00887136" w:rsidP="00887136">
      <w:pPr>
        <w:pStyle w:val="a7"/>
        <w:ind w:left="1134" w:hanging="113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50C84" w:rsidRDefault="00750C84" w:rsidP="00887136">
      <w:pPr>
        <w:pStyle w:val="a7"/>
        <w:ind w:left="1134" w:hanging="1134"/>
      </w:pPr>
    </w:p>
    <w:p w:rsidR="00750C84" w:rsidRDefault="00750C84">
      <w:pPr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750C84" w:rsidRPr="00750C84" w:rsidRDefault="00EA6E06" w:rsidP="00750C84">
      <w:pPr>
        <w:spacing w:after="16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A6E06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34200" cy="676195"/>
            <wp:effectExtent l="19050" t="0" r="0" b="0"/>
            <wp:docPr id="18" name="Рисунок 11" descr="9135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35643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76" cy="67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C84" w:rsidRPr="00750C8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Тип проекта: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Г</w:t>
      </w: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рупповой, информационно- просветительский, индивидуально - развивающий.                                                                         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/>
          <w:bCs/>
          <w:color w:val="auto"/>
          <w:sz w:val="24"/>
          <w:szCs w:val="24"/>
        </w:rPr>
        <w:t>Этапы реализации проекта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Первый этап (подготовительный)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>-Постановка целей, задач, предварительная работа с детьми, родителями.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>-Создание развивающей среды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>-Подбор методической литературы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50C84">
        <w:rPr>
          <w:rFonts w:ascii="Times New Roman" w:hAnsi="Times New Roman" w:cs="Times New Roman"/>
          <w:b/>
          <w:bCs/>
          <w:color w:val="auto"/>
          <w:sz w:val="24"/>
          <w:szCs w:val="24"/>
        </w:rPr>
        <w:t>Второй этап (основной)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- поиск ответов на поставленные вопросы.</w:t>
      </w:r>
    </w:p>
    <w:p w:rsidR="00750C84" w:rsidRPr="00750C84" w:rsidRDefault="00750C84" w:rsidP="00750C84">
      <w:pPr>
        <w:spacing w:after="16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50C84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Третий этап  (заключительный)</w:t>
      </w:r>
    </w:p>
    <w:p w:rsidR="00750C84" w:rsidRDefault="00750C84" w:rsidP="00750C84">
      <w:pPr>
        <w:pStyle w:val="a7"/>
        <w:spacing w:line="240" w:lineRule="auto"/>
        <w:ind w:left="1134" w:hanging="113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-обобщение результатов работы.</w:t>
      </w:r>
    </w:p>
    <w:p w:rsidR="00750C84" w:rsidRPr="00750C84" w:rsidRDefault="00750C84" w:rsidP="00750C84">
      <w:pPr>
        <w:pStyle w:val="a7"/>
        <w:spacing w:line="240" w:lineRule="auto"/>
        <w:ind w:left="1134" w:hanging="1134"/>
        <w:rPr>
          <w:rFonts w:ascii="Times New Roman" w:hAnsi="Times New Roman" w:cs="Times New Roman"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color w:val="auto"/>
          <w:sz w:val="24"/>
          <w:szCs w:val="24"/>
        </w:rPr>
        <w:t xml:space="preserve">Предполагаемый результат: </w:t>
      </w:r>
    </w:p>
    <w:p w:rsidR="00EA6A37" w:rsidRDefault="00750C84" w:rsidP="00750C84">
      <w:pPr>
        <w:pStyle w:val="a7"/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добровольчес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кой (волонтерской) деятельнос</w:t>
      </w:r>
      <w:r w:rsidR="00EA6A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ти у  родителей, воспитанников и сотрудников ДОУ, </w:t>
      </w: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>направленной 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</w:t>
      </w: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>бескорыстное оказание социально</w:t>
      </w:r>
      <w:r w:rsidR="00EA6A37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значимых услуг 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</w:t>
      </w: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>местном уровне способствующей личностному росту 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50C84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развитию выполняющих эту деятельность добровольцев.</w:t>
      </w:r>
    </w:p>
    <w:p w:rsidR="00D77985" w:rsidRPr="00287C7A" w:rsidRDefault="00EA6A37" w:rsidP="00750C84">
      <w:pPr>
        <w:pStyle w:val="a7"/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287C7A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Девиз волонтерского отряда «Капельки добра»</w:t>
      </w:r>
      <w:r w:rsidR="00750C84" w:rsidRPr="00287C7A">
        <w:rPr>
          <w:rFonts w:ascii="Times New Roman" w:hAnsi="Times New Roman" w:cs="Times New Roman"/>
          <w:b w:val="0"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509547</wp:posOffset>
            </wp:positionH>
            <wp:positionV relativeFrom="page">
              <wp:posOffset>398289</wp:posOffset>
            </wp:positionV>
            <wp:extent cx="6919633" cy="10227449"/>
            <wp:effectExtent l="19050" t="0" r="0" b="0"/>
            <wp:wrapNone/>
            <wp:docPr id="17" name="Рисунок 1" descr="Фоновый дизайн с рисованным изображением весеннего пейзажа с яркими тюльпанами и кроликом под дерев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73" cy="1023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7C7A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:</w:t>
      </w:r>
    </w:p>
    <w:p w:rsidR="00EA6A37" w:rsidRPr="00EA6A37" w:rsidRDefault="00EA6E06" w:rsidP="00750C84">
      <w:pPr>
        <w:pStyle w:val="a7"/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A6E06">
        <w:rPr>
          <w:rFonts w:ascii="Times New Roman" w:hAnsi="Times New Roman" w:cs="Times New Roman"/>
          <w:b w:val="0"/>
          <w:color w:val="auto"/>
          <w:sz w:val="24"/>
          <w:szCs w:val="24"/>
        </w:rPr>
        <w:t>«Ярко солнце светит. Щебечет воробей, Добрым быть на белом свете. Веселей!»</w:t>
      </w:r>
    </w:p>
    <w:p w:rsidR="00EA6A37" w:rsidRPr="00EA6A37" w:rsidRDefault="00EA6A37" w:rsidP="00750C84">
      <w:pPr>
        <w:pStyle w:val="a7"/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EA6A37" w:rsidRPr="00EA6A37" w:rsidSect="00147975">
      <w:pgSz w:w="11907" w:h="16839" w:code="9"/>
      <w:pgMar w:top="142" w:right="5386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07" w:rsidRDefault="00096307">
      <w:pPr>
        <w:spacing w:after="0" w:line="240" w:lineRule="auto"/>
      </w:pPr>
      <w:r>
        <w:separator/>
      </w:r>
    </w:p>
  </w:endnote>
  <w:endnote w:type="continuationSeparator" w:id="0">
    <w:p w:rsidR="00096307" w:rsidRDefault="0009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07" w:rsidRDefault="00096307">
      <w:pPr>
        <w:spacing w:after="0" w:line="240" w:lineRule="auto"/>
      </w:pPr>
      <w:r>
        <w:separator/>
      </w:r>
    </w:p>
  </w:footnote>
  <w:footnote w:type="continuationSeparator" w:id="0">
    <w:p w:rsidR="00096307" w:rsidRDefault="00096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33EC"/>
    <w:rsid w:val="000433D4"/>
    <w:rsid w:val="00071D19"/>
    <w:rsid w:val="00096307"/>
    <w:rsid w:val="00134AFB"/>
    <w:rsid w:val="00147975"/>
    <w:rsid w:val="00287C7A"/>
    <w:rsid w:val="002A5CE0"/>
    <w:rsid w:val="0031112B"/>
    <w:rsid w:val="005D0AF0"/>
    <w:rsid w:val="006831F8"/>
    <w:rsid w:val="0068745C"/>
    <w:rsid w:val="00713D4F"/>
    <w:rsid w:val="00750C84"/>
    <w:rsid w:val="007A3CA2"/>
    <w:rsid w:val="00845362"/>
    <w:rsid w:val="00887136"/>
    <w:rsid w:val="008C78CC"/>
    <w:rsid w:val="0097518D"/>
    <w:rsid w:val="009F4FEC"/>
    <w:rsid w:val="009F6176"/>
    <w:rsid w:val="00A2622D"/>
    <w:rsid w:val="00D77985"/>
    <w:rsid w:val="00EA6A37"/>
    <w:rsid w:val="00EA6E06"/>
    <w:rsid w:val="00FB0D30"/>
    <w:rsid w:val="00FE33EC"/>
    <w:rsid w:val="00FE4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4F"/>
    <w:pPr>
      <w:spacing w:after="200" w:line="360" w:lineRule="auto"/>
    </w:pPr>
    <w:rPr>
      <w:color w:val="EE325D" w:themeColor="accent1"/>
      <w:kern w:val="22"/>
    </w:rPr>
  </w:style>
  <w:style w:type="paragraph" w:styleId="1">
    <w:name w:val="heading 1"/>
    <w:basedOn w:val="a"/>
    <w:next w:val="a"/>
    <w:link w:val="10"/>
    <w:uiPriority w:val="9"/>
    <w:qFormat/>
    <w:rsid w:val="00A26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103A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713D4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a4">
    <w:name w:val="Title"/>
    <w:basedOn w:val="a"/>
    <w:next w:val="a"/>
    <w:qFormat/>
    <w:rsid w:val="00713D4F"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a5">
    <w:name w:val="Strong"/>
    <w:basedOn w:val="a0"/>
    <w:uiPriority w:val="22"/>
    <w:qFormat/>
    <w:rsid w:val="00713D4F"/>
    <w:rPr>
      <w:b w:val="0"/>
      <w:bCs w:val="0"/>
      <w:color w:val="6E4119" w:themeColor="text2"/>
      <w:sz w:val="30"/>
      <w:szCs w:val="30"/>
    </w:rPr>
  </w:style>
  <w:style w:type="paragraph" w:customStyle="1" w:styleId="a6">
    <w:name w:val="Заголовок блока"/>
    <w:basedOn w:val="a"/>
    <w:qFormat/>
    <w:rsid w:val="00713D4F"/>
    <w:rPr>
      <w:sz w:val="28"/>
      <w:szCs w:val="28"/>
    </w:rPr>
  </w:style>
  <w:style w:type="paragraph" w:styleId="a7">
    <w:name w:val="Block Text"/>
    <w:basedOn w:val="a"/>
    <w:uiPriority w:val="1"/>
    <w:unhideWhenUsed/>
    <w:qFormat/>
    <w:rsid w:val="00713D4F"/>
    <w:pPr>
      <w:ind w:left="1440" w:hanging="1440"/>
    </w:pPr>
    <w:rPr>
      <w:b/>
      <w:bCs/>
      <w:sz w:val="28"/>
      <w:szCs w:val="28"/>
    </w:rPr>
  </w:style>
  <w:style w:type="character" w:styleId="a8">
    <w:name w:val="Placeholder Text"/>
    <w:basedOn w:val="a0"/>
    <w:uiPriority w:val="99"/>
    <w:semiHidden/>
    <w:rsid w:val="00713D4F"/>
    <w:rPr>
      <w:color w:val="808080"/>
    </w:rPr>
  </w:style>
  <w:style w:type="paragraph" w:styleId="a9">
    <w:name w:val="header"/>
    <w:basedOn w:val="a"/>
    <w:link w:val="aa"/>
    <w:uiPriority w:val="99"/>
    <w:unhideWhenUsed/>
    <w:rsid w:val="00713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3D4F"/>
    <w:rPr>
      <w:color w:val="EE325D" w:themeColor="accent1"/>
      <w:kern w:val="22"/>
    </w:rPr>
  </w:style>
  <w:style w:type="paragraph" w:styleId="ab">
    <w:name w:val="footer"/>
    <w:basedOn w:val="a"/>
    <w:link w:val="ac"/>
    <w:uiPriority w:val="99"/>
    <w:unhideWhenUsed/>
    <w:rsid w:val="00713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3D4F"/>
    <w:rPr>
      <w:color w:val="EE325D" w:themeColor="accent1"/>
      <w:kern w:val="22"/>
    </w:rPr>
  </w:style>
  <w:style w:type="character" w:customStyle="1" w:styleId="10">
    <w:name w:val="Заголовок 1 Знак"/>
    <w:basedOn w:val="a0"/>
    <w:link w:val="1"/>
    <w:uiPriority w:val="9"/>
    <w:rsid w:val="00A2622D"/>
    <w:rPr>
      <w:rFonts w:asciiTheme="majorHAnsi" w:eastAsiaTheme="majorEastAsia" w:hAnsiTheme="majorHAnsi" w:cstheme="majorBidi"/>
      <w:color w:val="C7103A" w:themeColor="accent1" w:themeShade="BF"/>
      <w:kern w:val="22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D7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7985"/>
    <w:rPr>
      <w:rFonts w:ascii="Tahoma" w:hAnsi="Tahoma" w:cs="Tahoma"/>
      <w:color w:val="EE325D" w:themeColor="accent1"/>
      <w:kern w:val="22"/>
      <w:sz w:val="16"/>
      <w:szCs w:val="16"/>
    </w:rPr>
  </w:style>
  <w:style w:type="paragraph" w:styleId="af">
    <w:name w:val="Normal (Web)"/>
    <w:basedOn w:val="a"/>
    <w:uiPriority w:val="99"/>
    <w:unhideWhenUsed/>
    <w:rsid w:val="0088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f0">
    <w:name w:val="Emphasis"/>
    <w:basedOn w:val="a0"/>
    <w:uiPriority w:val="20"/>
    <w:qFormat/>
    <w:rsid w:val="008871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2\Desktop\&#1055;&#1077;&#1076;&#1072;&#1075;&#1086;&#1075;&#1080;&#1095;&#1077;&#1089;&#1082;&#1080;&#1081;%20&#1076;&#1077;&#1073;&#1102;&#1090;\tf03982400.dotx" TargetMode="External"/></Relationship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9d035d7d-02e5-4a00-8b62-9a556aabc7b5" xsi:nil="true"/>
    <AssetExpire xmlns="9d035d7d-02e5-4a00-8b62-9a556aabc7b5">2029-01-01T08:00:00+00:00</AssetExpire>
    <CampaignTagsTaxHTField0 xmlns="9d035d7d-02e5-4a00-8b62-9a556aabc7b5">
      <Terms xmlns="http://schemas.microsoft.com/office/infopath/2007/PartnerControls"/>
    </CampaignTagsTaxHTField0>
    <IntlLangReviewDate xmlns="9d035d7d-02e5-4a00-8b62-9a556aabc7b5" xsi:nil="true"/>
    <TPFriendlyName xmlns="9d035d7d-02e5-4a00-8b62-9a556aabc7b5" xsi:nil="true"/>
    <IntlLangReview xmlns="9d035d7d-02e5-4a00-8b62-9a556aabc7b5">false</IntlLangReview>
    <LocLastLocAttemptVersionLookup xmlns="9d035d7d-02e5-4a00-8b62-9a556aabc7b5">231381</LocLastLocAttemptVersionLookup>
    <PolicheckWords xmlns="9d035d7d-02e5-4a00-8b62-9a556aabc7b5" xsi:nil="true"/>
    <SubmitterId xmlns="9d035d7d-02e5-4a00-8b62-9a556aabc7b5" xsi:nil="true"/>
    <AcquiredFrom xmlns="9d035d7d-02e5-4a00-8b62-9a556aabc7b5">Internal MS</AcquiredFrom>
    <EditorialStatus xmlns="9d035d7d-02e5-4a00-8b62-9a556aabc7b5">Complete</EditorialStatus>
    <Markets xmlns="9d035d7d-02e5-4a00-8b62-9a556aabc7b5"/>
    <OriginAsset xmlns="9d035d7d-02e5-4a00-8b62-9a556aabc7b5" xsi:nil="true"/>
    <AssetStart xmlns="9d035d7d-02e5-4a00-8b62-9a556aabc7b5">2012-12-18T05:55:00+00:00</AssetStart>
    <FriendlyTitle xmlns="9d035d7d-02e5-4a00-8b62-9a556aabc7b5" xsi:nil="true"/>
    <MarketSpecific xmlns="9d035d7d-02e5-4a00-8b62-9a556aabc7b5">false</MarketSpecific>
    <TPNamespace xmlns="9d035d7d-02e5-4a00-8b62-9a556aabc7b5" xsi:nil="true"/>
    <PublishStatusLookup xmlns="9d035d7d-02e5-4a00-8b62-9a556aabc7b5">
      <Value>488350</Value>
    </PublishStatusLookup>
    <APAuthor xmlns="9d035d7d-02e5-4a00-8b62-9a556aabc7b5">
      <UserInfo>
        <DisplayName>System Account</DisplayName>
        <AccountId>1073741823</AccountId>
        <AccountType/>
      </UserInfo>
    </APAuthor>
    <TPCommandLine xmlns="9d035d7d-02e5-4a00-8b62-9a556aabc7b5" xsi:nil="true"/>
    <IntlLangReviewer xmlns="9d035d7d-02e5-4a00-8b62-9a556aabc7b5" xsi:nil="true"/>
    <OpenTemplate xmlns="9d035d7d-02e5-4a00-8b62-9a556aabc7b5">true</OpenTemplate>
    <CSXSubmissionDate xmlns="9d035d7d-02e5-4a00-8b62-9a556aabc7b5" xsi:nil="true"/>
    <TaxCatchAll xmlns="9d035d7d-02e5-4a00-8b62-9a556aabc7b5"/>
    <Manager xmlns="9d035d7d-02e5-4a00-8b62-9a556aabc7b5" xsi:nil="true"/>
    <NumericId xmlns="9d035d7d-02e5-4a00-8b62-9a556aabc7b5" xsi:nil="true"/>
    <ParentAssetId xmlns="9d035d7d-02e5-4a00-8b62-9a556aabc7b5" xsi:nil="true"/>
    <OriginalSourceMarket xmlns="9d035d7d-02e5-4a00-8b62-9a556aabc7b5">english</OriginalSourceMarket>
    <ApprovalStatus xmlns="9d035d7d-02e5-4a00-8b62-9a556aabc7b5">InProgress</ApprovalStatus>
    <TPComponent xmlns="9d035d7d-02e5-4a00-8b62-9a556aabc7b5" xsi:nil="true"/>
    <EditorialTags xmlns="9d035d7d-02e5-4a00-8b62-9a556aabc7b5" xsi:nil="true"/>
    <TPExecutable xmlns="9d035d7d-02e5-4a00-8b62-9a556aabc7b5" xsi:nil="true"/>
    <TPLaunchHelpLink xmlns="9d035d7d-02e5-4a00-8b62-9a556aabc7b5" xsi:nil="true"/>
    <LocComments xmlns="9d035d7d-02e5-4a00-8b62-9a556aabc7b5" xsi:nil="true"/>
    <LocRecommendedHandoff xmlns="9d035d7d-02e5-4a00-8b62-9a556aabc7b5" xsi:nil="true"/>
    <SourceTitle xmlns="9d035d7d-02e5-4a00-8b62-9a556aabc7b5" xsi:nil="true"/>
    <CSXUpdate xmlns="9d035d7d-02e5-4a00-8b62-9a556aabc7b5">false</CSXUpdate>
    <IntlLocPriority xmlns="9d035d7d-02e5-4a00-8b62-9a556aabc7b5" xsi:nil="true"/>
    <UAProjectedTotalWords xmlns="9d035d7d-02e5-4a00-8b62-9a556aabc7b5" xsi:nil="true"/>
    <AssetType xmlns="9d035d7d-02e5-4a00-8b62-9a556aabc7b5">TP</AssetType>
    <MachineTranslated xmlns="9d035d7d-02e5-4a00-8b62-9a556aabc7b5">false</MachineTranslated>
    <OutputCachingOn xmlns="9d035d7d-02e5-4a00-8b62-9a556aabc7b5">true</OutputCachingOn>
    <TemplateStatus xmlns="9d035d7d-02e5-4a00-8b62-9a556aabc7b5">Complete</TemplateStatus>
    <IsSearchable xmlns="9d035d7d-02e5-4a00-8b62-9a556aabc7b5">true</IsSearchable>
    <ContentItem xmlns="9d035d7d-02e5-4a00-8b62-9a556aabc7b5" xsi:nil="true"/>
    <HandoffToMSDN xmlns="9d035d7d-02e5-4a00-8b62-9a556aabc7b5" xsi:nil="true"/>
    <ShowIn xmlns="9d035d7d-02e5-4a00-8b62-9a556aabc7b5">Show everywhere</ShowIn>
    <ThumbnailAssetId xmlns="9d035d7d-02e5-4a00-8b62-9a556aabc7b5" xsi:nil="true"/>
    <UALocComments xmlns="9d035d7d-02e5-4a00-8b62-9a556aabc7b5" xsi:nil="true"/>
    <UALocRecommendation xmlns="9d035d7d-02e5-4a00-8b62-9a556aabc7b5">Localize</UALocRecommendation>
    <LastModifiedDateTime xmlns="9d035d7d-02e5-4a00-8b62-9a556aabc7b5" xsi:nil="true"/>
    <LegacyData xmlns="9d035d7d-02e5-4a00-8b62-9a556aabc7b5" xsi:nil="true"/>
    <LocManualTestRequired xmlns="9d035d7d-02e5-4a00-8b62-9a556aabc7b5">false</LocManualTestRequired>
    <LocMarketGroupTiers2 xmlns="9d035d7d-02e5-4a00-8b62-9a556aabc7b5" xsi:nil="true"/>
    <ClipArtFilename xmlns="9d035d7d-02e5-4a00-8b62-9a556aabc7b5" xsi:nil="true"/>
    <TPApplication xmlns="9d035d7d-02e5-4a00-8b62-9a556aabc7b5" xsi:nil="true"/>
    <CSXHash xmlns="9d035d7d-02e5-4a00-8b62-9a556aabc7b5" xsi:nil="true"/>
    <DirectSourceMarket xmlns="9d035d7d-02e5-4a00-8b62-9a556aabc7b5">english</DirectSourceMarket>
    <PrimaryImageGen xmlns="9d035d7d-02e5-4a00-8b62-9a556aabc7b5">true</PrimaryImageGen>
    <PlannedPubDate xmlns="9d035d7d-02e5-4a00-8b62-9a556aabc7b5" xsi:nil="true"/>
    <CSXSubmissionMarket xmlns="9d035d7d-02e5-4a00-8b62-9a556aabc7b5" xsi:nil="true"/>
    <Downloads xmlns="9d035d7d-02e5-4a00-8b62-9a556aabc7b5">0</Downloads>
    <ArtSampleDocs xmlns="9d035d7d-02e5-4a00-8b62-9a556aabc7b5" xsi:nil="true"/>
    <TrustLevel xmlns="9d035d7d-02e5-4a00-8b62-9a556aabc7b5">1 Microsoft Managed Content</TrustLevel>
    <BlockPublish xmlns="9d035d7d-02e5-4a00-8b62-9a556aabc7b5">false</BlockPublish>
    <TPLaunchHelpLinkType xmlns="9d035d7d-02e5-4a00-8b62-9a556aabc7b5">Template</TPLaunchHelpLinkType>
    <LocalizationTagsTaxHTField0 xmlns="9d035d7d-02e5-4a00-8b62-9a556aabc7b5">
      <Terms xmlns="http://schemas.microsoft.com/office/infopath/2007/PartnerControls"/>
    </LocalizationTagsTaxHTField0>
    <BusinessGroup xmlns="9d035d7d-02e5-4a00-8b62-9a556aabc7b5" xsi:nil="true"/>
    <Providers xmlns="9d035d7d-02e5-4a00-8b62-9a556aabc7b5" xsi:nil="true"/>
    <TemplateTemplateType xmlns="9d035d7d-02e5-4a00-8b62-9a556aabc7b5">Word Document Template</TemplateTemplateType>
    <TimesCloned xmlns="9d035d7d-02e5-4a00-8b62-9a556aabc7b5" xsi:nil="true"/>
    <TPAppVersion xmlns="9d035d7d-02e5-4a00-8b62-9a556aabc7b5" xsi:nil="true"/>
    <VoteCount xmlns="9d035d7d-02e5-4a00-8b62-9a556aabc7b5" xsi:nil="true"/>
    <AverageRating xmlns="9d035d7d-02e5-4a00-8b62-9a556aabc7b5" xsi:nil="true"/>
    <FeatureTagsTaxHTField0 xmlns="9d035d7d-02e5-4a00-8b62-9a556aabc7b5">
      <Terms xmlns="http://schemas.microsoft.com/office/infopath/2007/PartnerControls"/>
    </FeatureTagsTaxHTField0>
    <Provider xmlns="9d035d7d-02e5-4a00-8b62-9a556aabc7b5" xsi:nil="true"/>
    <UACurrentWords xmlns="9d035d7d-02e5-4a00-8b62-9a556aabc7b5" xsi:nil="true"/>
    <AssetId xmlns="9d035d7d-02e5-4a00-8b62-9a556aabc7b5">TP103982399</AssetId>
    <TPClientViewer xmlns="9d035d7d-02e5-4a00-8b62-9a556aabc7b5" xsi:nil="true"/>
    <DSATActionTaken xmlns="9d035d7d-02e5-4a00-8b62-9a556aabc7b5" xsi:nil="true"/>
    <APEditor xmlns="9d035d7d-02e5-4a00-8b62-9a556aabc7b5">
      <UserInfo>
        <DisplayName/>
        <AccountId xsi:nil="true"/>
        <AccountType/>
      </UserInfo>
    </APEditor>
    <TPInstallLocation xmlns="9d035d7d-02e5-4a00-8b62-9a556aabc7b5" xsi:nil="true"/>
    <OOCacheId xmlns="9d035d7d-02e5-4a00-8b62-9a556aabc7b5" xsi:nil="true"/>
    <IsDeleted xmlns="9d035d7d-02e5-4a00-8b62-9a556aabc7b5">false</IsDeleted>
    <PublishTargets xmlns="9d035d7d-02e5-4a00-8b62-9a556aabc7b5">OfficeOnlineVNext</PublishTargets>
    <ApprovalLog xmlns="9d035d7d-02e5-4a00-8b62-9a556aabc7b5" xsi:nil="true"/>
    <BugNumber xmlns="9d035d7d-02e5-4a00-8b62-9a556aabc7b5" xsi:nil="true"/>
    <CrawlForDependencies xmlns="9d035d7d-02e5-4a00-8b62-9a556aabc7b5">false</CrawlForDependencies>
    <InternalTagsTaxHTField0 xmlns="9d035d7d-02e5-4a00-8b62-9a556aabc7b5">
      <Terms xmlns="http://schemas.microsoft.com/office/infopath/2007/PartnerControls"/>
    </InternalTagsTaxHTField0>
    <LastHandOff xmlns="9d035d7d-02e5-4a00-8b62-9a556aabc7b5" xsi:nil="true"/>
    <Milestone xmlns="9d035d7d-02e5-4a00-8b62-9a556aabc7b5" xsi:nil="true"/>
    <OriginalRelease xmlns="9d035d7d-02e5-4a00-8b62-9a556aabc7b5">15</OriginalRelease>
    <RecommendationsModifier xmlns="9d035d7d-02e5-4a00-8b62-9a556aabc7b5" xsi:nil="true"/>
    <ScenarioTagsTaxHTField0 xmlns="9d035d7d-02e5-4a00-8b62-9a556aabc7b5">
      <Terms xmlns="http://schemas.microsoft.com/office/infopath/2007/PartnerControls"/>
    </ScenarioTagsTaxHTField0>
    <UANotes xmlns="9d035d7d-02e5-4a00-8b62-9a556aabc7b5" xsi:nil="true"/>
    <Component xmlns="91e8d559-4d54-460d-ba58-5d5027f88b4d" xsi:nil="true"/>
    <Description0 xmlns="91e8d559-4d54-460d-ba58-5d5027f88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939628-CF98-4039-A3EF-1F1FB3ABC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6F074-7205-47C7-AE33-190F5071BD46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customXml/itemProps3.xml><?xml version="1.0" encoding="utf-8"?>
<ds:datastoreItem xmlns:ds="http://schemas.openxmlformats.org/officeDocument/2006/customXml" ds:itemID="{A7EF7A75-A93A-45E8-83F0-CDA175173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tf03982400</Template>
  <TotalTime>123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 Мыльникова 2</dc:creator>
  <cp:lastModifiedBy>Зоя Анатальевна</cp:lastModifiedBy>
  <cp:revision>7</cp:revision>
  <dcterms:created xsi:type="dcterms:W3CDTF">2018-02-07T10:29:00Z</dcterms:created>
  <dcterms:modified xsi:type="dcterms:W3CDTF">2023-08-05T02:05:00Z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0x010100BB2780C3CC07BD4BAA623FF9571645580400D1570604EA743043A2641365C0E91715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