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06"/>
        <w:tblW w:w="0" w:type="auto"/>
        <w:tblLayout w:type="fixed"/>
        <w:tblLook w:val="04A0"/>
      </w:tblPr>
      <w:tblGrid>
        <w:gridCol w:w="3510"/>
        <w:gridCol w:w="3544"/>
        <w:gridCol w:w="3827"/>
        <w:gridCol w:w="3828"/>
      </w:tblGrid>
      <w:tr w:rsidR="00853FBA" w:rsidTr="00AF19A2">
        <w:tc>
          <w:tcPr>
            <w:tcW w:w="3510" w:type="dxa"/>
          </w:tcPr>
          <w:p w:rsidR="00853FBA" w:rsidRPr="00FB2625" w:rsidRDefault="00853FBA" w:rsidP="00853F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853FBA" w:rsidRPr="00FB2625" w:rsidRDefault="00853FBA" w:rsidP="00853F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« Я пеку, пеку, пеку»</w:t>
            </w:r>
          </w:p>
          <w:p w:rsidR="00853FBA" w:rsidRPr="00FB2625" w:rsidRDefault="00853FBA" w:rsidP="00853F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853FBA" w:rsidRPr="00FB2625" w:rsidRDefault="00853FBA" w:rsidP="00853F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853FBA" w:rsidRPr="00FB2625" w:rsidRDefault="00853FBA" w:rsidP="00853FBA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Тема:«Подводный мир. Аквариум»</w:t>
            </w:r>
          </w:p>
        </w:tc>
        <w:tc>
          <w:tcPr>
            <w:tcW w:w="3827" w:type="dxa"/>
          </w:tcPr>
          <w:p w:rsidR="00853FBA" w:rsidRPr="00FB2625" w:rsidRDefault="00853FBA" w:rsidP="00853F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853FBA" w:rsidRPr="00FB2625" w:rsidRDefault="00853FBA" w:rsidP="00853F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« Осенняя одежда»</w:t>
            </w:r>
          </w:p>
          <w:p w:rsidR="00853FBA" w:rsidRPr="00FB2625" w:rsidRDefault="00853FBA" w:rsidP="00853F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53FBA" w:rsidRPr="00FB2625" w:rsidRDefault="00853FBA" w:rsidP="00853FBA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853FBA" w:rsidRPr="00FB2625" w:rsidRDefault="00853FBA" w:rsidP="00853F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« В гости к петушку».</w:t>
            </w:r>
          </w:p>
        </w:tc>
      </w:tr>
      <w:tr w:rsidR="00853FBA" w:rsidTr="00AF19A2">
        <w:tc>
          <w:tcPr>
            <w:tcW w:w="14709" w:type="dxa"/>
            <w:gridSpan w:val="4"/>
          </w:tcPr>
          <w:p w:rsidR="00853FBA" w:rsidRPr="00985CD6" w:rsidRDefault="00853FBA" w:rsidP="00853FBA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5CD6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окружением (познавательное развитие )</w:t>
            </w:r>
          </w:p>
          <w:p w:rsidR="00853FBA" w:rsidRPr="0001075A" w:rsidRDefault="00853FBA" w:rsidP="00853FBA">
            <w:pPr>
              <w:jc w:val="center"/>
              <w:rPr>
                <w:sz w:val="24"/>
                <w:szCs w:val="24"/>
              </w:rPr>
            </w:pPr>
          </w:p>
        </w:tc>
      </w:tr>
      <w:tr w:rsidR="00853FBA" w:rsidTr="00AF19A2">
        <w:tc>
          <w:tcPr>
            <w:tcW w:w="3510" w:type="dxa"/>
          </w:tcPr>
          <w:p w:rsidR="00F166E3" w:rsidRPr="00FB2625" w:rsidRDefault="00F166E3" w:rsidP="00F166E3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«Каждый день с хлебом»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BA" w:rsidRDefault="00F166E3" w:rsidP="00F166E3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со сказкой «Колобок» с помощью настольного театра;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дать понятие о хлебе. активизировать словарь, формировать представление, что хлеб является ежедневным продуктом.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знакомстве с хлебными изделиями вызвать желание не только рассмотреть, но и потрогать, понюхать, попробовать на вкус. </w:t>
            </w:r>
          </w:p>
        </w:tc>
        <w:tc>
          <w:tcPr>
            <w:tcW w:w="3544" w:type="dxa"/>
          </w:tcPr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«Рыбки живые и игрушечные»</w:t>
            </w:r>
          </w:p>
          <w:p w:rsidR="00853FBA" w:rsidRDefault="00F166E3" w:rsidP="00F166E3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аквариумных рыбках; Формировать представление о внешнем виде, об образе жизни, о повадках рыб;</w:t>
            </w:r>
          </w:p>
        </w:tc>
        <w:tc>
          <w:tcPr>
            <w:tcW w:w="3827" w:type="dxa"/>
          </w:tcPr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«Оденем куклу на прогулку»</w:t>
            </w:r>
          </w:p>
          <w:p w:rsidR="00853FBA" w:rsidRDefault="00F166E3" w:rsidP="00F166E3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ормировать  навык последовательности  действий  одевания  на  прогулку;  закрепить  представления    об  одежде,  назначении  вещей;  воспитывать  аккуратность,  бережное  отношение  к  одежде.</w:t>
            </w:r>
          </w:p>
        </w:tc>
        <w:tc>
          <w:tcPr>
            <w:tcW w:w="3828" w:type="dxa"/>
          </w:tcPr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Расскажем Петрушке про курочку»</w:t>
            </w:r>
          </w:p>
          <w:p w:rsidR="00AF19A2" w:rsidRDefault="00F166E3" w:rsidP="00F166E3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домашних птиц,  звукоподражать курочке,  рассказать о частях ее тела(крыло, хвост, перо, хохолок). </w:t>
            </w:r>
          </w:p>
        </w:tc>
      </w:tr>
      <w:tr w:rsidR="00853FBA" w:rsidTr="00AF19A2">
        <w:tc>
          <w:tcPr>
            <w:tcW w:w="14709" w:type="dxa"/>
            <w:gridSpan w:val="4"/>
          </w:tcPr>
          <w:p w:rsidR="00853FBA" w:rsidRPr="003A590E" w:rsidRDefault="00853FBA" w:rsidP="00853FBA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853FBA" w:rsidRDefault="00853FBA" w:rsidP="00853FBA"/>
        </w:tc>
      </w:tr>
      <w:tr w:rsidR="00853FBA" w:rsidTr="00AF19A2">
        <w:tc>
          <w:tcPr>
            <w:tcW w:w="3510" w:type="dxa"/>
          </w:tcPr>
          <w:p w:rsidR="00853FBA" w:rsidRPr="00AF19A2" w:rsidRDefault="00AF19A2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Нитки для шариков.</w:t>
            </w: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Цветы»</w:t>
            </w:r>
          </w:p>
          <w:p w:rsidR="008E1BA6" w:rsidRDefault="00AF19A2" w:rsidP="00853F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правильно держать  в руке карандаш; рисовать палочки – прямые вертикальные линии; не выходить за границу рисунка; формировать интерес к рисованию</w:t>
            </w:r>
          </w:p>
          <w:p w:rsidR="00AF19A2" w:rsidRDefault="00AF19A2" w:rsidP="00AF19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8E1BA6" w:rsidRPr="00F166E3" w:rsidRDefault="00AF19A2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Е.А Янушко «Рисование с детьми раннего возраста», стр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18 – 20</w:t>
            </w:r>
          </w:p>
        </w:tc>
        <w:tc>
          <w:tcPr>
            <w:tcW w:w="3544" w:type="dxa"/>
          </w:tcPr>
          <w:p w:rsidR="00853FBA" w:rsidRDefault="00AF19A2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>Травка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Дождик»</w:t>
            </w:r>
          </w:p>
          <w:p w:rsidR="00AF19A2" w:rsidRDefault="00AF19A2" w:rsidP="00AF19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правильно держать  в руке карандаш; рисовать палочки – прямые вертикальные линии;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длину линии, ее начало и конец;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интерес к рисованию</w:t>
            </w:r>
          </w:p>
          <w:p w:rsidR="00AF19A2" w:rsidRDefault="00AF19A2" w:rsidP="00AF19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AF19A2" w:rsidRPr="00AF19A2" w:rsidRDefault="00AF19A2" w:rsidP="00AF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Е.А Янушко «Рисование с детьми раннего возраста», стр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20- 22.</w:t>
            </w:r>
          </w:p>
          <w:p w:rsidR="00AF19A2" w:rsidRPr="00AF19A2" w:rsidRDefault="00AF19A2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53FBA" w:rsidRPr="00AF19A2" w:rsidRDefault="00AF19A2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«Дорожки»</w:t>
            </w:r>
          </w:p>
          <w:p w:rsidR="00AF19A2" w:rsidRDefault="00AF19A2" w:rsidP="00AF19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t xml:space="preserve">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правильно держать  в руке карандаш; рисовать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«дорожки»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прямые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горизонтальные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линии;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зрительное восприятие пространства;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интерес к рисованию</w:t>
            </w:r>
          </w:p>
          <w:p w:rsidR="00AF19A2" w:rsidRDefault="00AF19A2" w:rsidP="00AF19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19A2" w:rsidRDefault="00AF19A2" w:rsidP="00AF19A2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Е.А Янушко «Рисование с детьми раннего возраста», стр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23</w:t>
            </w:r>
          </w:p>
          <w:p w:rsidR="00AF19A2" w:rsidRDefault="00AF19A2" w:rsidP="00AF19A2"/>
        </w:tc>
        <w:tc>
          <w:tcPr>
            <w:tcW w:w="3828" w:type="dxa"/>
          </w:tcPr>
          <w:p w:rsidR="00853FBA" w:rsidRDefault="00AF19A2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9A2">
              <w:rPr>
                <w:rFonts w:ascii="Times New Roman" w:hAnsi="Times New Roman" w:cs="Times New Roman"/>
                <w:b/>
                <w:sz w:val="24"/>
                <w:szCs w:val="24"/>
              </w:rPr>
              <w:t>Тема: «Круги. Рисование мячиков»</w:t>
            </w:r>
          </w:p>
          <w:p w:rsidR="00AF19A2" w:rsidRDefault="00AF19A2" w:rsidP="00AF19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правильно держать  в руке карандаш;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рисовать круги, располагать их равномерно на листе бумаги; </w:t>
            </w:r>
            <w:r w:rsidRPr="00AF1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формировать интерес к рисованию</w:t>
            </w:r>
          </w:p>
          <w:p w:rsidR="00AF19A2" w:rsidRDefault="00AF19A2" w:rsidP="00AF19A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AF19A2" w:rsidRPr="00AF19A2" w:rsidRDefault="00AF19A2" w:rsidP="00AF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0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Е.А Янушко «Рисование с детьми раннего возраста», стр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24 - 26</w:t>
            </w:r>
          </w:p>
        </w:tc>
      </w:tr>
      <w:tr w:rsidR="00853FBA" w:rsidTr="00AF19A2">
        <w:tc>
          <w:tcPr>
            <w:tcW w:w="14709" w:type="dxa"/>
            <w:gridSpan w:val="4"/>
          </w:tcPr>
          <w:p w:rsidR="00853FBA" w:rsidRDefault="00853FBA" w:rsidP="00853FBA">
            <w:pPr>
              <w:jc w:val="center"/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(звуковая культура речи)</w:t>
            </w:r>
          </w:p>
        </w:tc>
      </w:tr>
      <w:tr w:rsidR="00853FBA" w:rsidTr="00AF19A2">
        <w:tc>
          <w:tcPr>
            <w:tcW w:w="3510" w:type="dxa"/>
          </w:tcPr>
          <w:p w:rsidR="00F166E3" w:rsidRDefault="00F166E3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FBA" w:rsidRPr="004E6CF2" w:rsidRDefault="004E6CF2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CF2">
              <w:rPr>
                <w:rFonts w:ascii="Times New Roman" w:hAnsi="Times New Roman" w:cs="Times New Roman"/>
                <w:b/>
                <w:sz w:val="24"/>
                <w:szCs w:val="24"/>
              </w:rPr>
              <w:t>Тема: Знакомство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речевыми звуками</w:t>
            </w:r>
            <w:r w:rsidRPr="004E6CF2">
              <w:rPr>
                <w:rFonts w:ascii="Times New Roman" w:hAnsi="Times New Roman" w:cs="Times New Roman"/>
                <w:b/>
                <w:sz w:val="24"/>
                <w:szCs w:val="24"/>
              </w:rPr>
              <w:t>, сравнение их со звуками –предметами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(рвание бумаги, стучание карандаша в стакане, мотор в машине).</w:t>
            </w:r>
          </w:p>
        </w:tc>
        <w:tc>
          <w:tcPr>
            <w:tcW w:w="3544" w:type="dxa"/>
          </w:tcPr>
          <w:p w:rsidR="00F166E3" w:rsidRDefault="00F166E3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FBA" w:rsidRPr="00C91301" w:rsidRDefault="004E6CF2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C9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«А» </w:t>
            </w: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>«Кукла плачет</w:t>
            </w:r>
            <w:r w:rsidR="00C91301">
              <w:rPr>
                <w:rFonts w:ascii="Times New Roman" w:hAnsi="Times New Roman" w:cs="Times New Roman"/>
                <w:b/>
                <w:sz w:val="24"/>
                <w:szCs w:val="24"/>
              </w:rPr>
              <w:t>. Успокой куклу</w:t>
            </w: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E6CF2" w:rsidRPr="004E6CF2" w:rsidRDefault="004E6CF2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 w:rsidRPr="00C91301">
              <w:rPr>
                <w:rFonts w:ascii="Times New Roman" w:hAnsi="Times New Roman" w:cs="Times New Roman"/>
                <w:sz w:val="24"/>
                <w:szCs w:val="24"/>
              </w:rPr>
              <w:t>развитие интонационной выразительности</w:t>
            </w:r>
            <w:r w:rsidR="00C91301">
              <w:rPr>
                <w:rFonts w:ascii="Times New Roman" w:hAnsi="Times New Roman" w:cs="Times New Roman"/>
                <w:sz w:val="24"/>
                <w:szCs w:val="24"/>
              </w:rPr>
              <w:t xml:space="preserve"> и  артикуляционного аппарата.</w:t>
            </w:r>
          </w:p>
        </w:tc>
        <w:tc>
          <w:tcPr>
            <w:tcW w:w="3827" w:type="dxa"/>
          </w:tcPr>
          <w:p w:rsidR="00F166E3" w:rsidRDefault="00F166E3" w:rsidP="00C9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FBA" w:rsidRPr="00C91301" w:rsidRDefault="004E6CF2" w:rsidP="00C91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C9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Звук «А» </w:t>
            </w:r>
            <w:r w:rsidR="00C91301"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>«Баюкание куклы»</w:t>
            </w:r>
            <w:r w:rsidR="00C913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91301" w:rsidRPr="00C91301" w:rsidRDefault="00C91301" w:rsidP="00C91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артикуляционного аппарата и формирование слухового восприятия;  одновременная обработка длительного речевого выдоха и умение менять громкость голоса.</w:t>
            </w:r>
          </w:p>
        </w:tc>
        <w:tc>
          <w:tcPr>
            <w:tcW w:w="3828" w:type="dxa"/>
          </w:tcPr>
          <w:p w:rsidR="00F166E3" w:rsidRDefault="00F166E3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6E3" w:rsidRPr="00C91301" w:rsidRDefault="00C91301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>Тема Звук «О» «Ушко болит»</w:t>
            </w:r>
          </w:p>
          <w:p w:rsidR="00C91301" w:rsidRDefault="00C91301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01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6E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артикуляционного аппарата и формирование слухового восприятия;  одновременная обработка длительного речевого выдоха и умение менять громкость голоса.</w:t>
            </w:r>
          </w:p>
          <w:p w:rsidR="00F166E3" w:rsidRPr="00C91301" w:rsidRDefault="00F166E3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FBA" w:rsidTr="00AF19A2">
        <w:tc>
          <w:tcPr>
            <w:tcW w:w="14709" w:type="dxa"/>
            <w:gridSpan w:val="4"/>
          </w:tcPr>
          <w:p w:rsidR="00F166E3" w:rsidRDefault="00F166E3" w:rsidP="00853FBA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853FBA" w:rsidRPr="003A590E" w:rsidRDefault="00853FBA" w:rsidP="00853FBA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 (лепка)</w:t>
            </w:r>
          </w:p>
          <w:p w:rsidR="00853FBA" w:rsidRDefault="00853FBA" w:rsidP="00853FBA"/>
        </w:tc>
      </w:tr>
      <w:tr w:rsidR="00853FBA" w:rsidTr="00AF19A2">
        <w:tc>
          <w:tcPr>
            <w:tcW w:w="3510" w:type="dxa"/>
          </w:tcPr>
          <w:p w:rsidR="00502AEA" w:rsidRDefault="00502AEA" w:rsidP="00502A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502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«Крошки для птичек»  </w:t>
            </w:r>
          </w:p>
          <w:p w:rsidR="00853FBA" w:rsidRDefault="00502AEA" w:rsidP="005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Pr="00502AEA">
              <w:rPr>
                <w:rFonts w:ascii="Times New Roman" w:hAnsi="Times New Roman" w:cs="Times New Roman"/>
                <w:b/>
                <w:sz w:val="24"/>
                <w:szCs w:val="24"/>
              </w:rPr>
              <w:t>ели</w:t>
            </w:r>
            <w:r w:rsidRPr="00502AEA">
              <w:rPr>
                <w:rFonts w:ascii="Times New Roman" w:hAnsi="Times New Roman" w:cs="Times New Roman"/>
                <w:sz w:val="24"/>
                <w:szCs w:val="24"/>
              </w:rPr>
              <w:t>: учить отщипывать маленькие кусочки глины от большого куска, аккуратно пользоваться материалом, развивать у детей интерес к процессу и результату лепки, мелкую моторику рук, воспитывать доброжелательное отношение к животным.</w:t>
            </w:r>
          </w:p>
          <w:p w:rsidR="00303E2D" w:rsidRDefault="00303E2D" w:rsidP="0050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2D" w:rsidRPr="00B96680" w:rsidRDefault="00303E2D" w:rsidP="00303E2D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Комарова Т.С.Художественное творчество(рисование, лепка)</w:t>
            </w:r>
          </w:p>
          <w:p w:rsidR="00303E2D" w:rsidRPr="00B96680" w:rsidRDefault="00303E2D" w:rsidP="00303E2D">
            <w:pPr>
              <w:shd w:val="clear" w:color="auto" w:fill="FFFFFF"/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</w:pPr>
            <w:r w:rsidRPr="00B96680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Группа раннего возраста (2-3 лет)</w:t>
            </w:r>
          </w:p>
          <w:p w:rsidR="007E2DA0" w:rsidRPr="00B96680" w:rsidRDefault="007E2DA0" w:rsidP="007E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Янушко 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Лепка с детьми раннего возраста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, стр 24- 25.</w:t>
            </w:r>
          </w:p>
          <w:p w:rsidR="00303E2D" w:rsidRPr="00502AEA" w:rsidRDefault="00303E2D" w:rsidP="0050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2AEA" w:rsidRDefault="007E2DA0" w:rsidP="00502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«Мухомор»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DA0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7E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отщипывать маленькие кусочки пластилина от куска и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скатывать из них шарики диаметром 5—7 мм, надавливать указательным пальцем на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пластилиновый шарик, прикрепляя его к основе, располагать шарики на равном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расстоянии друг от друга; формировать интерес к работе с пластилином; развивать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мелкую моторику.</w:t>
            </w:r>
          </w:p>
          <w:p w:rsidR="007E2DA0" w:rsidRPr="00B96680" w:rsidRDefault="007E2DA0" w:rsidP="007E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Янушко 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Лепка с детьми раннего возраста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, стр 29-30</w:t>
            </w:r>
          </w:p>
          <w:p w:rsidR="00303E2D" w:rsidRPr="00502AEA" w:rsidRDefault="00303E2D" w:rsidP="0050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3E2D" w:rsidRPr="007E2DA0" w:rsidRDefault="007E2DA0" w:rsidP="00303E2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2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Тема: «Яблоки»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E2D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  <w:r w:rsidRPr="007E2DA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Продолжать учить детей отщипывать маленькие кусочки пластилина от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E2DA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куска и скатывать из них шарики диаметром 7-10 мм, надавливать указательным пальцем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E2DA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 пластилиновый шарик, прикрепляя его к основе, располагать шарики на равном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E2DA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расстоянии друг от друга;</w:t>
            </w:r>
          </w:p>
          <w:p w:rsidR="007E2DA0" w:rsidRDefault="007E2DA0" w:rsidP="007E2D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E2DA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формировать интерес к работе с пластилином; развивать мелкую моторику.</w:t>
            </w:r>
          </w:p>
          <w:p w:rsidR="007E2DA0" w:rsidRPr="007E2DA0" w:rsidRDefault="007E2DA0" w:rsidP="007E2DA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7E2DA0" w:rsidRPr="00B96680" w:rsidRDefault="007E2DA0" w:rsidP="007E2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Янушко 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Лепка с детьми раннего возраста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, стр </w:t>
            </w:r>
            <w:r w:rsidR="00EE3ED5"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30-34</w:t>
            </w:r>
          </w:p>
          <w:p w:rsidR="00303E2D" w:rsidRDefault="00303E2D" w:rsidP="0050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6E3" w:rsidRPr="00502AEA" w:rsidRDefault="00F166E3" w:rsidP="00502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03E2D" w:rsidRPr="00EE3ED5" w:rsidRDefault="00EE3ED5" w:rsidP="007E2DA0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ED5">
              <w:rPr>
                <w:rFonts w:ascii="Times New Roman" w:hAnsi="Times New Roman" w:cs="Times New Roman"/>
                <w:b/>
                <w:sz w:val="24"/>
                <w:szCs w:val="24"/>
              </w:rPr>
              <w:t>Тема: « Салют»</w:t>
            </w:r>
          </w:p>
          <w:p w:rsidR="00EE3ED5" w:rsidRPr="00EE3ED5" w:rsidRDefault="00EE3ED5" w:rsidP="00EE3ED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E3ED5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t xml:space="preserve">:   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EE3ED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Продолжать учить детей отщипывать маленькие кусочки пластилина от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ED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куска и скатывать из них шарики диаметром 7-10 мм, надавливающим движением</w:t>
            </w:r>
          </w:p>
          <w:p w:rsidR="00EE3ED5" w:rsidRPr="00EE3ED5" w:rsidRDefault="00EE3ED5" w:rsidP="00EE3ED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E3ED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указательного пальца размазывать пластилин на картоне, располагать шарики на равном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EE3ED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расстоянии друг от друга; формировать интерес к работе с пластилином; развивать</w:t>
            </w:r>
          </w:p>
          <w:p w:rsidR="00EE3ED5" w:rsidRDefault="00EE3ED5" w:rsidP="00EE3ED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EE3ED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мелкую моторику.</w:t>
            </w:r>
          </w:p>
          <w:p w:rsidR="00EE3ED5" w:rsidRPr="00EE3ED5" w:rsidRDefault="00EE3ED5" w:rsidP="00EE3ED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EE3ED5" w:rsidRPr="00B96680" w:rsidRDefault="00EE3ED5" w:rsidP="00EE3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 xml:space="preserve"> Янушко 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«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Лепка с детьми раннего возраста</w:t>
            </w:r>
            <w:r>
              <w:rPr>
                <w:rFonts w:ascii="yandex-sans" w:eastAsia="Times New Roman" w:hAnsi="yandex-sans" w:cs="Times New Roman" w:hint="eastAsia"/>
                <w:i/>
                <w:color w:val="000000"/>
                <w:sz w:val="23"/>
                <w:szCs w:val="23"/>
                <w:lang w:eastAsia="ru-RU"/>
              </w:rPr>
              <w:t>»</w:t>
            </w:r>
            <w:r>
              <w:rPr>
                <w:rFonts w:ascii="yandex-sans" w:eastAsia="Times New Roman" w:hAnsi="yandex-sans" w:cs="Times New Roman"/>
                <w:i/>
                <w:color w:val="000000"/>
                <w:sz w:val="23"/>
                <w:szCs w:val="23"/>
                <w:lang w:eastAsia="ru-RU"/>
              </w:rPr>
              <w:t>, стр 34 - 35</w:t>
            </w:r>
          </w:p>
          <w:p w:rsidR="00EE3ED5" w:rsidRPr="00502AEA" w:rsidRDefault="00EE3ED5" w:rsidP="007E2DA0">
            <w:pPr>
              <w:shd w:val="clear" w:color="auto" w:fill="FFFFFF"/>
            </w:pPr>
          </w:p>
        </w:tc>
      </w:tr>
      <w:tr w:rsidR="00853FBA" w:rsidTr="00AF19A2">
        <w:tc>
          <w:tcPr>
            <w:tcW w:w="14709" w:type="dxa"/>
            <w:gridSpan w:val="4"/>
          </w:tcPr>
          <w:p w:rsidR="005332CD" w:rsidRPr="003A590E" w:rsidRDefault="005332CD" w:rsidP="005332CD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A590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(связная речь, обогащение словарного запаса)</w:t>
            </w:r>
          </w:p>
          <w:p w:rsidR="00853FBA" w:rsidRDefault="00853FBA" w:rsidP="00853FBA"/>
        </w:tc>
      </w:tr>
      <w:tr w:rsidR="00853FBA" w:rsidTr="00AF19A2">
        <w:tc>
          <w:tcPr>
            <w:tcW w:w="3510" w:type="dxa"/>
          </w:tcPr>
          <w:p w:rsidR="00F166E3" w:rsidRPr="00FB2625" w:rsidRDefault="00F166E3" w:rsidP="00F166E3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  «Каждый день с хлебом»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53FBA" w:rsidRDefault="00F166E3" w:rsidP="00F166E3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дать понятие о хлебе. активизировать словарь, формировать представление, что хлеб является ежедневным продуктом.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знакомстве с хлебными изделиями вызвать желание не только рассмотреть, но и потрогать, понюхать, попробовать на вкус. Знакомство со сказкой «Колобок» с помощью настольного театра</w:t>
            </w:r>
          </w:p>
        </w:tc>
        <w:tc>
          <w:tcPr>
            <w:tcW w:w="3544" w:type="dxa"/>
          </w:tcPr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«Рыбы»</w:t>
            </w:r>
          </w:p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ознакомить с понятием «рыба»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Дать первоначальные понятия о подводном мире. Пополнить словарь детей понятиями «чешуя», «водоросли»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познакомить с новой потешкой « </w:t>
            </w:r>
            <w:r w:rsidRPr="000C2B34">
              <w:rPr>
                <w:rFonts w:ascii="Times New Roman" w:hAnsi="Times New Roman" w:cs="Times New Roman"/>
                <w:sz w:val="24"/>
                <w:szCs w:val="24"/>
              </w:rPr>
              <w:t>Рыбка плавает в водице.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B34">
              <w:rPr>
                <w:rFonts w:ascii="Times New Roman" w:hAnsi="Times New Roman" w:cs="Times New Roman"/>
                <w:sz w:val="24"/>
                <w:szCs w:val="24"/>
              </w:rPr>
              <w:t>Рыбке весело играть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 учить согласовывать речь с движениями согласно потешке.</w:t>
            </w:r>
          </w:p>
          <w:p w:rsidR="00853FBA" w:rsidRDefault="00853FBA" w:rsidP="00853FBA"/>
        </w:tc>
        <w:tc>
          <w:tcPr>
            <w:tcW w:w="3827" w:type="dxa"/>
          </w:tcPr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«Одежда»</w:t>
            </w:r>
          </w:p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дифференцировать  одежду по половому признаку. Развивать навык называния предметов одежды. Знакомство с обобщающим понятием одежда. Расширение лексического запаса по теме. Развитие слухового внимания и речевого слуха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53FBA" w:rsidRDefault="00853FBA" w:rsidP="00853FBA"/>
        </w:tc>
        <w:tc>
          <w:tcPr>
            <w:tcW w:w="3828" w:type="dxa"/>
          </w:tcPr>
          <w:p w:rsidR="00F166E3" w:rsidRPr="00FB2625" w:rsidRDefault="00F166E3" w:rsidP="00F166E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 «Птички, которые живут у Кати во дворе»</w:t>
            </w:r>
          </w:p>
          <w:p w:rsidR="00853FBA" w:rsidRDefault="00F166E3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ознакомить с домашними птицами( петух, курица, гусь, утка). Учить внимательно рассматривать изображения домашних птиц, называть их, имитировать их звукоподражание.(га-га, кукареку, ко-ко). Учить отличать птиц друг от друга по внешним признакам.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чистоговорки </w:t>
            </w:r>
            <w:r w:rsidRPr="003F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4C5B">
              <w:rPr>
                <w:rFonts w:ascii="Times New Roman" w:hAnsi="Times New Roman" w:cs="Times New Roman"/>
                <w:sz w:val="24"/>
                <w:szCs w:val="24"/>
              </w:rPr>
              <w:t>ОВ – ОВ – ОВ - много кур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петухов»</w:t>
            </w:r>
            <w:r w:rsidRPr="003F4C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стимулировать </w:t>
            </w:r>
            <w:r w:rsidRPr="003F4C5B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 речи и правильного звукопроизношения.</w:t>
            </w: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F166E3"/>
        </w:tc>
      </w:tr>
      <w:tr w:rsidR="005332CD" w:rsidTr="00AF19A2">
        <w:tc>
          <w:tcPr>
            <w:tcW w:w="14709" w:type="dxa"/>
            <w:gridSpan w:val="4"/>
          </w:tcPr>
          <w:p w:rsidR="006A24D5" w:rsidRDefault="006A24D5" w:rsidP="0053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2CD" w:rsidRDefault="005332CD" w:rsidP="00533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  <w:p w:rsidR="006A24D5" w:rsidRDefault="006A24D5" w:rsidP="005332CD">
            <w:pPr>
              <w:jc w:val="center"/>
            </w:pPr>
          </w:p>
        </w:tc>
      </w:tr>
      <w:tr w:rsidR="005332CD" w:rsidTr="006A24D5">
        <w:trPr>
          <w:trHeight w:val="3745"/>
        </w:trPr>
        <w:tc>
          <w:tcPr>
            <w:tcW w:w="3510" w:type="dxa"/>
          </w:tcPr>
          <w:p w:rsidR="00872C2F" w:rsidRPr="00872C2F" w:rsidRDefault="00872C2F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немецкой народной песенки «Три веселых братца» </w:t>
            </w:r>
          </w:p>
          <w:p w:rsidR="00872C2F" w:rsidRDefault="00872C2F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2F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слушать стихотворный текст, проговаривать звукоподражательные слова, выполнять движения, о которых говорится в тексте песенки.</w:t>
            </w: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Потешки для новичков :Кто из нас хороший?»</w:t>
            </w: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72C2F" w:rsidRDefault="00872C2F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32CD" w:rsidRDefault="00872C2F" w:rsidP="00853F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i/>
                <w:sz w:val="24"/>
                <w:szCs w:val="24"/>
              </w:rPr>
              <w:t>В.В.Гербова стр.37</w:t>
            </w:r>
          </w:p>
          <w:p w:rsidR="006A24D5" w:rsidRDefault="006A24D5" w:rsidP="00853F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4D5" w:rsidRPr="00872C2F" w:rsidRDefault="006A24D5" w:rsidP="006A24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872C2F" w:rsidRPr="00872C2F" w:rsidRDefault="00872C2F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Повторение сказки «Репка» </w:t>
            </w:r>
          </w:p>
          <w:p w:rsidR="00872C2F" w:rsidRDefault="00872C2F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2F">
              <w:rPr>
                <w:rFonts w:ascii="Times New Roman" w:hAnsi="Times New Roman" w:cs="Times New Roman"/>
                <w:sz w:val="24"/>
                <w:szCs w:val="24"/>
              </w:rPr>
              <w:t>Напомнить детям сказку «Репка»; вызвать желание рассказывать ее вместе с воспитателем; уточнить представление о том, какое животное что ест</w:t>
            </w:r>
          </w:p>
          <w:p w:rsidR="006A24D5" w:rsidRDefault="006A24D5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Потешки на умывание: «Водичка, водичка…»</w:t>
            </w: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Потешка на обед «Это ложка, это чашка»</w:t>
            </w:r>
          </w:p>
          <w:p w:rsidR="00872C2F" w:rsidRDefault="00872C2F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CD" w:rsidRPr="00872C2F" w:rsidRDefault="00872C2F" w:rsidP="00853F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i/>
                <w:sz w:val="24"/>
                <w:szCs w:val="24"/>
              </w:rPr>
              <w:t>В.В.Гербова стр.38-39</w:t>
            </w:r>
          </w:p>
        </w:tc>
        <w:tc>
          <w:tcPr>
            <w:tcW w:w="3827" w:type="dxa"/>
          </w:tcPr>
          <w:p w:rsidR="005332CD" w:rsidRPr="00872C2F" w:rsidRDefault="00872C2F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A2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>«Кто у нас хороший, кто у нас пригожий»</w:t>
            </w:r>
          </w:p>
          <w:p w:rsidR="00872C2F" w:rsidRPr="00872C2F" w:rsidRDefault="00872C2F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872C2F" w:rsidRDefault="00872C2F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sz w:val="24"/>
                <w:szCs w:val="24"/>
              </w:rPr>
              <w:t>Вызывать у детей симпатию к сверстникам, помочь им запомнить имена товарищей.</w:t>
            </w:r>
          </w:p>
          <w:p w:rsidR="006A24D5" w:rsidRDefault="006A24D5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Потешки для новичков :Кто из нас хороший?»</w:t>
            </w:r>
          </w:p>
          <w:p w:rsidR="00872C2F" w:rsidRDefault="00872C2F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C2F" w:rsidRDefault="00872C2F" w:rsidP="00853F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C2F">
              <w:rPr>
                <w:rFonts w:ascii="Times New Roman" w:hAnsi="Times New Roman" w:cs="Times New Roman"/>
                <w:i/>
                <w:sz w:val="24"/>
                <w:szCs w:val="24"/>
              </w:rPr>
              <w:t>В.В.Гербова стр.33</w:t>
            </w:r>
          </w:p>
          <w:p w:rsidR="006A24D5" w:rsidRDefault="006A24D5" w:rsidP="00853F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24D5" w:rsidRPr="00872C2F" w:rsidRDefault="006A24D5" w:rsidP="006A24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</w:tcPr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Чтение рассказа Л.Н.Толстого «Спала кошка на крыше» </w:t>
            </w:r>
          </w:p>
          <w:p w:rsid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>Приучать детей слушать рассказ без наглядного сопровождения; упражнять в отчетливом произношении гласных звуков и, а и звукосочетании ИА.</w:t>
            </w:r>
          </w:p>
          <w:p w:rsid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Потешки на умывание: «Водичка, водичка…»</w:t>
            </w: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Потешка на обед «Это ложка, это чашка»</w:t>
            </w:r>
          </w:p>
          <w:p w:rsid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2CD" w:rsidRPr="006A24D5" w:rsidRDefault="006A24D5" w:rsidP="006A24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4D5">
              <w:rPr>
                <w:rFonts w:ascii="Times New Roman" w:hAnsi="Times New Roman" w:cs="Times New Roman"/>
                <w:i/>
                <w:sz w:val="24"/>
                <w:szCs w:val="24"/>
              </w:rPr>
              <w:t>В.В.Гербова стр.41</w:t>
            </w:r>
          </w:p>
        </w:tc>
      </w:tr>
      <w:tr w:rsidR="005332CD" w:rsidTr="00AF19A2">
        <w:tc>
          <w:tcPr>
            <w:tcW w:w="14709" w:type="dxa"/>
            <w:gridSpan w:val="4"/>
          </w:tcPr>
          <w:p w:rsidR="005332CD" w:rsidRDefault="005332CD" w:rsidP="00533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  <w:p w:rsidR="00935039" w:rsidRDefault="00935039" w:rsidP="005332CD">
            <w:pPr>
              <w:jc w:val="center"/>
            </w:pPr>
          </w:p>
        </w:tc>
      </w:tr>
      <w:tr w:rsidR="005332CD" w:rsidTr="00AF19A2">
        <w:tc>
          <w:tcPr>
            <w:tcW w:w="3510" w:type="dxa"/>
          </w:tcPr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>Беседа </w:t>
            </w:r>
            <w:r w:rsidRPr="006A24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«Хлеб – всему голова»</w:t>
            </w: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4D5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Воспитывать</w:t>
            </w: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> бережное отношение к хлебу</w:t>
            </w:r>
          </w:p>
          <w:p w:rsidR="005332CD" w:rsidRPr="006A24D5" w:rsidRDefault="005332CD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332CD" w:rsidRPr="006A24D5" w:rsidRDefault="003F63F5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 </w:t>
            </w:r>
            <w:r w:rsidRPr="006A24D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«Винни-Пух в гостях у Пятачка»</w:t>
            </w: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>С/р </w:t>
            </w:r>
            <w:r w:rsidRPr="006A24D5">
              <w:rPr>
                <w:rFonts w:ascii="Times New Roman" w:hAnsi="Times New Roman" w:cs="Times New Roman"/>
                <w:iCs/>
                <w:sz w:val="24"/>
                <w:szCs w:val="24"/>
              </w:rPr>
              <w:t>«Чаепитие в кругу друзей»</w:t>
            </w: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</w:t>
            </w: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знания о правилах поведения за столом.</w:t>
            </w:r>
          </w:p>
          <w:p w:rsidR="005332CD" w:rsidRPr="006A24D5" w:rsidRDefault="005332CD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32CD" w:rsidRDefault="003F63F5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039" w:rsidRPr="006A24D5" w:rsidRDefault="00935039" w:rsidP="003F6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3F5" w:rsidTr="00AF19A2">
        <w:tc>
          <w:tcPr>
            <w:tcW w:w="14709" w:type="dxa"/>
            <w:gridSpan w:val="4"/>
          </w:tcPr>
          <w:p w:rsidR="00935039" w:rsidRDefault="00935039" w:rsidP="003F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63F5" w:rsidRDefault="003F63F5" w:rsidP="003F63F5">
            <w:pPr>
              <w:jc w:val="center"/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ФЭМП  (познавательное развитие)</w:t>
            </w:r>
          </w:p>
        </w:tc>
      </w:tr>
      <w:tr w:rsidR="005332CD" w:rsidTr="00AF19A2">
        <w:tc>
          <w:tcPr>
            <w:tcW w:w="3510" w:type="dxa"/>
          </w:tcPr>
          <w:p w:rsidR="006A24D5" w:rsidRPr="006A24D5" w:rsidRDefault="006A24D5" w:rsidP="006A2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 «У бабушки в гостях»</w:t>
            </w:r>
          </w:p>
          <w:p w:rsid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</w:t>
            </w: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Формирование умения выполнять действия  с предметами: гладить ладошкой, ставить,  катать, сооружать простейшие постройки. </w:t>
            </w:r>
          </w:p>
          <w:p w:rsid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6A2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И.А. Помораева, В.А. Позина Ф</w:t>
            </w:r>
            <w:r w:rsidRPr="005C38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ормирование элементарных математических представлений Группа раннего возраста (2-3 лет)</w:t>
            </w:r>
          </w:p>
          <w:p w:rsidR="005332CD" w:rsidRDefault="005332CD" w:rsidP="006A24D5"/>
        </w:tc>
        <w:tc>
          <w:tcPr>
            <w:tcW w:w="3544" w:type="dxa"/>
          </w:tcPr>
          <w:p w:rsidR="005332CD" w:rsidRDefault="003F63F5" w:rsidP="003F63F5">
            <w:pPr>
              <w:jc w:val="center"/>
            </w:pPr>
            <w:r>
              <w:t>-</w:t>
            </w:r>
          </w:p>
        </w:tc>
        <w:tc>
          <w:tcPr>
            <w:tcW w:w="3827" w:type="dxa"/>
          </w:tcPr>
          <w:p w:rsid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4 «Лесная гостья» Ц</w:t>
            </w:r>
            <w:r w:rsidRPr="006A24D5">
              <w:rPr>
                <w:rFonts w:ascii="Times New Roman" w:hAnsi="Times New Roman" w:cs="Times New Roman"/>
                <w:b/>
                <w:sz w:val="24"/>
                <w:szCs w:val="24"/>
              </w:rPr>
              <w:t>ели:</w:t>
            </w:r>
            <w:r w:rsidRPr="006A24D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предметных действий. Познакомить детей с цветочной поляной, активизировать словарь по теме за счет слов: цветы, поляна, трава, желтые серединки, бабочки, жуки, кузнечики; учить детей отвечать на вопросы короткими предложениями, используя предлог на; воспитывать бережное отношение к окружающему миру </w:t>
            </w:r>
          </w:p>
          <w:p w:rsid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4D5" w:rsidRDefault="006A24D5" w:rsidP="006A24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A24D5" w:rsidRPr="006A24D5" w:rsidRDefault="006A24D5" w:rsidP="006A2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И.А. Помораева, В.А. Позина Ф</w:t>
            </w:r>
            <w:r w:rsidRPr="005C38E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ормирование элементарных математических представлений Группа раннего возраста (2-3 лет)</w:t>
            </w:r>
          </w:p>
          <w:p w:rsidR="005332CD" w:rsidRDefault="005332CD" w:rsidP="006A24D5"/>
        </w:tc>
        <w:tc>
          <w:tcPr>
            <w:tcW w:w="3828" w:type="dxa"/>
          </w:tcPr>
          <w:p w:rsidR="005332CD" w:rsidRDefault="003F63F5" w:rsidP="003F63F5">
            <w:pPr>
              <w:jc w:val="center"/>
            </w:pPr>
            <w:r>
              <w:t>-</w:t>
            </w:r>
          </w:p>
        </w:tc>
      </w:tr>
      <w:tr w:rsidR="003F63F5" w:rsidTr="00AF19A2">
        <w:tc>
          <w:tcPr>
            <w:tcW w:w="14709" w:type="dxa"/>
            <w:gridSpan w:val="4"/>
          </w:tcPr>
          <w:p w:rsidR="003F63F5" w:rsidRDefault="003F63F5" w:rsidP="003F6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  <w:p w:rsidR="00935039" w:rsidRDefault="00935039" w:rsidP="003F63F5">
            <w:pPr>
              <w:jc w:val="center"/>
            </w:pPr>
          </w:p>
        </w:tc>
      </w:tr>
      <w:tr w:rsidR="003F63F5" w:rsidTr="00AF19A2">
        <w:tc>
          <w:tcPr>
            <w:tcW w:w="3510" w:type="dxa"/>
          </w:tcPr>
          <w:p w:rsidR="003F63F5" w:rsidRDefault="003F63F5" w:rsidP="003F63F5">
            <w:pPr>
              <w:jc w:val="center"/>
            </w:pPr>
            <w:r>
              <w:t>-</w:t>
            </w:r>
          </w:p>
        </w:tc>
        <w:tc>
          <w:tcPr>
            <w:tcW w:w="3544" w:type="dxa"/>
          </w:tcPr>
          <w:p w:rsidR="00935039" w:rsidRPr="00935039" w:rsidRDefault="00935039" w:rsidP="0093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039">
              <w:rPr>
                <w:rFonts w:ascii="Times New Roman" w:hAnsi="Times New Roman" w:cs="Times New Roman"/>
                <w:b/>
                <w:sz w:val="24"/>
                <w:szCs w:val="24"/>
              </w:rPr>
              <w:t>Тема: Рыбка плавает в воде</w:t>
            </w:r>
          </w:p>
          <w:p w:rsidR="00935039" w:rsidRPr="00935039" w:rsidRDefault="00935039" w:rsidP="0093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39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5039">
              <w:rPr>
                <w:rFonts w:ascii="Times New Roman" w:hAnsi="Times New Roman" w:cs="Times New Roman"/>
                <w:sz w:val="24"/>
                <w:szCs w:val="24"/>
              </w:rPr>
              <w:t>Дать детям элементарное представление об аквариумных</w:t>
            </w:r>
          </w:p>
          <w:p w:rsidR="00935039" w:rsidRPr="00935039" w:rsidRDefault="00935039" w:rsidP="00935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039">
              <w:rPr>
                <w:rFonts w:ascii="Times New Roman" w:hAnsi="Times New Roman" w:cs="Times New Roman"/>
                <w:sz w:val="24"/>
                <w:szCs w:val="24"/>
              </w:rPr>
              <w:t>рыбках. Формировать интерес к обитателям аквариума.</w:t>
            </w:r>
          </w:p>
          <w:p w:rsidR="003F63F5" w:rsidRDefault="003F63F5" w:rsidP="00853FBA"/>
        </w:tc>
        <w:tc>
          <w:tcPr>
            <w:tcW w:w="3827" w:type="dxa"/>
          </w:tcPr>
          <w:p w:rsidR="003F63F5" w:rsidRDefault="003F63F5" w:rsidP="00935039">
            <w:pPr>
              <w:jc w:val="center"/>
            </w:pPr>
            <w:r>
              <w:t>-</w:t>
            </w:r>
          </w:p>
        </w:tc>
        <w:tc>
          <w:tcPr>
            <w:tcW w:w="3828" w:type="dxa"/>
          </w:tcPr>
          <w:p w:rsidR="00935039" w:rsidRPr="00935039" w:rsidRDefault="00935039" w:rsidP="00935039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935039">
              <w:rPr>
                <w:rFonts w:ascii="yandex-sans" w:hAnsi="yandex-sans"/>
                <w:b/>
                <w:color w:val="000000"/>
                <w:sz w:val="23"/>
                <w:szCs w:val="23"/>
              </w:rPr>
              <w:t xml:space="preserve">Тема: </w:t>
            </w:r>
            <w:r w:rsidRPr="00935039">
              <w:rPr>
                <w:rFonts w:ascii="yandex-sans" w:hAnsi="yandex-sans" w:hint="eastAsia"/>
                <w:b/>
                <w:color w:val="000000"/>
                <w:sz w:val="23"/>
                <w:szCs w:val="23"/>
              </w:rPr>
              <w:t>«</w:t>
            </w:r>
            <w:r w:rsidRPr="00935039">
              <w:rPr>
                <w:rFonts w:ascii="yandex-sans" w:hAnsi="yandex-sans"/>
                <w:b/>
                <w:color w:val="000000"/>
                <w:sz w:val="23"/>
                <w:szCs w:val="23"/>
              </w:rPr>
              <w:t>Одежда</w:t>
            </w:r>
            <w:r w:rsidRPr="00935039">
              <w:rPr>
                <w:rFonts w:ascii="yandex-sans" w:hAnsi="yandex-sans" w:hint="eastAsia"/>
                <w:b/>
                <w:color w:val="000000"/>
                <w:sz w:val="23"/>
                <w:szCs w:val="23"/>
              </w:rPr>
              <w:t>»</w:t>
            </w:r>
          </w:p>
          <w:p w:rsidR="00935039" w:rsidRDefault="00935039" w:rsidP="00935039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35039">
              <w:rPr>
                <w:rFonts w:ascii="yandex-sans" w:hAnsi="yandex-sans"/>
                <w:b/>
                <w:color w:val="000000"/>
                <w:sz w:val="23"/>
                <w:szCs w:val="23"/>
              </w:rPr>
              <w:t>Цели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>: Упражнять детей в умении определять и различать одежду,</w:t>
            </w:r>
          </w:p>
          <w:p w:rsidR="00935039" w:rsidRDefault="00935039" w:rsidP="00935039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выделять основные признаки предметов одежды (цвет, форма,</w:t>
            </w:r>
          </w:p>
          <w:p w:rsidR="00935039" w:rsidRDefault="00935039" w:rsidP="00935039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строение, величина); группировать предметы по признакам.</w:t>
            </w:r>
          </w:p>
          <w:p w:rsidR="003F63F5" w:rsidRDefault="003F63F5" w:rsidP="00853FBA"/>
          <w:p w:rsidR="00935039" w:rsidRDefault="00935039" w:rsidP="00853FBA"/>
          <w:p w:rsidR="00935039" w:rsidRDefault="00935039" w:rsidP="00853FBA"/>
        </w:tc>
      </w:tr>
      <w:tr w:rsidR="003F63F5" w:rsidTr="00AF19A2">
        <w:tc>
          <w:tcPr>
            <w:tcW w:w="14709" w:type="dxa"/>
            <w:gridSpan w:val="4"/>
          </w:tcPr>
          <w:p w:rsidR="003F63F5" w:rsidRDefault="003F63F5" w:rsidP="00935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Трудовое воспитание</w:t>
            </w:r>
          </w:p>
          <w:p w:rsidR="00935039" w:rsidRDefault="00935039" w:rsidP="003F63F5">
            <w:pPr>
              <w:jc w:val="center"/>
            </w:pPr>
          </w:p>
        </w:tc>
      </w:tr>
      <w:tr w:rsidR="003F63F5" w:rsidTr="00AF19A2">
        <w:tc>
          <w:tcPr>
            <w:tcW w:w="3510" w:type="dxa"/>
          </w:tcPr>
          <w:p w:rsidR="003F63F5" w:rsidRDefault="003F63F5" w:rsidP="003F63F5">
            <w:pPr>
              <w:jc w:val="center"/>
            </w:pPr>
            <w:r>
              <w:t>-</w:t>
            </w:r>
          </w:p>
        </w:tc>
        <w:tc>
          <w:tcPr>
            <w:tcW w:w="3544" w:type="dxa"/>
          </w:tcPr>
          <w:p w:rsidR="007E1114" w:rsidRPr="00B0748A" w:rsidRDefault="007E1114" w:rsidP="007E1114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Тема: «Поручения»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(закрепление)  </w:t>
            </w:r>
          </w:p>
          <w:p w:rsidR="003F63F5" w:rsidRDefault="007E1114" w:rsidP="007E1114"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B0748A">
              <w:rPr>
                <w:rFonts w:ascii="Times New Roman" w:hAnsi="Times New Roman" w:cs="Times New Roman"/>
                <w:sz w:val="24"/>
                <w:szCs w:val="24"/>
              </w:rPr>
              <w:t xml:space="preserve"> Учить убирать свои игрушки по местам. Выполнять инструкцию воспитания</w:t>
            </w:r>
          </w:p>
        </w:tc>
        <w:tc>
          <w:tcPr>
            <w:tcW w:w="3827" w:type="dxa"/>
          </w:tcPr>
          <w:p w:rsidR="003F63F5" w:rsidRDefault="003F63F5" w:rsidP="003F63F5">
            <w:pPr>
              <w:jc w:val="center"/>
            </w:pPr>
            <w:r>
              <w:t>-</w:t>
            </w:r>
          </w:p>
        </w:tc>
        <w:tc>
          <w:tcPr>
            <w:tcW w:w="3828" w:type="dxa"/>
          </w:tcPr>
          <w:p w:rsidR="003F63F5" w:rsidRDefault="007E1114" w:rsidP="00853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114">
              <w:rPr>
                <w:rFonts w:ascii="Times New Roman" w:hAnsi="Times New Roman" w:cs="Times New Roman"/>
                <w:b/>
                <w:sz w:val="24"/>
                <w:szCs w:val="24"/>
              </w:rPr>
              <w:t>Тема: «Поможем Маше все убрать»</w:t>
            </w:r>
          </w:p>
          <w:p w:rsidR="007E1114" w:rsidRPr="007E1114" w:rsidRDefault="007E1114" w:rsidP="00853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после игры собирать и убирать игрушки на     свои места</w:t>
            </w:r>
          </w:p>
        </w:tc>
      </w:tr>
      <w:tr w:rsidR="00D63365" w:rsidTr="003A04F0">
        <w:tc>
          <w:tcPr>
            <w:tcW w:w="14709" w:type="dxa"/>
            <w:gridSpan w:val="4"/>
          </w:tcPr>
          <w:p w:rsidR="00D63365" w:rsidRDefault="00D63365" w:rsidP="00935039">
            <w:pPr>
              <w:tabs>
                <w:tab w:val="left" w:pos="114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Конструктивно –модельная деятельность  (среда)</w:t>
            </w:r>
          </w:p>
          <w:p w:rsidR="00D63365" w:rsidRDefault="00D63365" w:rsidP="00D63365">
            <w:pPr>
              <w:jc w:val="center"/>
            </w:pPr>
          </w:p>
        </w:tc>
      </w:tr>
      <w:tr w:rsidR="00D63365" w:rsidTr="00AF19A2">
        <w:tc>
          <w:tcPr>
            <w:tcW w:w="3510" w:type="dxa"/>
          </w:tcPr>
          <w:p w:rsidR="00D63365" w:rsidRPr="00FB2625" w:rsidRDefault="00D63365" w:rsidP="00D63365">
            <w:pPr>
              <w:tabs>
                <w:tab w:val="left" w:pos="11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 «Машина»</w:t>
            </w:r>
          </w:p>
          <w:p w:rsidR="00D63365" w:rsidRDefault="00D63365" w:rsidP="00D63365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научить устойчиво и ровно ставить кубик на кирпичик, дать понять детям, что постройку можно использовать для игры; закрепить понимание слов «построить», «кубик», «кирпичик».</w:t>
            </w:r>
          </w:p>
        </w:tc>
        <w:tc>
          <w:tcPr>
            <w:tcW w:w="3544" w:type="dxa"/>
          </w:tcPr>
          <w:p w:rsidR="00D63365" w:rsidRPr="00FB2625" w:rsidRDefault="00D63365" w:rsidP="00D6336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Аквариум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63365" w:rsidRDefault="00D63365" w:rsidP="00D63365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аквариумом, его назначением и внешним видом. Учить строить аквариум из кирпичиков.</w:t>
            </w:r>
          </w:p>
        </w:tc>
        <w:tc>
          <w:tcPr>
            <w:tcW w:w="3827" w:type="dxa"/>
          </w:tcPr>
          <w:p w:rsidR="00D63365" w:rsidRPr="00FB2625" w:rsidRDefault="00D63365" w:rsidP="00D6336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«Стул для Кати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63365" w:rsidRDefault="00D63365" w:rsidP="00D63365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 научить новой постройки из кубиков и кирпичиков, понимать слово «стул»,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назначение (мотивация- удобно одеваться),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играть с постройкой</w:t>
            </w:r>
          </w:p>
        </w:tc>
        <w:tc>
          <w:tcPr>
            <w:tcW w:w="3828" w:type="dxa"/>
          </w:tcPr>
          <w:p w:rsidR="00D63365" w:rsidRPr="00FB2625" w:rsidRDefault="00D63365" w:rsidP="00D63365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>«Построим стол и стул»</w:t>
            </w:r>
          </w:p>
          <w:p w:rsidR="00D63365" w:rsidRDefault="00D63365" w:rsidP="00D63365"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>закрепить умение построить</w:t>
            </w:r>
            <w:r w:rsidRPr="00FB2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2625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одновременно два предмета, несколько отличающихся по конструкции; учить играть с постройкой.</w:t>
            </w:r>
          </w:p>
        </w:tc>
      </w:tr>
      <w:tr w:rsidR="00FA7F7F" w:rsidTr="00AF19A2">
        <w:tc>
          <w:tcPr>
            <w:tcW w:w="10881" w:type="dxa"/>
            <w:gridSpan w:val="3"/>
          </w:tcPr>
          <w:p w:rsidR="00935039" w:rsidRDefault="00935039" w:rsidP="00FA7F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A7F7F" w:rsidRDefault="00FA7F7F" w:rsidP="0093503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</w:t>
            </w:r>
          </w:p>
        </w:tc>
        <w:tc>
          <w:tcPr>
            <w:tcW w:w="3828" w:type="dxa"/>
          </w:tcPr>
          <w:p w:rsidR="00FA7F7F" w:rsidRDefault="00FA7F7F" w:rsidP="00FA7F7F"/>
        </w:tc>
      </w:tr>
      <w:tr w:rsidR="004E6CF2" w:rsidTr="00AF19A2">
        <w:tc>
          <w:tcPr>
            <w:tcW w:w="3510" w:type="dxa"/>
          </w:tcPr>
          <w:p w:rsidR="004E6CF2" w:rsidRDefault="004E6CF2" w:rsidP="003F63F5">
            <w:pPr>
              <w:jc w:val="center"/>
            </w:pPr>
          </w:p>
          <w:p w:rsidR="00FA7F7F" w:rsidRDefault="00FA7F7F" w:rsidP="003F63F5">
            <w:pPr>
              <w:jc w:val="center"/>
            </w:pPr>
          </w:p>
          <w:p w:rsidR="00FA7F7F" w:rsidRDefault="00FA7F7F" w:rsidP="003F63F5">
            <w:pPr>
              <w:jc w:val="center"/>
            </w:pPr>
          </w:p>
        </w:tc>
        <w:tc>
          <w:tcPr>
            <w:tcW w:w="3544" w:type="dxa"/>
          </w:tcPr>
          <w:p w:rsidR="004E6CF2" w:rsidRDefault="004E6CF2" w:rsidP="00853FBA"/>
        </w:tc>
        <w:tc>
          <w:tcPr>
            <w:tcW w:w="3827" w:type="dxa"/>
          </w:tcPr>
          <w:p w:rsidR="004E6CF2" w:rsidRPr="007E1114" w:rsidRDefault="007E1114" w:rsidP="007E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мероприятие</w:t>
            </w:r>
            <w:r w:rsidRPr="007E1114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Pr="007E1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 «Ах, какая я нарядная!»</w:t>
            </w:r>
          </w:p>
        </w:tc>
        <w:tc>
          <w:tcPr>
            <w:tcW w:w="3828" w:type="dxa"/>
          </w:tcPr>
          <w:p w:rsidR="004E6CF2" w:rsidRDefault="004E6CF2" w:rsidP="00853FBA"/>
        </w:tc>
      </w:tr>
      <w:tr w:rsidR="003F63F5" w:rsidTr="00AF19A2">
        <w:tc>
          <w:tcPr>
            <w:tcW w:w="14709" w:type="dxa"/>
            <w:gridSpan w:val="4"/>
          </w:tcPr>
          <w:p w:rsidR="00A62F09" w:rsidRDefault="00A62F09" w:rsidP="00A62F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8E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A62F09" w:rsidRDefault="00A62F09" w:rsidP="00A62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2</w:t>
            </w:r>
            <w:r w:rsidR="00935039" w:rsidRPr="007E1114">
              <w:rPr>
                <w:rFonts w:ascii="Times New Roman" w:hAnsi="Times New Roman" w:cs="Times New Roman"/>
                <w:sz w:val="24"/>
                <w:szCs w:val="24"/>
              </w:rPr>
              <w:t>«Тонет — не тонет»:</w:t>
            </w:r>
          </w:p>
          <w:p w:rsidR="003F63F5" w:rsidRDefault="00A62F09" w:rsidP="00935039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Pr="00B074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1114" w:rsidRPr="007E1114">
              <w:rPr>
                <w:rFonts w:ascii="Open Sans" w:hAnsi="Open Sans"/>
                <w:color w:val="1B1C2A"/>
                <w:sz w:val="23"/>
                <w:szCs w:val="23"/>
                <w:shd w:val="clear" w:color="auto" w:fill="FFFFFF"/>
              </w:rPr>
              <w:t xml:space="preserve"> </w:t>
            </w:r>
            <w:r w:rsidR="007E1114" w:rsidRPr="007E1114">
              <w:rPr>
                <w:rFonts w:ascii="Times New Roman" w:hAnsi="Times New Roman" w:cs="Times New Roman"/>
                <w:sz w:val="24"/>
                <w:szCs w:val="24"/>
              </w:rPr>
              <w:t>исследование способности воды выталкивать предметы меньшей плотности</w:t>
            </w:r>
            <w:r w:rsidR="007E1114" w:rsidRPr="007E11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E1114" w:rsidRPr="007E11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anchor="hcq=f5Vjv2r" w:history="1">
              <w:r w:rsidR="007E1114" w:rsidRPr="007E111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https://melkie.net/vidy-deyatelnosti-v-dou/poznavatelno-issledovatelskaya-deyatelnost-v-1-mladshey-gruppe.html#hcq=f5Vjv2r</w:t>
              </w:r>
            </w:hyperlink>
          </w:p>
        </w:tc>
      </w:tr>
      <w:tr w:rsidR="003F63F5" w:rsidTr="00AF19A2">
        <w:tc>
          <w:tcPr>
            <w:tcW w:w="14709" w:type="dxa"/>
            <w:gridSpan w:val="4"/>
          </w:tcPr>
          <w:p w:rsidR="00A62F09" w:rsidRPr="003A590E" w:rsidRDefault="00A62F09" w:rsidP="00A62F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590E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3F63F5" w:rsidRDefault="00A62F09" w:rsidP="00A62F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="007E1114" w:rsidRPr="007E1114">
              <w:rPr>
                <w:b/>
                <w:bCs/>
                <w:color w:val="000000"/>
                <w:sz w:val="49"/>
                <w:szCs w:val="49"/>
                <w:shd w:val="clear" w:color="auto" w:fill="FFFFFF"/>
              </w:rPr>
              <w:t xml:space="preserve"> </w:t>
            </w:r>
            <w:r w:rsidR="007E1114" w:rsidRPr="007E1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«Спичка – огонька сестричка»</w:t>
            </w:r>
          </w:p>
          <w:p w:rsidR="007E1114" w:rsidRPr="007E1114" w:rsidRDefault="007E1114" w:rsidP="00A62F09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Цели: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E1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правилами противопожарной безопасности.</w:t>
            </w:r>
          </w:p>
        </w:tc>
      </w:tr>
    </w:tbl>
    <w:p w:rsidR="00FA7F7F" w:rsidRDefault="00FA7F7F" w:rsidP="00935039">
      <w:pPr>
        <w:rPr>
          <w:rFonts w:ascii="Times New Roman" w:hAnsi="Times New Roman" w:cs="Times New Roman"/>
          <w:b/>
          <w:sz w:val="28"/>
          <w:szCs w:val="28"/>
        </w:rPr>
      </w:pPr>
    </w:p>
    <w:p w:rsidR="00FA7F7F" w:rsidRDefault="00FA7F7F" w:rsidP="00853F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CF2" w:rsidRDefault="004E6CF2" w:rsidP="00853F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6CF2" w:rsidRPr="00A62F09" w:rsidRDefault="004E6CF2" w:rsidP="00853F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3F5" w:rsidRDefault="003F63F5" w:rsidP="00853FBA">
      <w:pPr>
        <w:jc w:val="center"/>
      </w:pPr>
    </w:p>
    <w:p w:rsidR="003F63F5" w:rsidRDefault="003F63F5" w:rsidP="00853FBA">
      <w:pPr>
        <w:jc w:val="center"/>
      </w:pPr>
    </w:p>
    <w:p w:rsidR="003F63F5" w:rsidRDefault="003F63F5" w:rsidP="00853FBA">
      <w:pPr>
        <w:jc w:val="center"/>
      </w:pPr>
    </w:p>
    <w:p w:rsidR="00853FBA" w:rsidRDefault="00853FBA" w:rsidP="00853FBA">
      <w:pPr>
        <w:jc w:val="center"/>
      </w:pPr>
    </w:p>
    <w:p w:rsidR="00853FBA" w:rsidRDefault="00853FBA" w:rsidP="00853FBA">
      <w:pPr>
        <w:jc w:val="center"/>
      </w:pPr>
    </w:p>
    <w:p w:rsidR="00853FBA" w:rsidRDefault="00853FBA"/>
    <w:sectPr w:rsidR="00853FBA" w:rsidSect="00AF19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64" w:rsidRDefault="00962764" w:rsidP="00502AEA">
      <w:pPr>
        <w:spacing w:after="0" w:line="240" w:lineRule="auto"/>
      </w:pPr>
      <w:r>
        <w:separator/>
      </w:r>
    </w:p>
  </w:endnote>
  <w:endnote w:type="continuationSeparator" w:id="1">
    <w:p w:rsidR="00962764" w:rsidRDefault="00962764" w:rsidP="0050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64" w:rsidRDefault="00962764" w:rsidP="00502AEA">
      <w:pPr>
        <w:spacing w:after="0" w:line="240" w:lineRule="auto"/>
      </w:pPr>
      <w:r>
        <w:separator/>
      </w:r>
    </w:p>
  </w:footnote>
  <w:footnote w:type="continuationSeparator" w:id="1">
    <w:p w:rsidR="00962764" w:rsidRDefault="00962764" w:rsidP="00502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853FBA"/>
    <w:rsid w:val="000341FF"/>
    <w:rsid w:val="000A0F7A"/>
    <w:rsid w:val="00193774"/>
    <w:rsid w:val="00303E2D"/>
    <w:rsid w:val="003E3F03"/>
    <w:rsid w:val="003F63F5"/>
    <w:rsid w:val="004E6CF2"/>
    <w:rsid w:val="00502AEA"/>
    <w:rsid w:val="005332CD"/>
    <w:rsid w:val="006A24D5"/>
    <w:rsid w:val="00793D5C"/>
    <w:rsid w:val="007E1114"/>
    <w:rsid w:val="007E2DA0"/>
    <w:rsid w:val="007F2277"/>
    <w:rsid w:val="00853FBA"/>
    <w:rsid w:val="00872C2F"/>
    <w:rsid w:val="008E1BA6"/>
    <w:rsid w:val="00935039"/>
    <w:rsid w:val="00962764"/>
    <w:rsid w:val="00A60CDE"/>
    <w:rsid w:val="00A62F09"/>
    <w:rsid w:val="00AF19A2"/>
    <w:rsid w:val="00C91301"/>
    <w:rsid w:val="00D277C7"/>
    <w:rsid w:val="00D31BF5"/>
    <w:rsid w:val="00D63365"/>
    <w:rsid w:val="00DF3794"/>
    <w:rsid w:val="00EE3ED5"/>
    <w:rsid w:val="00F166E3"/>
    <w:rsid w:val="00FA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02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AEA"/>
  </w:style>
  <w:style w:type="paragraph" w:styleId="a6">
    <w:name w:val="footer"/>
    <w:basedOn w:val="a"/>
    <w:link w:val="a7"/>
    <w:uiPriority w:val="99"/>
    <w:unhideWhenUsed/>
    <w:rsid w:val="00502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AEA"/>
  </w:style>
  <w:style w:type="character" w:styleId="a8">
    <w:name w:val="Hyperlink"/>
    <w:basedOn w:val="a0"/>
    <w:uiPriority w:val="99"/>
    <w:unhideWhenUsed/>
    <w:rsid w:val="007E111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lkie.net/vidy-deyatelnosti-v-dou/poznavatelno-issledovatelskaya-deyatelnost-v-1-mladshey-grupp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Пользователь Windows</cp:lastModifiedBy>
  <cp:revision>9</cp:revision>
  <cp:lastPrinted>2018-09-02T15:24:00Z</cp:lastPrinted>
  <dcterms:created xsi:type="dcterms:W3CDTF">2018-08-20T21:45:00Z</dcterms:created>
  <dcterms:modified xsi:type="dcterms:W3CDTF">2018-09-02T15:24:00Z</dcterms:modified>
</cp:coreProperties>
</file>