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5A" w:rsidRDefault="0049495A" w:rsidP="0049495A">
      <w:pPr>
        <w:pStyle w:val="a3"/>
      </w:pPr>
      <w:r>
        <w:rPr>
          <w:b/>
          <w:bCs/>
        </w:rPr>
        <w:t>1. Общее правило – чем больше Вы разговариваете с ребёнком, тем большему он научится.</w:t>
      </w:r>
    </w:p>
    <w:p w:rsidR="0049495A" w:rsidRDefault="0049495A" w:rsidP="0049495A">
      <w:pPr>
        <w:pStyle w:val="a3"/>
      </w:pPr>
      <w:r>
        <w:rPr>
          <w:b/>
          <w:bCs/>
        </w:rPr>
        <w:t>2. Продолжайте и дополняйте сказанное ребёнком – делайте его предложения распространенными.</w:t>
      </w:r>
    </w:p>
    <w:p w:rsidR="0049495A" w:rsidRDefault="0049495A" w:rsidP="0049495A">
      <w:pPr>
        <w:pStyle w:val="a3"/>
      </w:pPr>
      <w:r>
        <w:rPr>
          <w:b/>
          <w:bCs/>
        </w:rPr>
        <w:t>3. Никогда не поправляйте речь ребёнка. Просто повторите ту же фразу правильно.</w:t>
      </w:r>
    </w:p>
    <w:p w:rsidR="0049495A" w:rsidRDefault="0049495A" w:rsidP="0049495A">
      <w:pPr>
        <w:pStyle w:val="a3"/>
      </w:pPr>
      <w:r>
        <w:rPr>
          <w:b/>
          <w:bCs/>
        </w:rPr>
        <w:t>4. Заботьтесь о том, чтобы у ребёнка были новые впечатления, о которых он мог бы рассказать.</w:t>
      </w:r>
    </w:p>
    <w:p w:rsidR="0049495A" w:rsidRDefault="0049495A" w:rsidP="0049495A">
      <w:pPr>
        <w:pStyle w:val="a3"/>
      </w:pPr>
      <w:r>
        <w:rPr>
          <w:b/>
          <w:bCs/>
        </w:rPr>
        <w:t>5. Поощряйте в ребенке стремление задавать вопросы и никогда не оставляйте их без ответа.</w:t>
      </w:r>
    </w:p>
    <w:p w:rsidR="0049495A" w:rsidRDefault="0049495A" w:rsidP="0049495A">
      <w:pPr>
        <w:pStyle w:val="a3"/>
      </w:pPr>
      <w:r>
        <w:rPr>
          <w:b/>
          <w:bCs/>
        </w:rPr>
        <w:t xml:space="preserve">6. Не перебивайте ребёнка, не </w:t>
      </w:r>
      <w:proofErr w:type="gramStart"/>
      <w:r>
        <w:rPr>
          <w:b/>
          <w:bCs/>
        </w:rPr>
        <w:t>отворачивайтесь пока малыш не закончит</w:t>
      </w:r>
      <w:proofErr w:type="gramEnd"/>
      <w:r>
        <w:rPr>
          <w:b/>
          <w:bCs/>
        </w:rPr>
        <w:t xml:space="preserve"> рассказывать – другими словами, не дайте заподозрить, что Вас мало интересует то, о чём он говорит.</w:t>
      </w:r>
    </w:p>
    <w:p w:rsidR="0049495A" w:rsidRDefault="0049495A" w:rsidP="0049495A">
      <w:pPr>
        <w:pStyle w:val="a3"/>
      </w:pPr>
      <w:r>
        <w:rPr>
          <w:b/>
          <w:bCs/>
        </w:rPr>
        <w:t xml:space="preserve">7. Давайте ребёнку перебирать крупы, играть с пуговицами, мелкими игрушками – это развивает пальцы рук, </w:t>
      </w:r>
      <w:proofErr w:type="gramStart"/>
      <w:r>
        <w:rPr>
          <w:b/>
          <w:bCs/>
        </w:rPr>
        <w:t>следовательно</w:t>
      </w:r>
      <w:proofErr w:type="gramEnd"/>
      <w:r>
        <w:rPr>
          <w:b/>
          <w:bCs/>
        </w:rPr>
        <w:t xml:space="preserve"> и речь.</w:t>
      </w:r>
    </w:p>
    <w:p w:rsidR="0049495A" w:rsidRDefault="0049495A" w:rsidP="0049495A">
      <w:pPr>
        <w:pStyle w:val="a3"/>
      </w:pPr>
      <w:r>
        <w:rPr>
          <w:b/>
          <w:bCs/>
        </w:rPr>
        <w:t>8. Обращайте внимание детей на звуки и шумы с улицы, из другой комнаты, из кухни. Это развивает фонематический (речевой) слух.</w:t>
      </w:r>
    </w:p>
    <w:p w:rsidR="0049495A" w:rsidRDefault="0049495A" w:rsidP="0049495A">
      <w:pPr>
        <w:pStyle w:val="a3"/>
      </w:pPr>
      <w:r>
        <w:rPr>
          <w:b/>
          <w:bCs/>
        </w:rPr>
        <w:t xml:space="preserve">9. Ограничивайте время просмотра телевизора. Лучше смотрите телевизор вместе с ребёнком и обсуждайте с ним его впечатления </w:t>
      </w:r>
      <w:proofErr w:type="gramStart"/>
      <w:r>
        <w:rPr>
          <w:b/>
          <w:bCs/>
        </w:rPr>
        <w:t>от</w:t>
      </w:r>
      <w:proofErr w:type="gramEnd"/>
      <w:r>
        <w:rPr>
          <w:b/>
          <w:bCs/>
        </w:rPr>
        <w:t xml:space="preserve"> увиденного.</w:t>
      </w:r>
    </w:p>
    <w:p w:rsidR="0049495A" w:rsidRDefault="0049495A" w:rsidP="0049495A">
      <w:pPr>
        <w:pStyle w:val="a3"/>
      </w:pPr>
      <w:r>
        <w:rPr>
          <w:b/>
          <w:bCs/>
        </w:rPr>
        <w:t xml:space="preserve">10. Читайте с ребёнком художественную литературу – это приучает ребёнка слушать, быть усидчивым, беседуйте о </w:t>
      </w:r>
      <w:proofErr w:type="gramStart"/>
      <w:r>
        <w:rPr>
          <w:b/>
          <w:bCs/>
        </w:rPr>
        <w:t>прочитанном</w:t>
      </w:r>
      <w:proofErr w:type="gramEnd"/>
      <w:r>
        <w:rPr>
          <w:b/>
          <w:bCs/>
        </w:rPr>
        <w:t>.</w:t>
      </w:r>
    </w:p>
    <w:p w:rsidR="0049495A" w:rsidRDefault="0049495A" w:rsidP="0049495A">
      <w:pPr>
        <w:pStyle w:val="a3"/>
      </w:pPr>
      <w:r>
        <w:rPr>
          <w:b/>
          <w:bCs/>
        </w:rPr>
        <w:t>11. Не критикуйте ребёнка даже с глазу на глаз, тем более не следует этого делать в присутствии посторонних.</w:t>
      </w:r>
    </w:p>
    <w:p w:rsidR="0049495A" w:rsidRDefault="0049495A" w:rsidP="0049495A">
      <w:pPr>
        <w:pStyle w:val="a3"/>
      </w:pPr>
      <w:r>
        <w:rPr>
          <w:b/>
          <w:bCs/>
        </w:rPr>
        <w:t>12. Не сравнивайте ребёнка с другими детьми.</w:t>
      </w:r>
    </w:p>
    <w:p w:rsidR="0049495A" w:rsidRDefault="0049495A" w:rsidP="0049495A">
      <w:pPr>
        <w:pStyle w:val="a3"/>
      </w:pPr>
      <w:r>
        <w:rPr>
          <w:b/>
          <w:bCs/>
        </w:rPr>
        <w:t>13. Играйте с ребёнком в разные игры.</w:t>
      </w:r>
    </w:p>
    <w:p w:rsidR="0049495A" w:rsidRDefault="0049495A" w:rsidP="0049495A">
      <w:pPr>
        <w:pStyle w:val="a3"/>
        <w:numPr>
          <w:ilvl w:val="0"/>
          <w:numId w:val="1"/>
        </w:numPr>
      </w:pPr>
      <w:r>
        <w:rPr>
          <w:b/>
          <w:bCs/>
        </w:rPr>
        <w:t>Проблемы отцов и детей не бывает там, где родители и дети дружат и чем-то занимаются вместе.</w:t>
      </w:r>
    </w:p>
    <w:p w:rsidR="00545334" w:rsidRDefault="00545334"/>
    <w:sectPr w:rsidR="0054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A2913"/>
    <w:multiLevelType w:val="multilevel"/>
    <w:tmpl w:val="E43ED6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49495A"/>
    <w:rsid w:val="0049495A"/>
    <w:rsid w:val="0054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DocSecurity>0</DocSecurity>
  <Lines>9</Lines>
  <Paragraphs>2</Paragraphs>
  <ScaleCrop>false</ScaleCrop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2019-07-08T07:53:00Z</dcterms:created>
  <dcterms:modified xsi:type="dcterms:W3CDTF">2019-07-08T07:53:00Z</dcterms:modified>
</cp:coreProperties>
</file>