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МУНИЦИПАЛЬНОЕ БЮДЖЕТНОЕ ДОШКОЛЬНОЕ ОБРАЗОВАТЕЛЬНОЕ УЧРЕЖДЕНИЕ ДЕТСКИЙ САД С. </w:t>
      </w:r>
      <w:r>
        <w:rPr>
          <w:sz w:val="26"/>
          <w:szCs w:val="26"/>
          <w:lang w:val="ru-RU"/>
        </w:rPr>
        <w:t>КАЗАКЕВИЧЕВО</w:t>
      </w:r>
      <w:bookmarkStart w:id="0" w:name="_GoBack"/>
      <w:bookmarkEnd w:id="0"/>
      <w:r>
        <w:rPr>
          <w:sz w:val="26"/>
          <w:szCs w:val="26"/>
        </w:rPr>
        <w:t xml:space="preserve"> ХАБАРОВСКОГО МУНИЦИПАЛЬНОГО РАЙОНА ХАБАРОВСКОГО КРАЯ</w:t>
      </w:r>
    </w:p>
    <w:p>
      <w:pPr>
        <w:spacing w:after="0"/>
        <w:ind w:firstLine="0"/>
        <w:jc w:val="center"/>
        <w:rPr>
          <w:sz w:val="26"/>
          <w:szCs w:val="26"/>
        </w:rPr>
      </w:pPr>
    </w:p>
    <w:p>
      <w:pPr>
        <w:spacing w:after="0"/>
        <w:jc w:val="center"/>
        <w:rPr>
          <w:b/>
        </w:rPr>
      </w:pPr>
      <w:r>
        <w:rPr>
          <w:b/>
        </w:rPr>
        <w:t>«Удовлетворенность услугами дошкольного образования»</w:t>
      </w:r>
    </w:p>
    <w:p>
      <w:pPr>
        <w:spacing w:after="0"/>
        <w:jc w:val="center"/>
        <w:rPr>
          <w:b/>
        </w:rPr>
      </w:pPr>
      <w:r>
        <w:rPr>
          <w:b/>
        </w:rPr>
        <w:t>Анкета для родителей (законных представителей)</w:t>
      </w:r>
    </w:p>
    <w:p>
      <w:pPr>
        <w:spacing w:after="0"/>
        <w:jc w:val="center"/>
        <w:rPr>
          <w:b/>
        </w:rPr>
      </w:pPr>
    </w:p>
    <w:tbl>
      <w:tblPr>
        <w:tblStyle w:val="4"/>
        <w:tblpPr w:leftFromText="180" w:rightFromText="180" w:vertAnchor="page" w:horzAnchor="margin" w:tblpXSpec="center" w:tblpY="32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3894"/>
        <w:gridCol w:w="1505"/>
        <w:gridCol w:w="1781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both"/>
            </w:pP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both"/>
            </w:pPr>
            <w:r>
              <w:t>Вопросы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both"/>
            </w:pPr>
            <w:r>
              <w:t>да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both"/>
            </w:pPr>
            <w:r>
              <w:t>нет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both"/>
            </w:pPr>
            <w:r>
              <w:t>не в полной мерей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both"/>
            </w:pPr>
            <w:r>
              <w:t>1.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</w:pPr>
            <w:r>
              <w:t>Удовлетворены ли Вы режимом работы детского сада, который посещает Ваш ребенок?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center"/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center"/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both"/>
            </w:pPr>
            <w:r>
              <w:t>2.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</w:pPr>
            <w:r>
              <w:t xml:space="preserve">Удовлетворены ли Вы созданными в детском саду условиями, обеспечивающими безопасность Вашего ребенка? 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center"/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center"/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both"/>
            </w:pPr>
            <w:r>
              <w:t>3.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</w:pPr>
            <w:r>
              <w:t>Удовлетворены ли Вы качеством питания в детском саду?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center"/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center"/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both"/>
            </w:pPr>
            <w:r>
              <w:t>4.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</w:pPr>
            <w:r>
              <w:t>Удовлетворены ли Вы материально-техническим обеспечением детского сада?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center"/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center"/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both"/>
            </w:pPr>
            <w:r>
              <w:t>5.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</w:pPr>
            <w:r>
              <w:t>Удовлетворены ли Вы качеством предоставляемых образовательных услуг в детском саду?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center"/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center"/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both"/>
            </w:pPr>
            <w:r>
              <w:t>6.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both"/>
            </w:pPr>
            <w:r>
              <w:t>Удовлетворены ли Вы компетентностью педагогических работников детского сада?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center"/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center"/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both"/>
            </w:pPr>
            <w:r>
              <w:t>7.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</w:pPr>
            <w:r>
              <w:t>Удовлетворены ли Вы компетентностью администрации детского сада?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center"/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center"/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both"/>
            </w:pPr>
            <w:r>
              <w:t>8.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</w:pPr>
            <w:r>
              <w:t>Получаете ли Вы необходимую информацию  о деятельности детского сада, развитии ребенка от сотрудников детского сада?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center"/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center"/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both"/>
            </w:pPr>
            <w:r>
              <w:t xml:space="preserve">9. 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</w:pPr>
            <w:r>
              <w:t>Удовлетворены ли Вы в целом работой детского сада?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center"/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center"/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ind w:firstLine="0"/>
              <w:jc w:val="center"/>
            </w:pPr>
          </w:p>
        </w:tc>
      </w:tr>
    </w:tbl>
    <w:p>
      <w:pPr>
        <w:spacing w:after="0"/>
        <w:ind w:firstLine="0"/>
        <w:rPr>
          <w:b/>
        </w:rPr>
      </w:pPr>
    </w:p>
    <w:p>
      <w:pPr>
        <w:spacing w:after="0"/>
        <w:ind w:firstLine="0"/>
      </w:pPr>
    </w:p>
    <w:p>
      <w:pPr>
        <w:spacing w:after="0"/>
        <w:ind w:firstLine="0"/>
      </w:pPr>
    </w:p>
    <w:p>
      <w:pPr>
        <w:spacing w:after="0"/>
        <w:ind w:firstLine="0"/>
      </w:pPr>
    </w:p>
    <w:p>
      <w:pPr>
        <w:spacing w:after="0"/>
        <w:ind w:firstLine="0"/>
      </w:pPr>
    </w:p>
    <w:p>
      <w:pPr>
        <w:spacing w:after="0"/>
        <w:ind w:firstLine="0"/>
      </w:pPr>
    </w:p>
    <w:p>
      <w:pPr>
        <w:spacing w:after="0"/>
        <w:ind w:firstLine="0"/>
      </w:pPr>
    </w:p>
    <w:p>
      <w:pPr>
        <w:spacing w:after="0"/>
        <w:ind w:firstLine="0"/>
      </w:pPr>
    </w:p>
    <w:p>
      <w:pPr>
        <w:spacing w:after="0"/>
        <w:ind w:firstLine="0"/>
      </w:pPr>
    </w:p>
    <w:p>
      <w:pPr>
        <w:spacing w:after="0"/>
        <w:ind w:firstLine="0"/>
      </w:pPr>
    </w:p>
    <w:p>
      <w:pPr>
        <w:spacing w:after="0"/>
        <w:ind w:firstLine="0"/>
      </w:pPr>
    </w:p>
    <w:p>
      <w:pPr>
        <w:spacing w:after="0"/>
        <w:ind w:firstLine="0"/>
      </w:pPr>
      <w:r>
        <w:t xml:space="preserve">Ваши комментарии о качестве работы учреждения и предложения по его совершенствованию: </w:t>
      </w:r>
    </w:p>
    <w:p>
      <w:pPr>
        <w:spacing w:after="0"/>
        <w:ind w:firstLine="0"/>
      </w:pPr>
    </w:p>
    <w:p>
      <w:r>
        <w:rPr>
          <w:i/>
        </w:rPr>
        <w:t>___________________________________________________________________</w:t>
      </w:r>
    </w:p>
    <w:p>
      <w:pPr>
        <w:spacing w:after="0"/>
        <w:ind w:firstLine="0"/>
      </w:pPr>
      <w:r>
        <w:rPr>
          <w:i/>
        </w:rPr>
        <w:t>_________________________________________________________________________</w:t>
      </w:r>
    </w:p>
    <w:p>
      <w:pPr>
        <w:spacing w:after="0"/>
        <w:ind w:firstLine="0"/>
        <w:jc w:val="center"/>
      </w:pPr>
    </w:p>
    <w:p>
      <w:pPr>
        <w:spacing w:after="0"/>
        <w:ind w:firstLine="0"/>
        <w:jc w:val="center"/>
      </w:pPr>
      <w:r>
        <w:t>Благодарим за сотрудничество!</w:t>
      </w:r>
    </w:p>
    <w:p>
      <w:pPr>
        <w:ind w:firstLine="0"/>
      </w:pPr>
    </w:p>
    <w:sectPr>
      <w:pgSz w:w="11905" w:h="16838"/>
      <w:pgMar w:top="720" w:right="720" w:bottom="720" w:left="720" w:header="720" w:footer="720" w:gutter="0"/>
      <w:cols w:space="708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efaultTabStop w:val="708"/>
  <w:drawingGridHorizontalSpacing w:val="140"/>
  <w:drawingGridVerticalSpacing w:val="299"/>
  <w:displayHorizont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2"/>
  </w:compat>
  <w:rsids>
    <w:rsidRoot w:val="00EB738C"/>
    <w:rsid w:val="0004505F"/>
    <w:rsid w:val="000D3EE9"/>
    <w:rsid w:val="00196594"/>
    <w:rsid w:val="00290974"/>
    <w:rsid w:val="004105E4"/>
    <w:rsid w:val="00474C94"/>
    <w:rsid w:val="0068603B"/>
    <w:rsid w:val="0077446C"/>
    <w:rsid w:val="008D610E"/>
    <w:rsid w:val="009662F3"/>
    <w:rsid w:val="00A402B0"/>
    <w:rsid w:val="00A65643"/>
    <w:rsid w:val="00B51B3F"/>
    <w:rsid w:val="00D60023"/>
    <w:rsid w:val="00E3310D"/>
    <w:rsid w:val="00EB738C"/>
    <w:rsid w:val="00F2163B"/>
    <w:rsid w:val="00F86EC8"/>
    <w:rsid w:val="78A8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/>
      <w:ind w:firstLine="709"/>
    </w:pPr>
    <w:rPr>
      <w:rFonts w:ascii="Times New Roman" w:hAnsi="Times New Roman" w:cs="Times New Roman" w:eastAsiaTheme="minorHAnsi"/>
      <w:sz w:val="28"/>
      <w:szCs w:val="28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1125</Characters>
  <Lines>9</Lines>
  <Paragraphs>2</Paragraphs>
  <TotalTime>46</TotalTime>
  <ScaleCrop>false</ScaleCrop>
  <LinksUpToDate>false</LinksUpToDate>
  <CharactersWithSpaces>1320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2020-03-19T12:37:00Z</dcterms:created>
  <dc:creator>uoxmr-410-ds</dc:creator>
  <cp:lastModifiedBy>Татьяна Малик</cp:lastModifiedBy>
  <dcterms:modified xsi:type="dcterms:W3CDTF">2023-03-26T03:24:18Z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F31F047366C5405793945290E36428BA</vt:lpwstr>
  </property>
</Properties>
</file>