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>Безопасность на территории МБДОУс</w:t>
      </w:r>
      <w:r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val="en-US" w:eastAsia="ru-RU"/>
        </w:rPr>
        <w:t>.Казакевичево</w:t>
      </w:r>
      <w:bookmarkStart w:id="0" w:name="_GoBack"/>
      <w:bookmarkEnd w:id="0"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1. Оснащение ДОУ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Территория участка ДОУ ограждена металлическим забором. Имеется 1 въезд с оборудованными воротами и один  вход с калитками. Для детей на участках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сигнализация. 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МБДОУ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расположены планы эвакуации детей и сотрудников при ЧС.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2. Подготовка ДОУ к новому учебному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Каждый год в ходе работы по подготовке к новому учебному году составлением актов проходит проверка систем жизнеобеспечения (теплохозяйство, канализация, водоснабжение, электрохозяйство, вентиляции, водных фильтров, пожарной сигнализации,  первичный средств пожаротушения (огнетушители), помещений и оборудования в здании и на территории ДОУ, в том числе с привлечением специализированных организаций.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3. Общие мероприятия по обеспечению безопасности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обучение коллектива действиям в чрезвычайных ситуациях;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4. Обеспечение безопасности в зимний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расчистка территории (очистка тротуаров от снега и наледи);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чистятся крыши здания и веранд от сосулек и снега;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в период гололедицы дорожки, крыльца, веранды посыпаются песком;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воспитателями ДОУ в целях профилактики травматизма осуществляется тщательный присмотр за вверенными им детьми во время прогулок на территории и при выходах за пределы ДОУ; 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5B9D"/>
    <w:rsid w:val="0016624E"/>
    <w:rsid w:val="00985B9D"/>
    <w:rsid w:val="0454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351</Words>
  <Characters>2002</Characters>
  <Lines>16</Lines>
  <Paragraphs>4</Paragraphs>
  <TotalTime>6</TotalTime>
  <ScaleCrop>false</ScaleCrop>
  <LinksUpToDate>false</LinksUpToDate>
  <CharactersWithSpaces>2349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2021-06-21T06:40:00Z</dcterms:created>
  <dc:creator>User</dc:creator>
  <cp:lastModifiedBy>Татьяна Малик</cp:lastModifiedBy>
  <dcterms:modified xsi:type="dcterms:W3CDTF">2023-03-26T09:57:46Z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9958EFE522414A46BEF228EB78A193FF</vt:lpwstr>
  </property>
</Properties>
</file>