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4F" w:rsidRDefault="009B5F39">
      <w:pPr>
        <w:numPr>
          <w:ilvl w:val="0"/>
          <w:numId w:val="1"/>
        </w:num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«Лабинский медицинский колледж»</w:t>
      </w:r>
    </w:p>
    <w:p w:rsidR="00FA654F" w:rsidRDefault="009B5F39">
      <w:pPr>
        <w:numPr>
          <w:ilvl w:val="0"/>
          <w:numId w:val="1"/>
        </w:num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 Краснодарского края</w:t>
      </w:r>
    </w:p>
    <w:p w:rsidR="00FA654F" w:rsidRDefault="00FA65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54F" w:rsidRDefault="009B5F39">
      <w:pPr>
        <w:numPr>
          <w:ilvl w:val="0"/>
          <w:numId w:val="1"/>
        </w:num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</w:p>
    <w:p w:rsidR="00FA654F" w:rsidRDefault="009B5F39">
      <w:pPr>
        <w:numPr>
          <w:ilvl w:val="0"/>
          <w:numId w:val="1"/>
        </w:num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</w:p>
    <w:p w:rsidR="00FA654F" w:rsidRDefault="009B5F39">
      <w:pPr>
        <w:numPr>
          <w:ilvl w:val="0"/>
          <w:numId w:val="1"/>
        </w:num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FA654F" w:rsidRDefault="009B5F39">
      <w:pPr>
        <w:pStyle w:val="ad"/>
        <w:numPr>
          <w:ilvl w:val="0"/>
          <w:numId w:val="1"/>
        </w:numPr>
        <w:jc w:val="center"/>
      </w:pPr>
      <w:r>
        <w:rPr>
          <w:rFonts w:ascii="Times New Roman" w:hAnsi="Times New Roman"/>
          <w:sz w:val="28"/>
          <w:szCs w:val="28"/>
        </w:rPr>
        <w:t>по специальности 33.02.01 «</w:t>
      </w:r>
      <w:r w:rsidR="00C74C6C">
        <w:rPr>
          <w:rFonts w:ascii="Times New Roman" w:hAnsi="Times New Roman"/>
          <w:sz w:val="28"/>
          <w:szCs w:val="28"/>
        </w:rPr>
        <w:t>Фармация</w:t>
      </w:r>
      <w:r>
        <w:rPr>
          <w:rFonts w:ascii="Times New Roman" w:hAnsi="Times New Roman"/>
          <w:sz w:val="28"/>
          <w:szCs w:val="28"/>
        </w:rPr>
        <w:t>»</w:t>
      </w:r>
    </w:p>
    <w:p w:rsidR="00FA654F" w:rsidRDefault="00FA654F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FA654F" w:rsidRDefault="00FA654F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FA654F" w:rsidRDefault="00FA654F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FA6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654F" w:rsidRDefault="009B5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FA654F">
          <w:footerReference w:type="default" r:id="rId8"/>
          <w:pgSz w:w="11906" w:h="16838"/>
          <w:pgMar w:top="1134" w:right="707" w:bottom="1134" w:left="1701" w:header="0" w:footer="283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 w:cs="Times New Roman"/>
          <w:bCs/>
          <w:sz w:val="28"/>
          <w:szCs w:val="28"/>
        </w:rPr>
        <w:t>2022 г.</w:t>
      </w:r>
    </w:p>
    <w:p w:rsidR="00FA654F" w:rsidRDefault="00FA654F">
      <w:pPr>
        <w:widowControl w:val="0"/>
        <w:numPr>
          <w:ilvl w:val="0"/>
          <w:numId w:val="1"/>
        </w:numPr>
        <w:tabs>
          <w:tab w:val="left" w:pos="6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6"/>
        <w:gridCol w:w="4963"/>
      </w:tblGrid>
      <w:tr w:rsidR="00FA654F">
        <w:tc>
          <w:tcPr>
            <w:tcW w:w="9638" w:type="dxa"/>
            <w:gridSpan w:val="2"/>
            <w:shd w:val="clear" w:color="auto" w:fill="auto"/>
          </w:tcPr>
          <w:p w:rsidR="00FA654F" w:rsidRDefault="00FA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654F">
        <w:tc>
          <w:tcPr>
            <w:tcW w:w="4676" w:type="dxa"/>
            <w:shd w:val="clear" w:color="auto" w:fill="auto"/>
          </w:tcPr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Рассмотрена </w:t>
            </w:r>
          </w:p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цикловой комиссии</w:t>
            </w:r>
          </w:p>
          <w:p w:rsidR="00FA654F" w:rsidRDefault="00C74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 29 » августа </w:t>
            </w:r>
            <w:r w:rsidR="009B5F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г.</w:t>
            </w:r>
          </w:p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FA654F" w:rsidRDefault="009B5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_______Федорова М.Д.</w:t>
            </w:r>
          </w:p>
        </w:tc>
        <w:tc>
          <w:tcPr>
            <w:tcW w:w="4962" w:type="dxa"/>
            <w:shd w:val="clear" w:color="auto" w:fill="auto"/>
          </w:tcPr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1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FA654F" w:rsidRDefault="00C74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1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30.08.2022 г.</w:t>
            </w:r>
            <w:r w:rsidR="009B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A654F" w:rsidRDefault="00C74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11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 124</w:t>
            </w:r>
          </w:p>
          <w:p w:rsidR="00FA654F" w:rsidRDefault="00FA65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654F">
        <w:tc>
          <w:tcPr>
            <w:tcW w:w="4676" w:type="dxa"/>
            <w:shd w:val="clear" w:color="auto" w:fill="auto"/>
          </w:tcPr>
          <w:p w:rsidR="00FA654F" w:rsidRDefault="00FA6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FA654F" w:rsidRDefault="00FA654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654F">
        <w:tc>
          <w:tcPr>
            <w:tcW w:w="9638" w:type="dxa"/>
            <w:gridSpan w:val="2"/>
            <w:shd w:val="clear" w:color="auto" w:fill="auto"/>
          </w:tcPr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FA654F" w:rsidRDefault="009B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A654F" w:rsidRDefault="00C74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« 30 » августа </w:t>
            </w:r>
            <w:r w:rsidR="009B5F3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A654F" w:rsidRDefault="00FA654F" w:rsidP="00C74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654F" w:rsidRDefault="00FA654F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654F" w:rsidRDefault="009B5F3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 «Основы философии» разработана на основе ФГОС СПО по специальности 33.02.01 – «Фармация», утверждённого приказом Министерства образования и науки Российской Фед</w:t>
            </w:r>
            <w:r w:rsidR="00C74C6C">
              <w:rPr>
                <w:rFonts w:ascii="Times New Roman" w:hAnsi="Times New Roman" w:cs="Times New Roman"/>
                <w:sz w:val="28"/>
                <w:szCs w:val="28"/>
              </w:rPr>
              <w:t>ерации от 12 мая 2014 года № 501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654F" w:rsidRDefault="00FA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A654F" w:rsidRDefault="00FA65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4F" w:rsidRDefault="009B5F39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разработчик:  ГБПОУ «Лабинский медицинский колледж»  </w:t>
            </w:r>
          </w:p>
          <w:p w:rsidR="00FA654F" w:rsidRDefault="009B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Разработчик: Г.Т. Баскакова</w:t>
            </w:r>
          </w:p>
        </w:tc>
      </w:tr>
    </w:tbl>
    <w:p w:rsidR="00FA654F" w:rsidRDefault="009B5F3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FA654F" w:rsidRDefault="00FA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7751"/>
        <w:gridCol w:w="1920"/>
      </w:tblGrid>
      <w:tr w:rsidR="00FA654F">
        <w:trPr>
          <w:trHeight w:val="322"/>
        </w:trPr>
        <w:tc>
          <w:tcPr>
            <w:tcW w:w="7750" w:type="dxa"/>
            <w:shd w:val="clear" w:color="auto" w:fill="auto"/>
          </w:tcPr>
          <w:p w:rsidR="00FA654F" w:rsidRDefault="00FA654F">
            <w:pPr>
              <w:pStyle w:val="11"/>
              <w:snapToGrid w:val="0"/>
              <w:ind w:left="284" w:firstLine="0"/>
              <w:jc w:val="both"/>
              <w:rPr>
                <w:b/>
                <w:caps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9B5F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FA654F">
            <w:pPr>
              <w:pStyle w:val="11"/>
              <w:snapToGrid w:val="0"/>
              <w:ind w:left="284" w:firstLine="0"/>
              <w:jc w:val="both"/>
              <w:rPr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FA65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9B5F39">
            <w:pPr>
              <w:pStyle w:val="11"/>
              <w:suppressAutoHyphens/>
              <w:snapToGrid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</w:t>
            </w:r>
          </w:p>
          <w:p w:rsidR="00FA654F" w:rsidRDefault="00FA654F">
            <w:pPr>
              <w:spacing w:line="240" w:lineRule="auto"/>
              <w:jc w:val="both"/>
            </w:pPr>
          </w:p>
          <w:p w:rsidR="00FA654F" w:rsidRDefault="009B5F39">
            <w:pPr>
              <w:pStyle w:val="11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FA654F" w:rsidRDefault="00FA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9B5F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FA654F" w:rsidRDefault="00FA65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654F" w:rsidRDefault="009B5F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FA654F" w:rsidRDefault="00FA65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9B5F39">
            <w:pPr>
              <w:pStyle w:val="11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FA654F" w:rsidRDefault="00FA654F">
            <w:pPr>
              <w:pStyle w:val="11"/>
              <w:ind w:left="644" w:firstLine="0"/>
              <w:jc w:val="both"/>
              <w:rPr>
                <w:b/>
                <w:caps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9B5F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9B5F39">
            <w:pPr>
              <w:pStyle w:val="11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FA654F" w:rsidRDefault="00FA654F">
            <w:pPr>
              <w:pStyle w:val="11"/>
              <w:tabs>
                <w:tab w:val="left" w:pos="708"/>
              </w:tabs>
              <w:ind w:left="644" w:firstLine="0"/>
              <w:jc w:val="both"/>
              <w:rPr>
                <w:b/>
                <w:caps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9B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9B5F39">
            <w:pPr>
              <w:pStyle w:val="11"/>
              <w:numPr>
                <w:ilvl w:val="0"/>
                <w:numId w:val="7"/>
              </w:numPr>
              <w:suppressAutoHyphens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A654F" w:rsidRDefault="00FA654F">
            <w:pPr>
              <w:spacing w:line="240" w:lineRule="auto"/>
              <w:jc w:val="both"/>
            </w:pPr>
          </w:p>
          <w:p w:rsidR="00FA654F" w:rsidRDefault="009B5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FA654F" w:rsidRDefault="00FA654F">
            <w:pPr>
              <w:pStyle w:val="11"/>
              <w:tabs>
                <w:tab w:val="left" w:pos="708"/>
              </w:tabs>
              <w:ind w:left="644" w:firstLine="0"/>
              <w:jc w:val="both"/>
              <w:rPr>
                <w:b/>
                <w:caps/>
                <w:lang w:eastAsia="ar-SA"/>
              </w:rPr>
            </w:pPr>
          </w:p>
          <w:p w:rsidR="00FA654F" w:rsidRDefault="00FA654F">
            <w:pPr>
              <w:spacing w:line="240" w:lineRule="auto"/>
              <w:jc w:val="both"/>
              <w:rPr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9B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  <w:p w:rsidR="00FA654F" w:rsidRDefault="00FA65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654F" w:rsidRDefault="00FA65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654F" w:rsidRDefault="009B5F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FA654F">
            <w:pPr>
              <w:pStyle w:val="11"/>
              <w:suppressAutoHyphens/>
              <w:spacing w:line="276" w:lineRule="auto"/>
              <w:ind w:left="644" w:firstLine="0"/>
              <w:jc w:val="both"/>
              <w:rPr>
                <w:b/>
                <w:caps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FA65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654F">
        <w:trPr>
          <w:trHeight w:val="20"/>
        </w:trPr>
        <w:tc>
          <w:tcPr>
            <w:tcW w:w="7750" w:type="dxa"/>
            <w:shd w:val="clear" w:color="auto" w:fill="auto"/>
          </w:tcPr>
          <w:p w:rsidR="00FA654F" w:rsidRDefault="00FA654F">
            <w:pPr>
              <w:pStyle w:val="11"/>
              <w:snapToGrid w:val="0"/>
              <w:spacing w:line="276" w:lineRule="auto"/>
              <w:ind w:left="644" w:firstLine="0"/>
              <w:jc w:val="both"/>
              <w:rPr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FA654F" w:rsidRDefault="00FA65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654F" w:rsidRDefault="00FA654F">
      <w:pPr>
        <w:pStyle w:val="110"/>
        <w:spacing w:after="0" w:line="240" w:lineRule="auto"/>
        <w:ind w:left="2600"/>
        <w:jc w:val="both"/>
        <w:rPr>
          <w:rFonts w:cs="Times New Roman"/>
        </w:rPr>
      </w:pPr>
    </w:p>
    <w:p w:rsidR="00FA654F" w:rsidRDefault="00FA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lang w:eastAsia="ar-SA"/>
        </w:rPr>
      </w:pPr>
    </w:p>
    <w:p w:rsidR="00FA654F" w:rsidRDefault="00FA654F"/>
    <w:p w:rsidR="00FA654F" w:rsidRDefault="00FA654F"/>
    <w:p w:rsidR="00FA654F" w:rsidRDefault="00FA654F"/>
    <w:p w:rsidR="00FA654F" w:rsidRDefault="00FA654F"/>
    <w:p w:rsidR="00FA654F" w:rsidRDefault="00FA654F"/>
    <w:p w:rsidR="00FA654F" w:rsidRDefault="00FA654F"/>
    <w:p w:rsidR="00FA654F" w:rsidRDefault="00FA654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A654F" w:rsidRDefault="00FA654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4F" w:rsidRDefault="00FA654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4F" w:rsidRDefault="00FA654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  <w:sectPr w:rsidR="00FA654F">
          <w:footerReference w:type="default" r:id="rId9"/>
          <w:footerReference w:type="first" r:id="rId10"/>
          <w:pgSz w:w="11906" w:h="16838"/>
          <w:pgMar w:top="1134" w:right="707" w:bottom="1134" w:left="1701" w:header="0" w:footer="283" w:gutter="0"/>
          <w:pgNumType w:start="1"/>
          <w:cols w:space="720"/>
          <w:formProt w:val="0"/>
          <w:titlePg/>
          <w:docGrid w:linePitch="360" w:charSpace="12288"/>
        </w:sectPr>
      </w:pP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654F" w:rsidRDefault="009B5F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«Основы философии» составлена в соответствии с Федеральным государственным образовательным стандартом СПО и учебным планом по специальности 33.02.01 «Фармация».</w:t>
      </w:r>
    </w:p>
    <w:p w:rsidR="00FA654F" w:rsidRDefault="009B5F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изучения дисциплины:</w:t>
      </w:r>
    </w:p>
    <w:p w:rsidR="00FA654F" w:rsidRDefault="009B5F39">
      <w:pPr>
        <w:pStyle w:val="ae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у студентов видение глубины и многообразия действительности;</w:t>
      </w:r>
    </w:p>
    <w:p w:rsidR="00FA654F" w:rsidRDefault="009B5F39">
      <w:pPr>
        <w:pStyle w:val="ae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собственного «Я»;</w:t>
      </w:r>
    </w:p>
    <w:p w:rsidR="00FA654F" w:rsidRDefault="009B5F39">
      <w:pPr>
        <w:pStyle w:val="ae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культуры мышления и самообразования, уважительного и гуманного отношения к другим людям как к неповторимой и уникальной самоценности. </w:t>
      </w:r>
    </w:p>
    <w:p w:rsidR="00FA654F" w:rsidRDefault="009B5F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Актуальность изучения философии в деле подготовки медицинских работников среднего профессионального образования обуславливается рядом причин:</w:t>
      </w:r>
    </w:p>
    <w:p w:rsidR="00FA654F" w:rsidRDefault="009B5F39">
      <w:pPr>
        <w:pStyle w:val="ae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формирования навыков самостоятельного, критического и творческого мышления;</w:t>
      </w:r>
    </w:p>
    <w:p w:rsidR="00FA654F" w:rsidRDefault="009B5F39">
      <w:pPr>
        <w:pStyle w:val="ae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формирования научного мировоззрения, умения различать научное, объективное и доказательное знание от псевдонаучного и оккультного;</w:t>
      </w:r>
    </w:p>
    <w:p w:rsidR="00FA654F" w:rsidRDefault="009B5F39">
      <w:pPr>
        <w:pStyle w:val="ae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формирования представления о человеке как многогранной целостности биологического и духовного, объективного и субъективного, без учета которой медицинская помощь не будет полностью эффективной;</w:t>
      </w:r>
    </w:p>
    <w:p w:rsidR="00FA654F" w:rsidRDefault="009B5F39">
      <w:pPr>
        <w:pStyle w:val="ae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формирования гуманного отношения к человеку;</w:t>
      </w:r>
    </w:p>
    <w:p w:rsidR="00FA654F" w:rsidRDefault="009B5F39">
      <w:pPr>
        <w:pStyle w:val="ae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Важностью формирования полноты личности для медицинского работника.</w:t>
      </w:r>
    </w:p>
    <w:p w:rsidR="00FA654F" w:rsidRDefault="009B5F39">
      <w:pPr>
        <w:pStyle w:val="aa"/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форме лекционных и семинарских занятий.</w:t>
      </w:r>
    </w:p>
    <w:p w:rsidR="00FA654F" w:rsidRDefault="009B5F39">
      <w:pPr>
        <w:pStyle w:val="aa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в программе семинарские занятия закрепляют теоретические знания, позволяют более углубленно освоить основы философских знаний.</w:t>
      </w:r>
    </w:p>
    <w:p w:rsidR="00FA654F" w:rsidRDefault="009B5F39">
      <w:pPr>
        <w:pStyle w:val="211"/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состоит из 6 разделов: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Философия: ее роль в жизни человека и общества.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3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философии.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5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Философское учение о бытии.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4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Философское осмысление природы человека.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5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Философское учение об обществе.</w:t>
      </w:r>
    </w:p>
    <w:p w:rsidR="00FA654F" w:rsidRDefault="009B5F39">
      <w:pPr>
        <w:pStyle w:val="211"/>
        <w:numPr>
          <w:ilvl w:val="0"/>
          <w:numId w:val="8"/>
        </w:numPr>
        <w:tabs>
          <w:tab w:val="left" w:pos="145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Философия и медицина. </w:t>
      </w:r>
    </w:p>
    <w:p w:rsidR="00FA654F" w:rsidRDefault="009B5F39">
      <w:pPr>
        <w:pStyle w:val="211"/>
        <w:tabs>
          <w:tab w:val="left" w:pos="709"/>
        </w:tabs>
        <w:spacing w:line="240" w:lineRule="auto"/>
        <w:jc w:val="both"/>
      </w:pPr>
      <w:r>
        <w:rPr>
          <w:rFonts w:ascii="Times New Roman" w:hAnsi="Times New Roman" w:cs="Times New Roman"/>
        </w:rPr>
        <w:tab/>
        <w:t xml:space="preserve">Учебный материал изучается на </w:t>
      </w:r>
      <w:r w:rsidRPr="009B5F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курсе 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семестре на базе основного общего образования.</w:t>
      </w:r>
    </w:p>
    <w:p w:rsidR="00FA654F" w:rsidRDefault="009B5F39">
      <w:pPr>
        <w:pStyle w:val="aa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- 72 часа, в том числе аудиторная учебная нагрузка - 48 часов (лекционные занятия - 48 часов), самостоятельная работа обучающихся - 24 часа. </w:t>
      </w:r>
    </w:p>
    <w:p w:rsidR="00FA654F" w:rsidRDefault="009B5F39">
      <w:pPr>
        <w:pStyle w:val="211"/>
        <w:tabs>
          <w:tab w:val="left" w:pos="709"/>
          <w:tab w:val="left" w:pos="9355"/>
        </w:tabs>
        <w:spacing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 дифференцированный зачет.</w:t>
      </w:r>
    </w:p>
    <w:p w:rsidR="00C74C6C" w:rsidRDefault="00C74C6C">
      <w:pPr>
        <w:pStyle w:val="211"/>
        <w:tabs>
          <w:tab w:val="left" w:pos="709"/>
          <w:tab w:val="left" w:pos="9355"/>
        </w:tabs>
        <w:spacing w:line="240" w:lineRule="auto"/>
        <w:ind w:right="-1" w:firstLine="709"/>
        <w:jc w:val="both"/>
      </w:pPr>
    </w:p>
    <w:p w:rsidR="00FA654F" w:rsidRDefault="00FA654F">
      <w:pPr>
        <w:pStyle w:val="211"/>
        <w:tabs>
          <w:tab w:val="left" w:pos="709"/>
          <w:tab w:val="left" w:pos="9355"/>
        </w:tabs>
        <w:spacing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FA654F" w:rsidRDefault="009B5F39">
      <w:pPr>
        <w:pStyle w:val="a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A654F" w:rsidRDefault="00FA654F">
      <w:pPr>
        <w:pStyle w:val="af"/>
        <w:ind w:left="360"/>
        <w:rPr>
          <w:b/>
          <w:sz w:val="28"/>
          <w:szCs w:val="28"/>
        </w:rPr>
      </w:pPr>
    </w:p>
    <w:p w:rsidR="00FA654F" w:rsidRDefault="009B5F39">
      <w:pPr>
        <w:pStyle w:val="af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программы:</w:t>
      </w:r>
    </w:p>
    <w:p w:rsidR="00FA654F" w:rsidRDefault="009B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философии» является частью программы подготовки специалистов среднего звена в соответствии с требованиями ФГОС СПО по специальности 33.02.01 «Фармация».</w:t>
      </w:r>
    </w:p>
    <w:p w:rsidR="00FA654F" w:rsidRDefault="00FA6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4F" w:rsidRDefault="009B5F3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Место дисциплины в структуре программы </w:t>
      </w:r>
      <w:r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/>
          <w:b/>
          <w:sz w:val="28"/>
        </w:rPr>
        <w:t>:</w:t>
      </w:r>
    </w:p>
    <w:p w:rsidR="00FA654F" w:rsidRDefault="009B5F39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Учебная дисциплина является частью общего гуманитарного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социально-экономического цикла:</w:t>
      </w:r>
    </w:p>
    <w:p w:rsidR="00FA654F" w:rsidRDefault="009B5F39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ОГСЭ.01.</w:t>
      </w:r>
      <w:r>
        <w:rPr>
          <w:rFonts w:ascii="Times New Roman" w:hAnsi="Times New Roman" w:cs="Times New Roman"/>
          <w:sz w:val="28"/>
          <w:szCs w:val="28"/>
        </w:rPr>
        <w:t xml:space="preserve"> Основы философии.</w:t>
      </w:r>
    </w:p>
    <w:p w:rsidR="00FA654F" w:rsidRDefault="00FA654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54F" w:rsidRDefault="009B5F39">
      <w:pPr>
        <w:pStyle w:val="a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A654F" w:rsidRDefault="009B5F39">
      <w:pPr>
        <w:pStyle w:val="ae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FA654F" w:rsidRDefault="009B5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654F" w:rsidRDefault="009B5F39">
      <w:pPr>
        <w:pStyle w:val="af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A654F" w:rsidRDefault="009B5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654F" w:rsidRDefault="009B5F39">
      <w:pPr>
        <w:pStyle w:val="af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категории и понятия философии;</w:t>
      </w:r>
    </w:p>
    <w:p w:rsidR="00FA654F" w:rsidRDefault="009B5F39">
      <w:pPr>
        <w:pStyle w:val="af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роль философии в жизни человека и общества;</w:t>
      </w:r>
    </w:p>
    <w:p w:rsidR="00FA654F" w:rsidRDefault="009B5F39">
      <w:pPr>
        <w:pStyle w:val="af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основы философского учения о бытии;</w:t>
      </w:r>
    </w:p>
    <w:p w:rsidR="00FA654F" w:rsidRDefault="009B5F39">
      <w:pPr>
        <w:pStyle w:val="af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сущность процесса познания;</w:t>
      </w:r>
    </w:p>
    <w:p w:rsidR="00FA654F" w:rsidRDefault="009B5F39">
      <w:pPr>
        <w:pStyle w:val="af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основы научной, философской и религиозной картин мира;</w:t>
      </w:r>
    </w:p>
    <w:p w:rsidR="00FA654F" w:rsidRDefault="009B5F39">
      <w:pPr>
        <w:pStyle w:val="af0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A654F" w:rsidRDefault="009B5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A654F" w:rsidRDefault="009B5F39">
      <w:pPr>
        <w:pStyle w:val="ab"/>
        <w:widowControl w:val="0"/>
        <w:ind w:left="0" w:firstLine="708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>Освоение программы способствует формированию</w:t>
      </w:r>
      <w:r>
        <w:rPr>
          <w:rFonts w:ascii="Times New Roman" w:hAnsi="Times New Roman" w:cs="Times New Roman"/>
          <w:b/>
          <w:sz w:val="28"/>
        </w:rPr>
        <w:t xml:space="preserve"> общих </w:t>
      </w:r>
      <w:r>
        <w:rPr>
          <w:rFonts w:ascii="Times New Roman" w:hAnsi="Times New Roman" w:cs="Times New Roman"/>
          <w:b/>
          <w:iCs/>
          <w:sz w:val="28"/>
        </w:rPr>
        <w:t>компетенций: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1. Понимать сущность и социальную значимость будущей профессии, проявлять к ней устойчивый интерес.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3. Принимать решения в стандартных и нестандартных ситуациях, нести за них ответственность.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 6. </w:t>
      </w:r>
      <w:r>
        <w:rPr>
          <w:rFonts w:ascii="Times New Roman" w:hAnsi="Times New Roman" w:cs="Times New Roman"/>
          <w:sz w:val="28"/>
        </w:rPr>
        <w:t xml:space="preserve">Работать в коллективе и команде, эффективно общаться </w:t>
      </w:r>
      <w:r>
        <w:rPr>
          <w:rFonts w:ascii="Times New Roman" w:hAnsi="Times New Roman" w:cs="Times New Roman"/>
          <w:sz w:val="28"/>
        </w:rPr>
        <w:br/>
        <w:t>с коллегами, руководством, потребителями</w:t>
      </w:r>
      <w:r>
        <w:rPr>
          <w:rFonts w:ascii="Times New Roman" w:hAnsi="Times New Roman"/>
          <w:sz w:val="28"/>
        </w:rPr>
        <w:t>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7. Ставить цели, мотивировать деятельность подчиненных, организовывать и контролировать их работу с принятием на себя ответственности.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Быть готовым к смене технологий в профессиональной деятельности.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Быть готовым брать на себя нравственные обязательства по отношению к природе, обществу и человеку.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A654F" w:rsidRDefault="009B5F39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A654F" w:rsidRDefault="00FA654F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654F" w:rsidRDefault="009B5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654F" w:rsidRDefault="009B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- 72 часа, в том числе:</w:t>
      </w:r>
    </w:p>
    <w:p w:rsidR="00FA654F" w:rsidRDefault="009B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учебная нагрузка - 48 часов;</w:t>
      </w:r>
    </w:p>
    <w:p w:rsidR="00FA654F" w:rsidRDefault="009B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654F">
          <w:footerReference w:type="default" r:id="rId11"/>
          <w:footerReference w:type="first" r:id="rId12"/>
          <w:pgSz w:w="11906" w:h="16838"/>
          <w:pgMar w:top="1134" w:right="707" w:bottom="1134" w:left="1701" w:header="0" w:footer="283" w:gutter="0"/>
          <w:pgNumType w:start="1"/>
          <w:cols w:space="720"/>
          <w:formProt w:val="0"/>
          <w:titlePg/>
          <w:docGrid w:linePitch="360" w:charSpace="12288"/>
        </w:sectPr>
      </w:pPr>
      <w:r>
        <w:rPr>
          <w:rFonts w:ascii="Times New Roman" w:hAnsi="Times New Roman" w:cs="Times New Roman"/>
          <w:sz w:val="28"/>
          <w:szCs w:val="28"/>
        </w:rPr>
        <w:t>-самостоятельная работа -24 часа.</w:t>
      </w:r>
    </w:p>
    <w:p w:rsidR="00FA654F" w:rsidRDefault="009B5F39">
      <w:pPr>
        <w:pStyle w:val="a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FA654F" w:rsidRDefault="00FA654F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4F" w:rsidRDefault="009B5F39">
      <w:pPr>
        <w:pStyle w:val="ae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FA654F" w:rsidRDefault="00FA654F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7" w:type="dxa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557"/>
        <w:gridCol w:w="1840"/>
      </w:tblGrid>
      <w:tr w:rsidR="00FA654F">
        <w:trPr>
          <w:trHeight w:val="579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pStyle w:val="af"/>
              <w:ind w:left="636" w:hanging="392"/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ind w:left="636" w:hanging="3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мультимедийных презентаций по учебной теме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4F">
        <w:trPr>
          <w:trHeight w:val="480"/>
        </w:trPr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af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дополнительной литературой, сетью Интернет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654F">
        <w:trPr>
          <w:trHeight w:val="480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ind w:lef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дифференцированный зачет</w:t>
            </w:r>
          </w:p>
        </w:tc>
      </w:tr>
    </w:tbl>
    <w:p w:rsidR="00FA654F" w:rsidRDefault="00FA6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A654F">
          <w:footerReference w:type="default" r:id="rId13"/>
          <w:pgSz w:w="11906" w:h="16838"/>
          <w:pgMar w:top="1134" w:right="707" w:bottom="1134" w:left="1701" w:header="0" w:footer="283" w:gutter="0"/>
          <w:pgNumType w:start="1"/>
          <w:cols w:space="720"/>
          <w:formProt w:val="0"/>
          <w:docGrid w:linePitch="360" w:charSpace="12288"/>
        </w:sectPr>
      </w:pPr>
    </w:p>
    <w:p w:rsidR="00FA654F" w:rsidRDefault="009B5F39">
      <w:pPr>
        <w:pStyle w:val="ae"/>
        <w:spacing w:line="240" w:lineRule="auto"/>
        <w:ind w:left="16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  «Основы философии»</w:t>
      </w:r>
    </w:p>
    <w:tbl>
      <w:tblPr>
        <w:tblW w:w="1561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37"/>
        <w:gridCol w:w="9482"/>
        <w:gridCol w:w="1266"/>
        <w:gridCol w:w="1407"/>
        <w:gridCol w:w="224"/>
      </w:tblGrid>
      <w:tr w:rsidR="00FA654F">
        <w:trPr>
          <w:trHeight w:val="447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семинарских занятий, самостоятельная работа обучающихся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FA654F">
        <w:trPr>
          <w:trHeight w:val="251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654F">
        <w:trPr>
          <w:trHeight w:val="251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Философия: ее роль в жизни человека и общества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198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Происхождение философии. Философия как наука.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559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</w:t>
            </w:r>
          </w:p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79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74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25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1.3. Специфика философского знания и его функции.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562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FA654F" w:rsidRDefault="009B5F39">
            <w:pPr>
              <w:spacing w:after="0" w:line="240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философии как источника полноты человеческой духовности. Изучение методологической роли философии и ее функций.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306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0" w:hanging="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389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рефератов: «Основные направления в философии», «Типы мировоззрения».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391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2. 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философии   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01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Философия Древнего Востока.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0" w:hanging="2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416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прафилософского мировоззрения в Древней Индии. Веды. Упанишады. Брахман и Атман. Буддизм. Дхарма. Йога как философия и медицина. Идеалы в философии, религии и медицине Древней Индии.</w:t>
            </w:r>
          </w:p>
          <w:p w:rsidR="00FA654F" w:rsidRDefault="009B5F39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54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 Развитие античной философии.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7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развития античной философии: досократовский, классический, эллинистический, римский. Космоцентризм ранней античной философии.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«первоначала» у милетских философов. Элеаты. Атомизм Демокрита. Первые идеи диалектики. Гераклит.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Софисты. Сократ.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система Платона. Теория идей.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61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69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сообщений: «Периоды развития античной философии», « Философия классического периода».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35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Философия эпохи  Средневековья, Возрождения, Нового времени.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720" w:firstLine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599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научной революции. Проблемы методологии научного познания. Френсис Бэкон. Эмпиризм и индукция. Рационализм Рене Декарта. Дедуктивный метод. 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57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Немецкая классическая философия 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720" w:firstLine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1188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идеализм Г.В.Ф. Гегеля. Диалектика и принцип системности в философии Гегеля.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30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975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презентаций: «Основные направления философии средних веков»,  «Основные идеи философии Возрождения»,  «Методы научного познания в философии  Нового времени».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69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2.5. Русская философия.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3116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П.Я.Чаадаев. Западники и славянофилы в русской философии.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отечественной диалектической мысли. Революционеры-демократы.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космизм  (Н.Ф. Федоров, К.Э. Циолковский, В.И. Вернадский). Судьба русской философии в XX веке.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21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Философия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 века.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720" w:firstLine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1262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экономические, социальные изменения в странах Западной Европы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FA654F" w:rsidRDefault="009B5F39">
            <w:pPr>
              <w:pStyle w:val="210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FA654F" w:rsidRDefault="009B5F39">
            <w:pPr>
              <w:pStyle w:val="210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Экзистенциализм.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религиозно-философская мысль XX века - неотомизм.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332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437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по темам: «Особенности русской философии», «Основные направления философии ХХ века».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507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Философское учение о бытии.      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1270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 Основы научной, философской и религиозной картин мира.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127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FA654F" w:rsidRDefault="009B5F39">
            <w:pPr>
              <w:pStyle w:val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FA654F" w:rsidRDefault="009B5F39">
            <w:pPr>
              <w:pStyle w:val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картина мира и ее связь с различными концепциями бытия.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21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Философская категория бытия. Материя: ее основные свойства.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1355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«бытие» и ее роль в философии. </w:t>
            </w:r>
          </w:p>
          <w:p w:rsidR="00FA654F" w:rsidRDefault="009B5F39">
            <w:pPr>
              <w:pStyle w:val="22"/>
              <w:ind w:left="34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FA654F" w:rsidRDefault="009B5F39">
            <w:pPr>
              <w:pStyle w:val="22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материи и ее атрибутов, уровней организации и видов. 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7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pStyle w:val="22"/>
              <w:ind w:left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2"/>
              <w:ind w:left="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36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pStyle w:val="22"/>
              <w:ind w:left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pStyle w:val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кроссвордов: « Картины мира»,  « Основные атрибуты материи».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136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Философское осмысление природы человека.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4F">
        <w:trPr>
          <w:trHeight w:val="209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4.1. Человек как объект философского осмысления.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FA654F">
        <w:trPr>
          <w:trHeight w:val="2277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проблемы человека. Историко-философский аспект проблемы человека.  Антропосоциогенез – процесс формирования человека из </w:t>
            </w:r>
          </w:p>
          <w:p w:rsidR="00FA654F" w:rsidRDefault="009B5F39">
            <w:pPr>
              <w:widowControl w:val="0"/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животного. Основные этапы антиропосоциогенеза. Духовное и </w:t>
            </w:r>
          </w:p>
          <w:p w:rsidR="00FA654F" w:rsidRDefault="009B5F39">
            <w:pPr>
              <w:widowControl w:val="0"/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в человеке. Проблема биологического начала в человеке и его влияние на социальные процессы. Понятие социального в человеке. </w:t>
            </w:r>
          </w:p>
          <w:p w:rsidR="00FA654F" w:rsidRDefault="009B5F39">
            <w:pPr>
              <w:widowControl w:val="0"/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соотношения биологического и социального в человека. </w:t>
            </w:r>
          </w:p>
          <w:p w:rsidR="00FA654F" w:rsidRDefault="009B5F39">
            <w:pPr>
              <w:widowControl w:val="0"/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противоречивость человеческой природы как соотношение индивидуального и надиндивидуального. </w:t>
            </w:r>
          </w:p>
          <w:p w:rsidR="00FA654F" w:rsidRDefault="009B5F39">
            <w:pPr>
              <w:widowControl w:val="0"/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философской проблемы смысла жизни, смерти и бессмертия.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F">
        <w:trPr>
          <w:trHeight w:val="209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4.2.  Сознание: его происхождение и сущность.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-184" w:firstLine="1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908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 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04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4.3. Познание как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философского анализа. Сущность процесса познания.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1"/>
              <w:ind w:left="720" w:firstLine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81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 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 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 и методов научного познания.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4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pStyle w:val="21"/>
              <w:ind w:left="720" w:firstLine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39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pStyle w:val="21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конспектов: «Этапы познания»,  «Сущность процесса познания».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468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Философское учение об обществе.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18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5.1. Общество как саморазвивающаяся система</w:t>
            </w: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720" w:firstLine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323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общества. Соотношение общества и индивида.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 – новая форма взаимодействия биосферы и общества.  Философские аспекты будущего цивилизации. Изучение глобальных проблем современности.</w:t>
            </w:r>
          </w:p>
          <w:p w:rsidR="00FA654F" w:rsidRDefault="009B5F39">
            <w:pPr>
              <w:spacing w:after="0" w:line="240" w:lineRule="auto"/>
              <w:ind w:left="720" w:firstLine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  <w:p w:rsidR="00FA654F" w:rsidRDefault="009B5F39">
            <w:pPr>
              <w:pStyle w:val="22"/>
              <w:ind w:left="720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типы личности. Деградация личности.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проблемы свободы и ответственности личности.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69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360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сообщений по теме «Проблема личности в философии».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524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и медицина.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182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6.1. Философия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медицина: общие проблемы и ценности.</w:t>
            </w: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widowControl w:val="0"/>
              <w:spacing w:after="0" w:line="240" w:lineRule="auto"/>
              <w:ind w:left="720" w:firstLine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3184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Экстрафизиологические состояния. Клиническая смерть.</w:t>
            </w:r>
          </w:p>
          <w:p w:rsidR="00FA654F" w:rsidRDefault="009B5F39">
            <w:pPr>
              <w:widowControl w:val="0"/>
              <w:spacing w:after="0" w:line="240" w:lineRule="auto"/>
              <w:ind w:left="54" w:hanging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социального, психологического и соматического. Социально-психологические аспекты ятрогении. </w:t>
            </w:r>
          </w:p>
          <w:p w:rsidR="00FA654F" w:rsidRDefault="009B5F39">
            <w:pPr>
              <w:widowControl w:val="0"/>
              <w:spacing w:after="0" w:line="240" w:lineRule="auto"/>
              <w:ind w:left="54" w:hanging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FA654F" w:rsidRDefault="009B5F39">
            <w:pPr>
              <w:widowControl w:val="0"/>
              <w:spacing w:after="0" w:line="240" w:lineRule="auto"/>
              <w:ind w:left="54" w:hanging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проблем генетики человека, биоэтики, проблемы эвтаназия.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28"/>
        </w:trPr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1695"/>
        </w:trPr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дополнительной литературой, сетью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рефератов: «Врачи – философы», «Натурфилософия античности и медицина: Гиппократ», «Систематизация медицинского знания в учении Галена», «Исторические модели моральной медицины: модель Парацельса», «Арабо-мусульманской философии средневековья. Авиценна», «Классический психоанализ З. Фрейда», «В.Ф. Войно-Ясенецкий (архиепископ Лука) и его работа «Очерки гнойной хирургии».</w:t>
            </w: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201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  <w:tr w:rsidR="00FA654F">
        <w:trPr>
          <w:trHeight w:val="416"/>
        </w:trPr>
        <w:tc>
          <w:tcPr>
            <w:tcW w:w="1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54F" w:rsidRDefault="00FA654F"/>
        </w:tc>
      </w:tr>
    </w:tbl>
    <w:p w:rsidR="00FA654F" w:rsidRDefault="00FA654F">
      <w:pPr>
        <w:sectPr w:rsidR="00FA654F">
          <w:footerReference w:type="default" r:id="rId14"/>
          <w:pgSz w:w="16838" w:h="11906" w:orient="landscape"/>
          <w:pgMar w:top="709" w:right="1134" w:bottom="340" w:left="1134" w:header="0" w:footer="283" w:gutter="0"/>
          <w:cols w:space="720"/>
          <w:formProt w:val="0"/>
          <w:docGrid w:linePitch="360" w:charSpace="12288"/>
        </w:sectPr>
      </w:pPr>
    </w:p>
    <w:p w:rsidR="00FA654F" w:rsidRDefault="009B5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FA654F" w:rsidRDefault="009B5F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обеспечению:</w:t>
      </w:r>
    </w:p>
    <w:p w:rsidR="00FA654F" w:rsidRDefault="009B5F39">
      <w:pPr>
        <w:spacing w:after="0" w:line="240" w:lineRule="auto"/>
        <w:ind w:left="72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кабинет  по дисциплине «Основы  философии».</w:t>
      </w:r>
    </w:p>
    <w:p w:rsidR="00FA654F" w:rsidRDefault="009B5F39">
      <w:pPr>
        <w:spacing w:after="0" w:line="240" w:lineRule="auto"/>
        <w:ind w:left="72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FA654F" w:rsidRDefault="009B5F39">
      <w:pPr>
        <w:pStyle w:val="ae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25 посадочных мест;</w:t>
      </w:r>
    </w:p>
    <w:p w:rsidR="00FA654F" w:rsidRDefault="009B5F39">
      <w:pPr>
        <w:pStyle w:val="ae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рабочее место преподавателя.</w:t>
      </w: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FA654F" w:rsidRDefault="009B5F39">
      <w:pPr>
        <w:pStyle w:val="ae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 с лицензионным программным обеспечением.</w:t>
      </w:r>
    </w:p>
    <w:p w:rsidR="00FA654F" w:rsidRDefault="00FA654F">
      <w:pPr>
        <w:pStyle w:val="ae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3.2.Информационное  обеспечение обучения:</w:t>
      </w: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медицинского колледжа «Консультант студента»:</w:t>
      </w:r>
    </w:p>
    <w:p w:rsidR="00FA654F" w:rsidRDefault="009B5F39">
      <w:pPr>
        <w:spacing w:after="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Хрусталёв Ю.М. Основы философии: учебник для медицинских училищ и колледжей / Ю. М. Хрусталёв. - М.: ГЭОТАР-Медиа, 2014. - 304 с.</w:t>
      </w:r>
    </w:p>
    <w:p w:rsidR="00FA654F" w:rsidRDefault="00FA654F">
      <w:pPr>
        <w:spacing w:after="8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FA654F" w:rsidRDefault="009B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медицинского колледжа «Консультант студента»:</w:t>
      </w:r>
    </w:p>
    <w:p w:rsidR="00FA654F" w:rsidRDefault="009B5F39">
      <w:pPr>
        <w:pStyle w:val="21"/>
        <w:tabs>
          <w:tab w:val="left" w:pos="-142"/>
          <w:tab w:val="left" w:pos="851"/>
        </w:tabs>
        <w:ind w:left="720" w:right="-143" w:firstLine="0"/>
        <w:rPr>
          <w:szCs w:val="28"/>
        </w:rPr>
        <w:sectPr w:rsidR="00FA654F">
          <w:footerReference w:type="default" r:id="rId15"/>
          <w:pgSz w:w="11906" w:h="16838"/>
          <w:pgMar w:top="1134" w:right="991" w:bottom="1134" w:left="1701" w:header="0" w:footer="283" w:gutter="0"/>
          <w:cols w:space="720"/>
          <w:formProt w:val="0"/>
          <w:docGrid w:linePitch="360" w:charSpace="12288"/>
        </w:sectPr>
      </w:pPr>
      <w:r>
        <w:rPr>
          <w:bCs/>
          <w:szCs w:val="28"/>
        </w:rPr>
        <w:t xml:space="preserve">1. </w:t>
      </w:r>
      <w:r>
        <w:rPr>
          <w:szCs w:val="28"/>
        </w:rPr>
        <w:t>Хрусталев Ю.М. Основы философии: учебник. Хрусталев Ю.М. – М., 2012. - 304 с.</w:t>
      </w:r>
    </w:p>
    <w:p w:rsidR="00FA654F" w:rsidRDefault="009B5F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A654F" w:rsidRDefault="009B5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tbl>
      <w:tblPr>
        <w:tblW w:w="96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02"/>
        <w:gridCol w:w="4708"/>
      </w:tblGrid>
      <w:tr w:rsidR="00FA654F">
        <w:trPr>
          <w:jc w:val="center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A654F">
        <w:trPr>
          <w:trHeight w:val="280"/>
          <w:jc w:val="center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A654F">
        <w:trPr>
          <w:jc w:val="center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  <w:p w:rsidR="00FA654F" w:rsidRDefault="009B5F39">
            <w:pPr>
              <w:pStyle w:val="af0"/>
              <w:ind w:left="720" w:right="143" w:firstLine="56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ind w:left="567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54F" w:rsidRDefault="009B5F39">
            <w:pPr>
              <w:spacing w:after="0" w:line="240" w:lineRule="auto"/>
              <w:ind w:left="720" w:right="25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выполнения заданий по сопоставлению основных философских категорий и понятий.</w:t>
            </w:r>
          </w:p>
          <w:p w:rsidR="00FA654F" w:rsidRDefault="00FA654F">
            <w:pPr>
              <w:spacing w:after="0" w:line="240" w:lineRule="auto"/>
              <w:ind w:left="567"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654F">
        <w:trPr>
          <w:jc w:val="center"/>
        </w:trPr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FA654F" w:rsidRDefault="009B5F39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основные категории и понятия философии;</w:t>
            </w:r>
          </w:p>
          <w:p w:rsidR="00FA654F" w:rsidRDefault="00FA654F">
            <w:pPr>
              <w:pStyle w:val="af0"/>
              <w:ind w:left="567" w:hanging="43"/>
              <w:jc w:val="left"/>
              <w:rPr>
                <w:sz w:val="28"/>
                <w:szCs w:val="28"/>
              </w:rPr>
            </w:pPr>
          </w:p>
          <w:p w:rsidR="00FA654F" w:rsidRDefault="00FA654F">
            <w:pPr>
              <w:pStyle w:val="af0"/>
              <w:ind w:left="567" w:hanging="43"/>
              <w:jc w:val="left"/>
              <w:rPr>
                <w:sz w:val="28"/>
                <w:szCs w:val="28"/>
              </w:rPr>
            </w:pPr>
          </w:p>
          <w:p w:rsidR="00FA654F" w:rsidRDefault="009B5F39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и общества;</w:t>
            </w:r>
          </w:p>
          <w:p w:rsidR="00FA654F" w:rsidRDefault="009B5F39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FA654F" w:rsidRDefault="009B5F39">
            <w:pPr>
              <w:pStyle w:val="af0"/>
              <w:ind w:left="0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FA654F" w:rsidRDefault="00FA654F">
            <w:pPr>
              <w:pStyle w:val="af0"/>
              <w:ind w:left="567" w:hanging="43"/>
              <w:jc w:val="left"/>
              <w:rPr>
                <w:sz w:val="28"/>
                <w:szCs w:val="28"/>
              </w:rPr>
            </w:pPr>
          </w:p>
          <w:p w:rsidR="00FA654F" w:rsidRDefault="009B5F39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FA654F" w:rsidRDefault="009B5F39">
            <w:pPr>
              <w:pStyle w:val="af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FA654F" w:rsidRDefault="009B5F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FA654F">
            <w:pPr>
              <w:spacing w:after="0" w:line="240" w:lineRule="auto"/>
              <w:ind w:left="567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индивидуальных устных ответов;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результатов письменного опроса в форме тестирования;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результатов  выполнения проблемных и логических заданий;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точности определения различных философских концепций;</w:t>
            </w: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результатов защиты рефератов;</w:t>
            </w: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654F" w:rsidRDefault="00FA65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654F" w:rsidRDefault="009B5F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выполнения заданий  по сопоставлению разных философских подходов и концепций.</w:t>
            </w:r>
          </w:p>
        </w:tc>
      </w:tr>
      <w:tr w:rsidR="00FA654F">
        <w:trPr>
          <w:jc w:val="center"/>
        </w:trPr>
        <w:tc>
          <w:tcPr>
            <w:tcW w:w="9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654F" w:rsidRDefault="009B5F39">
            <w:pPr>
              <w:spacing w:after="0" w:line="240" w:lineRule="auto"/>
              <w:ind w:left="567"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Промежуточный контроль - дифференцированный зачет</w:t>
            </w:r>
          </w:p>
        </w:tc>
      </w:tr>
    </w:tbl>
    <w:p w:rsidR="00FA654F" w:rsidRDefault="00FA654F">
      <w:pPr>
        <w:sectPr w:rsidR="00FA654F">
          <w:footerReference w:type="default" r:id="rId16"/>
          <w:pgSz w:w="11906" w:h="16838"/>
          <w:pgMar w:top="1134" w:right="991" w:bottom="1134" w:left="1701" w:header="0" w:footer="283" w:gutter="0"/>
          <w:cols w:space="720"/>
          <w:formProt w:val="0"/>
          <w:docGrid w:linePitch="360" w:charSpace="12288"/>
        </w:sectPr>
      </w:pPr>
    </w:p>
    <w:p w:rsidR="00FA654F" w:rsidRPr="00C74C6C" w:rsidRDefault="00FA654F" w:rsidP="00C74C6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FA654F" w:rsidRPr="00C74C6C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79" w:rsidRDefault="005A4879">
      <w:pPr>
        <w:spacing w:after="0" w:line="240" w:lineRule="auto"/>
      </w:pPr>
      <w:r>
        <w:separator/>
      </w:r>
    </w:p>
  </w:endnote>
  <w:endnote w:type="continuationSeparator" w:id="0">
    <w:p w:rsidR="005A4879" w:rsidRDefault="005A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FA654F">
    <w:pPr>
      <w:pStyle w:val="14"/>
      <w:jc w:val="right"/>
    </w:pPr>
  </w:p>
  <w:p w:rsidR="00FA654F" w:rsidRDefault="00FA654F">
    <w:pPr>
      <w:pStyle w:val="1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FA654F">
    <w:pPr>
      <w:pStyle w:val="14"/>
      <w:jc w:val="right"/>
    </w:pPr>
  </w:p>
  <w:p w:rsidR="00FA654F" w:rsidRDefault="00FA654F">
    <w:pPr>
      <w:pStyle w:val="1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FA654F">
    <w:pPr>
      <w:pStyle w:val="14"/>
      <w:jc w:val="right"/>
    </w:pPr>
  </w:p>
  <w:p w:rsidR="00FA654F" w:rsidRDefault="00FA654F">
    <w:pPr>
      <w:pStyle w:val="1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FA654F">
    <w:pPr>
      <w:pStyle w:val="14"/>
      <w:jc w:val="right"/>
    </w:pPr>
  </w:p>
  <w:p w:rsidR="00FA654F" w:rsidRDefault="00FA654F">
    <w:pPr>
      <w:pStyle w:val="1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7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8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9B5F39">
    <w:pPr>
      <w:pStyle w:val="14"/>
      <w:ind w:right="423"/>
      <w:jc w:val="right"/>
    </w:pPr>
    <w:r>
      <w:fldChar w:fldCharType="begin"/>
    </w:r>
    <w:r>
      <w:instrText>PAGE</w:instrText>
    </w:r>
    <w:r>
      <w:fldChar w:fldCharType="separate"/>
    </w:r>
    <w:r w:rsidR="00C74C6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79" w:rsidRDefault="005A4879">
      <w:pPr>
        <w:spacing w:after="0" w:line="240" w:lineRule="auto"/>
      </w:pPr>
      <w:r>
        <w:separator/>
      </w:r>
    </w:p>
  </w:footnote>
  <w:footnote w:type="continuationSeparator" w:id="0">
    <w:p w:rsidR="005A4879" w:rsidRDefault="005A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820"/>
    <w:multiLevelType w:val="multilevel"/>
    <w:tmpl w:val="D2BE55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92DE4"/>
    <w:multiLevelType w:val="multilevel"/>
    <w:tmpl w:val="782EE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62F7"/>
    <w:multiLevelType w:val="multilevel"/>
    <w:tmpl w:val="D4205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0D72FC"/>
    <w:multiLevelType w:val="multilevel"/>
    <w:tmpl w:val="17847DA6"/>
    <w:lvl w:ilvl="0">
      <w:start w:val="1"/>
      <w:numFmt w:val="bullet"/>
      <w:lvlText w:val="-"/>
      <w:lvlJc w:val="left"/>
      <w:pPr>
        <w:ind w:left="1004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377EF"/>
    <w:multiLevelType w:val="multilevel"/>
    <w:tmpl w:val="CF464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9182607"/>
    <w:multiLevelType w:val="multilevel"/>
    <w:tmpl w:val="0E1A820A"/>
    <w:lvl w:ilvl="0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F0A1B"/>
    <w:multiLevelType w:val="multilevel"/>
    <w:tmpl w:val="DAD2299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9D554B"/>
    <w:multiLevelType w:val="multilevel"/>
    <w:tmpl w:val="DF52F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980C49"/>
    <w:multiLevelType w:val="multilevel"/>
    <w:tmpl w:val="F00A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768F"/>
    <w:multiLevelType w:val="multilevel"/>
    <w:tmpl w:val="5964A5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AEF2B78"/>
    <w:multiLevelType w:val="multilevel"/>
    <w:tmpl w:val="882C6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03DDA"/>
    <w:multiLevelType w:val="multilevel"/>
    <w:tmpl w:val="03B211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54F"/>
    <w:rsid w:val="005A4879"/>
    <w:rsid w:val="0095669F"/>
    <w:rsid w:val="009B5F39"/>
    <w:rsid w:val="00C74C6C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DCB"/>
  <w15:docId w15:val="{31B0E853-A8B5-45CE-A5D8-2CB3396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B1012C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B1012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"/>
    <w:semiHidden/>
    <w:qFormat/>
    <w:rsid w:val="00B1012C"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Нижний колонтитул Знак"/>
    <w:basedOn w:val="a0"/>
    <w:uiPriority w:val="99"/>
    <w:qFormat/>
    <w:rsid w:val="00B1012C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0740BF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E1A5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0969DD"/>
  </w:style>
  <w:style w:type="character" w:customStyle="1" w:styleId="10">
    <w:name w:val="Заголовок №1"/>
    <w:basedOn w:val="a0"/>
    <w:uiPriority w:val="99"/>
    <w:qFormat/>
    <w:rsid w:val="007B364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5C5AC1"/>
  </w:style>
  <w:style w:type="character" w:customStyle="1" w:styleId="a7">
    <w:name w:val="Основной текст с отступом Знак"/>
    <w:basedOn w:val="a0"/>
    <w:qFormat/>
    <w:rsid w:val="005C5AC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"/>
    <w:basedOn w:val="a0"/>
    <w:uiPriority w:val="99"/>
    <w:qFormat/>
    <w:locked/>
    <w:rsid w:val="005C5AC1"/>
    <w:rPr>
      <w:sz w:val="28"/>
      <w:szCs w:val="28"/>
      <w:shd w:val="clear" w:color="auto" w:fill="FFFFFF"/>
    </w:rPr>
  </w:style>
  <w:style w:type="character" w:customStyle="1" w:styleId="a8">
    <w:name w:val="Подзаголовок Знак"/>
    <w:basedOn w:val="a0"/>
    <w:qFormat/>
    <w:rsid w:val="00F2490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Название Знак"/>
    <w:basedOn w:val="a0"/>
    <w:qFormat/>
    <w:rsid w:val="00F24904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ListLabel1">
    <w:name w:val="ListLabel 1"/>
    <w:qFormat/>
    <w:rsid w:val="001800A9"/>
    <w:rPr>
      <w:b/>
    </w:rPr>
  </w:style>
  <w:style w:type="character" w:customStyle="1" w:styleId="ListLabel2">
    <w:name w:val="ListLabel 2"/>
    <w:qFormat/>
    <w:rsid w:val="001800A9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1800A9"/>
    <w:rPr>
      <w:color w:val="000000"/>
      <w:sz w:val="16"/>
      <w:szCs w:val="16"/>
      <w:effect w:val="none"/>
    </w:rPr>
  </w:style>
  <w:style w:type="character" w:customStyle="1" w:styleId="ListLabel4">
    <w:name w:val="ListLabel 4"/>
    <w:qFormat/>
    <w:rsid w:val="001800A9"/>
    <w:rPr>
      <w:rFonts w:cs="Courier New"/>
    </w:rPr>
  </w:style>
  <w:style w:type="character" w:customStyle="1" w:styleId="ListLabel5">
    <w:name w:val="ListLabel 5"/>
    <w:qFormat/>
    <w:rsid w:val="001800A9"/>
    <w:rPr>
      <w:rFonts w:cs="Courier New"/>
    </w:rPr>
  </w:style>
  <w:style w:type="character" w:customStyle="1" w:styleId="ListLabel6">
    <w:name w:val="ListLabel 6"/>
    <w:qFormat/>
    <w:rsid w:val="001800A9"/>
    <w:rPr>
      <w:rFonts w:cs="Courier New"/>
    </w:rPr>
  </w:style>
  <w:style w:type="character" w:customStyle="1" w:styleId="ListLabel7">
    <w:name w:val="ListLabel 7"/>
    <w:qFormat/>
    <w:rsid w:val="001800A9"/>
    <w:rPr>
      <w:rFonts w:cs="Courier New"/>
    </w:rPr>
  </w:style>
  <w:style w:type="character" w:customStyle="1" w:styleId="ListLabel8">
    <w:name w:val="ListLabel 8"/>
    <w:qFormat/>
    <w:rsid w:val="001800A9"/>
    <w:rPr>
      <w:rFonts w:cs="Courier New"/>
    </w:rPr>
  </w:style>
  <w:style w:type="character" w:customStyle="1" w:styleId="ListLabel9">
    <w:name w:val="ListLabel 9"/>
    <w:qFormat/>
    <w:rsid w:val="001800A9"/>
    <w:rPr>
      <w:rFonts w:cs="Courier New"/>
    </w:rPr>
  </w:style>
  <w:style w:type="character" w:customStyle="1" w:styleId="ListLabel10">
    <w:name w:val="ListLabel 10"/>
    <w:qFormat/>
    <w:rsid w:val="001800A9"/>
    <w:rPr>
      <w:rFonts w:cs="Courier New"/>
    </w:rPr>
  </w:style>
  <w:style w:type="character" w:customStyle="1" w:styleId="ListLabel11">
    <w:name w:val="ListLabel 11"/>
    <w:qFormat/>
    <w:rsid w:val="001800A9"/>
    <w:rPr>
      <w:rFonts w:cs="Courier New"/>
    </w:rPr>
  </w:style>
  <w:style w:type="character" w:customStyle="1" w:styleId="ListLabel12">
    <w:name w:val="ListLabel 12"/>
    <w:qFormat/>
    <w:rsid w:val="001800A9"/>
    <w:rPr>
      <w:rFonts w:cs="Courier New"/>
    </w:rPr>
  </w:style>
  <w:style w:type="character" w:customStyle="1" w:styleId="ListLabel13">
    <w:name w:val="ListLabel 13"/>
    <w:qFormat/>
    <w:rsid w:val="001800A9"/>
    <w:rPr>
      <w:rFonts w:cs="Courier New"/>
    </w:rPr>
  </w:style>
  <w:style w:type="character" w:customStyle="1" w:styleId="ListLabel14">
    <w:name w:val="ListLabel 14"/>
    <w:qFormat/>
    <w:rsid w:val="001800A9"/>
    <w:rPr>
      <w:rFonts w:cs="Courier New"/>
    </w:rPr>
  </w:style>
  <w:style w:type="character" w:customStyle="1" w:styleId="ListLabel15">
    <w:name w:val="ListLabel 15"/>
    <w:qFormat/>
    <w:rsid w:val="001800A9"/>
    <w:rPr>
      <w:rFonts w:cs="Courier New"/>
    </w:rPr>
  </w:style>
  <w:style w:type="character" w:customStyle="1" w:styleId="ListLabel16">
    <w:name w:val="ListLabel 16"/>
    <w:qFormat/>
    <w:rsid w:val="001800A9"/>
    <w:rPr>
      <w:rFonts w:cs="Courier New"/>
    </w:rPr>
  </w:style>
  <w:style w:type="character" w:customStyle="1" w:styleId="ListLabel17">
    <w:name w:val="ListLabel 17"/>
    <w:qFormat/>
    <w:rsid w:val="001800A9"/>
    <w:rPr>
      <w:rFonts w:cs="Courier New"/>
    </w:rPr>
  </w:style>
  <w:style w:type="character" w:customStyle="1" w:styleId="ListLabel18">
    <w:name w:val="ListLabel 18"/>
    <w:qFormat/>
    <w:rsid w:val="001800A9"/>
    <w:rPr>
      <w:rFonts w:cs="Courier New"/>
    </w:rPr>
  </w:style>
  <w:style w:type="character" w:customStyle="1" w:styleId="ListLabel19">
    <w:name w:val="ListLabel 19"/>
    <w:qFormat/>
    <w:rsid w:val="001800A9"/>
    <w:rPr>
      <w:rFonts w:cs="Courier New"/>
    </w:rPr>
  </w:style>
  <w:style w:type="character" w:customStyle="1" w:styleId="ListLabel20">
    <w:name w:val="ListLabel 20"/>
    <w:qFormat/>
    <w:rsid w:val="001800A9"/>
    <w:rPr>
      <w:rFonts w:cs="Courier New"/>
    </w:rPr>
  </w:style>
  <w:style w:type="character" w:customStyle="1" w:styleId="ListLabel21">
    <w:name w:val="ListLabel 21"/>
    <w:qFormat/>
    <w:rsid w:val="001800A9"/>
    <w:rPr>
      <w:rFonts w:cs="Courier New"/>
    </w:rPr>
  </w:style>
  <w:style w:type="character" w:customStyle="1" w:styleId="ListLabel22">
    <w:name w:val="ListLabel 22"/>
    <w:qFormat/>
    <w:rsid w:val="001800A9"/>
    <w:rPr>
      <w:rFonts w:cs="Courier New"/>
    </w:rPr>
  </w:style>
  <w:style w:type="character" w:customStyle="1" w:styleId="ListLabel23">
    <w:name w:val="ListLabel 23"/>
    <w:qFormat/>
    <w:rsid w:val="001800A9"/>
    <w:rPr>
      <w:rFonts w:cs="Courier New"/>
    </w:rPr>
  </w:style>
  <w:style w:type="character" w:customStyle="1" w:styleId="ListLabel24">
    <w:name w:val="ListLabel 24"/>
    <w:qFormat/>
    <w:rsid w:val="001800A9"/>
    <w:rPr>
      <w:rFonts w:cs="Courier New"/>
    </w:rPr>
  </w:style>
  <w:style w:type="character" w:customStyle="1" w:styleId="ListLabel25">
    <w:name w:val="ListLabel 25"/>
    <w:qFormat/>
    <w:rsid w:val="001800A9"/>
    <w:rPr>
      <w:rFonts w:cs="Courier New"/>
    </w:rPr>
  </w:style>
  <w:style w:type="character" w:customStyle="1" w:styleId="ListLabel26">
    <w:name w:val="ListLabel 26"/>
    <w:qFormat/>
    <w:rsid w:val="001800A9"/>
    <w:rPr>
      <w:rFonts w:cs="Courier New"/>
    </w:rPr>
  </w:style>
  <w:style w:type="character" w:customStyle="1" w:styleId="ListLabel27">
    <w:name w:val="ListLabel 27"/>
    <w:qFormat/>
    <w:rsid w:val="001800A9"/>
    <w:rPr>
      <w:rFonts w:cs="Courier New"/>
    </w:rPr>
  </w:style>
  <w:style w:type="character" w:customStyle="1" w:styleId="ListLabel28">
    <w:name w:val="ListLabel 28"/>
    <w:qFormat/>
    <w:rsid w:val="001800A9"/>
    <w:rPr>
      <w:rFonts w:cs="Courier New"/>
    </w:rPr>
  </w:style>
  <w:style w:type="character" w:customStyle="1" w:styleId="ListLabel29">
    <w:name w:val="ListLabel 29"/>
    <w:qFormat/>
    <w:rsid w:val="001800A9"/>
    <w:rPr>
      <w:rFonts w:cs="Courier New"/>
    </w:rPr>
  </w:style>
  <w:style w:type="character" w:customStyle="1" w:styleId="ListLabel30">
    <w:name w:val="ListLabel 30"/>
    <w:qFormat/>
    <w:rsid w:val="001800A9"/>
    <w:rPr>
      <w:rFonts w:cs="Courier New"/>
    </w:rPr>
  </w:style>
  <w:style w:type="character" w:customStyle="1" w:styleId="ListLabel31">
    <w:name w:val="ListLabel 31"/>
    <w:qFormat/>
    <w:rsid w:val="001800A9"/>
    <w:rPr>
      <w:rFonts w:cs="Courier New"/>
    </w:rPr>
  </w:style>
  <w:style w:type="character" w:customStyle="1" w:styleId="ListLabel32">
    <w:name w:val="ListLabel 32"/>
    <w:qFormat/>
    <w:rsid w:val="001800A9"/>
    <w:rPr>
      <w:rFonts w:cs="Courier New"/>
    </w:rPr>
  </w:style>
  <w:style w:type="character" w:customStyle="1" w:styleId="ListLabel33">
    <w:name w:val="ListLabel 33"/>
    <w:qFormat/>
    <w:rsid w:val="001800A9"/>
    <w:rPr>
      <w:rFonts w:cs="Courier New"/>
    </w:rPr>
  </w:style>
  <w:style w:type="character" w:customStyle="1" w:styleId="ListLabel34">
    <w:name w:val="ListLabel 34"/>
    <w:qFormat/>
    <w:rsid w:val="001800A9"/>
    <w:rPr>
      <w:rFonts w:cs="Courier New"/>
    </w:rPr>
  </w:style>
  <w:style w:type="character" w:customStyle="1" w:styleId="ListLabel35">
    <w:name w:val="ListLabel 35"/>
    <w:qFormat/>
    <w:rsid w:val="001800A9"/>
    <w:rPr>
      <w:rFonts w:cs="Courier New"/>
    </w:rPr>
  </w:style>
  <w:style w:type="character" w:customStyle="1" w:styleId="ListLabel36">
    <w:name w:val="ListLabel 36"/>
    <w:qFormat/>
    <w:rsid w:val="001800A9"/>
    <w:rPr>
      <w:rFonts w:cs="Courier New"/>
    </w:rPr>
  </w:style>
  <w:style w:type="character" w:customStyle="1" w:styleId="ListLabel37">
    <w:name w:val="ListLabel 37"/>
    <w:qFormat/>
    <w:rsid w:val="001800A9"/>
    <w:rPr>
      <w:rFonts w:cs="Courier New"/>
    </w:rPr>
  </w:style>
  <w:style w:type="character" w:customStyle="1" w:styleId="ListLabel38">
    <w:name w:val="ListLabel 38"/>
    <w:qFormat/>
    <w:rsid w:val="001800A9"/>
    <w:rPr>
      <w:rFonts w:cs="Courier New"/>
    </w:rPr>
  </w:style>
  <w:style w:type="character" w:customStyle="1" w:styleId="ListLabel39">
    <w:name w:val="ListLabel 39"/>
    <w:qFormat/>
    <w:rsid w:val="001800A9"/>
    <w:rPr>
      <w:rFonts w:cs="Courier New"/>
    </w:rPr>
  </w:style>
  <w:style w:type="character" w:customStyle="1" w:styleId="ListLabel40">
    <w:name w:val="ListLabel 40"/>
    <w:qFormat/>
    <w:rsid w:val="001800A9"/>
    <w:rPr>
      <w:rFonts w:cs="Courier New"/>
    </w:rPr>
  </w:style>
  <w:style w:type="character" w:customStyle="1" w:styleId="ListLabel41">
    <w:name w:val="ListLabel 41"/>
    <w:qFormat/>
    <w:rsid w:val="001800A9"/>
    <w:rPr>
      <w:rFonts w:cs="Courier New"/>
    </w:rPr>
  </w:style>
  <w:style w:type="character" w:customStyle="1" w:styleId="ListLabel42">
    <w:name w:val="ListLabel 42"/>
    <w:qFormat/>
    <w:rsid w:val="001800A9"/>
    <w:rPr>
      <w:rFonts w:cs="Courier New"/>
    </w:rPr>
  </w:style>
  <w:style w:type="character" w:customStyle="1" w:styleId="ListLabel43">
    <w:name w:val="ListLabel 43"/>
    <w:qFormat/>
    <w:rsid w:val="001800A9"/>
    <w:rPr>
      <w:color w:val="000000"/>
      <w:sz w:val="16"/>
      <w:szCs w:val="16"/>
      <w:effect w:val="none"/>
    </w:rPr>
  </w:style>
  <w:style w:type="character" w:customStyle="1" w:styleId="ListLabel44">
    <w:name w:val="ListLabel 44"/>
    <w:qFormat/>
    <w:rsid w:val="001800A9"/>
    <w:rPr>
      <w:rFonts w:cs="Courier New"/>
    </w:rPr>
  </w:style>
  <w:style w:type="character" w:customStyle="1" w:styleId="ListLabel45">
    <w:name w:val="ListLabel 45"/>
    <w:qFormat/>
    <w:rsid w:val="001800A9"/>
    <w:rPr>
      <w:rFonts w:cs="Courier New"/>
    </w:rPr>
  </w:style>
  <w:style w:type="character" w:customStyle="1" w:styleId="ListLabel46">
    <w:name w:val="ListLabel 46"/>
    <w:qFormat/>
    <w:rsid w:val="001800A9"/>
    <w:rPr>
      <w:rFonts w:cs="Courier New"/>
    </w:rPr>
  </w:style>
  <w:style w:type="character" w:customStyle="1" w:styleId="ListLabel47">
    <w:name w:val="ListLabel 47"/>
    <w:qFormat/>
    <w:rsid w:val="001800A9"/>
    <w:rPr>
      <w:color w:val="000000"/>
      <w:sz w:val="16"/>
      <w:szCs w:val="16"/>
      <w:effect w:val="none"/>
    </w:rPr>
  </w:style>
  <w:style w:type="character" w:customStyle="1" w:styleId="ListLabel48">
    <w:name w:val="ListLabel 48"/>
    <w:qFormat/>
    <w:rsid w:val="001800A9"/>
    <w:rPr>
      <w:rFonts w:cs="Courier New"/>
    </w:rPr>
  </w:style>
  <w:style w:type="character" w:customStyle="1" w:styleId="ListLabel49">
    <w:name w:val="ListLabel 49"/>
    <w:qFormat/>
    <w:rsid w:val="001800A9"/>
    <w:rPr>
      <w:rFonts w:cs="Courier New"/>
    </w:rPr>
  </w:style>
  <w:style w:type="character" w:customStyle="1" w:styleId="ListLabel50">
    <w:name w:val="ListLabel 50"/>
    <w:qFormat/>
    <w:rsid w:val="001800A9"/>
    <w:rPr>
      <w:rFonts w:cs="Courier New"/>
    </w:rPr>
  </w:style>
  <w:style w:type="character" w:customStyle="1" w:styleId="ListLabel51">
    <w:name w:val="ListLabel 51"/>
    <w:qFormat/>
    <w:rsid w:val="001800A9"/>
    <w:rPr>
      <w:rFonts w:ascii="Times New Roman" w:hAnsi="Times New Roman" w:cs="Times New Roman"/>
      <w:sz w:val="28"/>
    </w:rPr>
  </w:style>
  <w:style w:type="character" w:customStyle="1" w:styleId="ListLabel52">
    <w:name w:val="ListLabel 52"/>
    <w:qFormat/>
    <w:rsid w:val="001800A9"/>
    <w:rPr>
      <w:rFonts w:cs="Courier New"/>
    </w:rPr>
  </w:style>
  <w:style w:type="character" w:customStyle="1" w:styleId="ListLabel53">
    <w:name w:val="ListLabel 53"/>
    <w:qFormat/>
    <w:rsid w:val="001800A9"/>
    <w:rPr>
      <w:rFonts w:cs="Courier New"/>
    </w:rPr>
  </w:style>
  <w:style w:type="character" w:customStyle="1" w:styleId="ListLabel54">
    <w:name w:val="ListLabel 54"/>
    <w:qFormat/>
    <w:rsid w:val="001800A9"/>
    <w:rPr>
      <w:rFonts w:cs="Courier New"/>
    </w:rPr>
  </w:style>
  <w:style w:type="character" w:customStyle="1" w:styleId="ListLabel55">
    <w:name w:val="ListLabel 55"/>
    <w:qFormat/>
    <w:rsid w:val="001800A9"/>
    <w:rPr>
      <w:rFonts w:cs="Courier New"/>
    </w:rPr>
  </w:style>
  <w:style w:type="character" w:customStyle="1" w:styleId="ListLabel56">
    <w:name w:val="ListLabel 56"/>
    <w:qFormat/>
    <w:rsid w:val="001800A9"/>
    <w:rPr>
      <w:rFonts w:cs="Courier New"/>
    </w:rPr>
  </w:style>
  <w:style w:type="character" w:customStyle="1" w:styleId="ListLabel57">
    <w:name w:val="ListLabel 57"/>
    <w:qFormat/>
    <w:rsid w:val="001800A9"/>
    <w:rPr>
      <w:rFonts w:cs="Courier New"/>
    </w:rPr>
  </w:style>
  <w:style w:type="character" w:customStyle="1" w:styleId="ListLabel58">
    <w:name w:val="ListLabel 58"/>
    <w:qFormat/>
    <w:rsid w:val="00B30ED6"/>
    <w:rPr>
      <w:rFonts w:ascii="Times New Roman" w:hAnsi="Times New Roman"/>
      <w:b/>
      <w:sz w:val="28"/>
    </w:rPr>
  </w:style>
  <w:style w:type="character" w:customStyle="1" w:styleId="ListLabel59">
    <w:name w:val="ListLabel 59"/>
    <w:qFormat/>
    <w:rsid w:val="00B30ED6"/>
    <w:rPr>
      <w:rFonts w:ascii="Times New Roman" w:hAnsi="Times New Roman" w:cs="OpenSymbol"/>
      <w:sz w:val="28"/>
    </w:rPr>
  </w:style>
  <w:style w:type="character" w:customStyle="1" w:styleId="ListLabel60">
    <w:name w:val="ListLabel 60"/>
    <w:qFormat/>
    <w:rsid w:val="00B30ED6"/>
    <w:rPr>
      <w:rFonts w:cs="Courier New"/>
    </w:rPr>
  </w:style>
  <w:style w:type="character" w:customStyle="1" w:styleId="ListLabel61">
    <w:name w:val="ListLabel 61"/>
    <w:qFormat/>
    <w:rsid w:val="00B30ED6"/>
    <w:rPr>
      <w:rFonts w:cs="Wingdings"/>
    </w:rPr>
  </w:style>
  <w:style w:type="character" w:customStyle="1" w:styleId="ListLabel62">
    <w:name w:val="ListLabel 62"/>
    <w:qFormat/>
    <w:rsid w:val="00B30ED6"/>
    <w:rPr>
      <w:rFonts w:cs="Symbol"/>
    </w:rPr>
  </w:style>
  <w:style w:type="character" w:customStyle="1" w:styleId="ListLabel63">
    <w:name w:val="ListLabel 63"/>
    <w:qFormat/>
    <w:rsid w:val="00B30ED6"/>
    <w:rPr>
      <w:rFonts w:cs="Courier New"/>
    </w:rPr>
  </w:style>
  <w:style w:type="character" w:customStyle="1" w:styleId="ListLabel64">
    <w:name w:val="ListLabel 64"/>
    <w:qFormat/>
    <w:rsid w:val="00B30ED6"/>
    <w:rPr>
      <w:rFonts w:cs="Wingdings"/>
    </w:rPr>
  </w:style>
  <w:style w:type="character" w:customStyle="1" w:styleId="ListLabel65">
    <w:name w:val="ListLabel 65"/>
    <w:qFormat/>
    <w:rsid w:val="00B30ED6"/>
    <w:rPr>
      <w:rFonts w:cs="Symbol"/>
    </w:rPr>
  </w:style>
  <w:style w:type="character" w:customStyle="1" w:styleId="ListLabel66">
    <w:name w:val="ListLabel 66"/>
    <w:qFormat/>
    <w:rsid w:val="00B30ED6"/>
    <w:rPr>
      <w:rFonts w:cs="Courier New"/>
    </w:rPr>
  </w:style>
  <w:style w:type="character" w:customStyle="1" w:styleId="ListLabel67">
    <w:name w:val="ListLabel 67"/>
    <w:qFormat/>
    <w:rsid w:val="00B30ED6"/>
    <w:rPr>
      <w:rFonts w:cs="Wingdings"/>
    </w:rPr>
  </w:style>
  <w:style w:type="character" w:customStyle="1" w:styleId="ListLabel68">
    <w:name w:val="ListLabel 68"/>
    <w:qFormat/>
    <w:rsid w:val="00B30ED6"/>
    <w:rPr>
      <w:rFonts w:cs="OpenSymbol"/>
      <w:sz w:val="28"/>
    </w:rPr>
  </w:style>
  <w:style w:type="character" w:customStyle="1" w:styleId="ListLabel69">
    <w:name w:val="ListLabel 69"/>
    <w:qFormat/>
    <w:rsid w:val="00B30ED6"/>
    <w:rPr>
      <w:rFonts w:cs="Courier New"/>
    </w:rPr>
  </w:style>
  <w:style w:type="character" w:customStyle="1" w:styleId="ListLabel70">
    <w:name w:val="ListLabel 70"/>
    <w:qFormat/>
    <w:rsid w:val="00B30ED6"/>
    <w:rPr>
      <w:rFonts w:cs="Wingdings"/>
    </w:rPr>
  </w:style>
  <w:style w:type="character" w:customStyle="1" w:styleId="ListLabel71">
    <w:name w:val="ListLabel 71"/>
    <w:qFormat/>
    <w:rsid w:val="00B30ED6"/>
    <w:rPr>
      <w:rFonts w:cs="Symbol"/>
    </w:rPr>
  </w:style>
  <w:style w:type="character" w:customStyle="1" w:styleId="ListLabel72">
    <w:name w:val="ListLabel 72"/>
    <w:qFormat/>
    <w:rsid w:val="00B30ED6"/>
    <w:rPr>
      <w:rFonts w:cs="Courier New"/>
    </w:rPr>
  </w:style>
  <w:style w:type="character" w:customStyle="1" w:styleId="ListLabel73">
    <w:name w:val="ListLabel 73"/>
    <w:qFormat/>
    <w:rsid w:val="00B30ED6"/>
    <w:rPr>
      <w:rFonts w:cs="Wingdings"/>
    </w:rPr>
  </w:style>
  <w:style w:type="character" w:customStyle="1" w:styleId="ListLabel74">
    <w:name w:val="ListLabel 74"/>
    <w:qFormat/>
    <w:rsid w:val="00B30ED6"/>
    <w:rPr>
      <w:rFonts w:cs="Symbol"/>
    </w:rPr>
  </w:style>
  <w:style w:type="character" w:customStyle="1" w:styleId="ListLabel75">
    <w:name w:val="ListLabel 75"/>
    <w:qFormat/>
    <w:rsid w:val="00B30ED6"/>
    <w:rPr>
      <w:rFonts w:cs="Courier New"/>
    </w:rPr>
  </w:style>
  <w:style w:type="character" w:customStyle="1" w:styleId="ListLabel76">
    <w:name w:val="ListLabel 76"/>
    <w:qFormat/>
    <w:rsid w:val="00B30ED6"/>
    <w:rPr>
      <w:rFonts w:cs="Wingdings"/>
    </w:rPr>
  </w:style>
  <w:style w:type="character" w:customStyle="1" w:styleId="ListLabel77">
    <w:name w:val="ListLabel 77"/>
    <w:qFormat/>
    <w:rsid w:val="00B30ED6"/>
    <w:rPr>
      <w:rFonts w:ascii="Times New Roman" w:hAnsi="Times New Roman" w:cs="Symbol"/>
      <w:b/>
      <w:sz w:val="28"/>
    </w:rPr>
  </w:style>
  <w:style w:type="character" w:customStyle="1" w:styleId="ListLabel78">
    <w:name w:val="ListLabel 78"/>
    <w:qFormat/>
    <w:rsid w:val="00B30ED6"/>
    <w:rPr>
      <w:rFonts w:cs="Courier New"/>
    </w:rPr>
  </w:style>
  <w:style w:type="character" w:customStyle="1" w:styleId="ListLabel79">
    <w:name w:val="ListLabel 79"/>
    <w:qFormat/>
    <w:rsid w:val="00B30ED6"/>
    <w:rPr>
      <w:rFonts w:cs="Wingdings"/>
    </w:rPr>
  </w:style>
  <w:style w:type="character" w:customStyle="1" w:styleId="ListLabel80">
    <w:name w:val="ListLabel 80"/>
    <w:qFormat/>
    <w:rsid w:val="00B30ED6"/>
    <w:rPr>
      <w:rFonts w:cs="Symbol"/>
    </w:rPr>
  </w:style>
  <w:style w:type="character" w:customStyle="1" w:styleId="ListLabel81">
    <w:name w:val="ListLabel 81"/>
    <w:qFormat/>
    <w:rsid w:val="00B30ED6"/>
    <w:rPr>
      <w:rFonts w:cs="Courier New"/>
    </w:rPr>
  </w:style>
  <w:style w:type="character" w:customStyle="1" w:styleId="ListLabel82">
    <w:name w:val="ListLabel 82"/>
    <w:qFormat/>
    <w:rsid w:val="00B30ED6"/>
    <w:rPr>
      <w:rFonts w:cs="Wingdings"/>
    </w:rPr>
  </w:style>
  <w:style w:type="character" w:customStyle="1" w:styleId="ListLabel83">
    <w:name w:val="ListLabel 83"/>
    <w:qFormat/>
    <w:rsid w:val="00B30ED6"/>
    <w:rPr>
      <w:rFonts w:cs="Symbol"/>
    </w:rPr>
  </w:style>
  <w:style w:type="character" w:customStyle="1" w:styleId="ListLabel84">
    <w:name w:val="ListLabel 84"/>
    <w:qFormat/>
    <w:rsid w:val="00B30ED6"/>
    <w:rPr>
      <w:rFonts w:cs="Courier New"/>
    </w:rPr>
  </w:style>
  <w:style w:type="character" w:customStyle="1" w:styleId="ListLabel85">
    <w:name w:val="ListLabel 85"/>
    <w:qFormat/>
    <w:rsid w:val="00B30ED6"/>
    <w:rPr>
      <w:rFonts w:cs="Wingdings"/>
    </w:rPr>
  </w:style>
  <w:style w:type="character" w:customStyle="1" w:styleId="ListLabel86">
    <w:name w:val="ListLabel 86"/>
    <w:qFormat/>
    <w:rsid w:val="00B30ED6"/>
    <w:rPr>
      <w:rFonts w:ascii="Times New Roman" w:hAnsi="Times New Roman" w:cs="Symbol"/>
      <w:b/>
      <w:sz w:val="28"/>
    </w:rPr>
  </w:style>
  <w:style w:type="character" w:customStyle="1" w:styleId="ListLabel87">
    <w:name w:val="ListLabel 87"/>
    <w:qFormat/>
    <w:rsid w:val="00B30ED6"/>
    <w:rPr>
      <w:rFonts w:cs="Courier New"/>
    </w:rPr>
  </w:style>
  <w:style w:type="character" w:customStyle="1" w:styleId="ListLabel88">
    <w:name w:val="ListLabel 88"/>
    <w:qFormat/>
    <w:rsid w:val="00B30ED6"/>
    <w:rPr>
      <w:rFonts w:cs="Wingdings"/>
    </w:rPr>
  </w:style>
  <w:style w:type="character" w:customStyle="1" w:styleId="ListLabel89">
    <w:name w:val="ListLabel 89"/>
    <w:qFormat/>
    <w:rsid w:val="00B30ED6"/>
    <w:rPr>
      <w:rFonts w:cs="Symbol"/>
    </w:rPr>
  </w:style>
  <w:style w:type="character" w:customStyle="1" w:styleId="ListLabel90">
    <w:name w:val="ListLabel 90"/>
    <w:qFormat/>
    <w:rsid w:val="00B30ED6"/>
    <w:rPr>
      <w:rFonts w:cs="Courier New"/>
    </w:rPr>
  </w:style>
  <w:style w:type="character" w:customStyle="1" w:styleId="ListLabel91">
    <w:name w:val="ListLabel 91"/>
    <w:qFormat/>
    <w:rsid w:val="00B30ED6"/>
    <w:rPr>
      <w:rFonts w:cs="Wingdings"/>
    </w:rPr>
  </w:style>
  <w:style w:type="character" w:customStyle="1" w:styleId="ListLabel92">
    <w:name w:val="ListLabel 92"/>
    <w:qFormat/>
    <w:rsid w:val="00B30ED6"/>
    <w:rPr>
      <w:rFonts w:cs="Symbol"/>
    </w:rPr>
  </w:style>
  <w:style w:type="character" w:customStyle="1" w:styleId="ListLabel93">
    <w:name w:val="ListLabel 93"/>
    <w:qFormat/>
    <w:rsid w:val="00B30ED6"/>
    <w:rPr>
      <w:rFonts w:cs="Courier New"/>
    </w:rPr>
  </w:style>
  <w:style w:type="character" w:customStyle="1" w:styleId="ListLabel94">
    <w:name w:val="ListLabel 94"/>
    <w:qFormat/>
    <w:rsid w:val="00B30ED6"/>
    <w:rPr>
      <w:rFonts w:cs="Wingdings"/>
    </w:rPr>
  </w:style>
  <w:style w:type="character" w:customStyle="1" w:styleId="ListLabel95">
    <w:name w:val="ListLabel 95"/>
    <w:qFormat/>
    <w:rsid w:val="00B30ED6"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sid w:val="00B30ED6"/>
    <w:rPr>
      <w:rFonts w:cs="Symbol"/>
      <w:sz w:val="28"/>
    </w:rPr>
  </w:style>
  <w:style w:type="character" w:customStyle="1" w:styleId="ListLabel97">
    <w:name w:val="ListLabel 97"/>
    <w:qFormat/>
    <w:rsid w:val="00B30ED6"/>
    <w:rPr>
      <w:rFonts w:cs="Courier New"/>
    </w:rPr>
  </w:style>
  <w:style w:type="character" w:customStyle="1" w:styleId="ListLabel98">
    <w:name w:val="ListLabel 98"/>
    <w:qFormat/>
    <w:rsid w:val="00B30ED6"/>
    <w:rPr>
      <w:rFonts w:cs="Wingdings"/>
    </w:rPr>
  </w:style>
  <w:style w:type="character" w:customStyle="1" w:styleId="ListLabel99">
    <w:name w:val="ListLabel 99"/>
    <w:qFormat/>
    <w:rsid w:val="00B30ED6"/>
    <w:rPr>
      <w:rFonts w:cs="Symbol"/>
    </w:rPr>
  </w:style>
  <w:style w:type="character" w:customStyle="1" w:styleId="ListLabel100">
    <w:name w:val="ListLabel 100"/>
    <w:qFormat/>
    <w:rsid w:val="00B30ED6"/>
    <w:rPr>
      <w:rFonts w:cs="Courier New"/>
    </w:rPr>
  </w:style>
  <w:style w:type="character" w:customStyle="1" w:styleId="ListLabel101">
    <w:name w:val="ListLabel 101"/>
    <w:qFormat/>
    <w:rsid w:val="00B30ED6"/>
    <w:rPr>
      <w:rFonts w:cs="Wingdings"/>
    </w:rPr>
  </w:style>
  <w:style w:type="character" w:customStyle="1" w:styleId="ListLabel102">
    <w:name w:val="ListLabel 102"/>
    <w:qFormat/>
    <w:rsid w:val="00B30ED6"/>
    <w:rPr>
      <w:rFonts w:cs="Symbol"/>
    </w:rPr>
  </w:style>
  <w:style w:type="character" w:customStyle="1" w:styleId="ListLabel103">
    <w:name w:val="ListLabel 103"/>
    <w:qFormat/>
    <w:rsid w:val="00B30ED6"/>
    <w:rPr>
      <w:rFonts w:cs="Courier New"/>
    </w:rPr>
  </w:style>
  <w:style w:type="character" w:customStyle="1" w:styleId="ListLabel104">
    <w:name w:val="ListLabel 104"/>
    <w:qFormat/>
    <w:rsid w:val="00B30ED6"/>
    <w:rPr>
      <w:rFonts w:cs="Wingdings"/>
    </w:rPr>
  </w:style>
  <w:style w:type="character" w:customStyle="1" w:styleId="ListLabel105">
    <w:name w:val="ListLabel 105"/>
    <w:qFormat/>
    <w:rPr>
      <w:rFonts w:ascii="Times New Roman" w:hAnsi="Times New Roman"/>
      <w:b/>
      <w:sz w:val="28"/>
    </w:rPr>
  </w:style>
  <w:style w:type="character" w:customStyle="1" w:styleId="ListLabel106">
    <w:name w:val="ListLabel 106"/>
    <w:qFormat/>
    <w:rPr>
      <w:rFonts w:ascii="Times New Roman" w:hAnsi="Times New Roman" w:cs="Open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Open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8"/>
    </w:rPr>
  </w:style>
  <w:style w:type="character" w:customStyle="1" w:styleId="ListLabel143">
    <w:name w:val="ListLabel 143"/>
    <w:qFormat/>
    <w:rPr>
      <w:rFonts w:cs="Symbol"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paragraph" w:customStyle="1" w:styleId="12">
    <w:name w:val="Заголовок1"/>
    <w:basedOn w:val="a"/>
    <w:next w:val="aa"/>
    <w:qFormat/>
    <w:rsid w:val="001800A9"/>
    <w:pPr>
      <w:keepNext/>
      <w:spacing w:before="240" w:after="120"/>
    </w:pPr>
    <w:rPr>
      <w:rFonts w:ascii="Times New Roman" w:eastAsia="Microsoft YaHei" w:hAnsi="Times New Roman" w:cs="Mangal"/>
      <w:sz w:val="24"/>
      <w:szCs w:val="28"/>
    </w:rPr>
  </w:style>
  <w:style w:type="paragraph" w:styleId="aa">
    <w:name w:val="Body Text"/>
    <w:basedOn w:val="a"/>
    <w:uiPriority w:val="99"/>
    <w:semiHidden/>
    <w:unhideWhenUsed/>
    <w:rsid w:val="005C5AC1"/>
    <w:pPr>
      <w:spacing w:after="120"/>
    </w:pPr>
  </w:style>
  <w:style w:type="paragraph" w:styleId="ab">
    <w:name w:val="List"/>
    <w:basedOn w:val="a"/>
    <w:rsid w:val="005C5AC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Название объекта1"/>
    <w:basedOn w:val="a"/>
    <w:qFormat/>
    <w:rsid w:val="001800A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c">
    <w:name w:val="index heading"/>
    <w:basedOn w:val="a"/>
    <w:qFormat/>
    <w:rsid w:val="001800A9"/>
    <w:pPr>
      <w:suppressLineNumbers/>
    </w:pPr>
    <w:rPr>
      <w:rFonts w:ascii="Times New Roman" w:hAnsi="Times New Roman" w:cs="Mangal"/>
    </w:rPr>
  </w:style>
  <w:style w:type="paragraph" w:styleId="ad">
    <w:name w:val="No Spacing"/>
    <w:uiPriority w:val="1"/>
    <w:qFormat/>
    <w:rsid w:val="00B1012C"/>
  </w:style>
  <w:style w:type="paragraph" w:styleId="ae">
    <w:name w:val="List Paragraph"/>
    <w:basedOn w:val="a"/>
    <w:uiPriority w:val="34"/>
    <w:qFormat/>
    <w:rsid w:val="00B1012C"/>
    <w:pPr>
      <w:ind w:left="720"/>
      <w:contextualSpacing/>
    </w:pPr>
  </w:style>
  <w:style w:type="paragraph" w:styleId="af">
    <w:name w:val="caption"/>
    <w:basedOn w:val="a"/>
    <w:qFormat/>
    <w:rsid w:val="00B101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Перечисление для таблиц"/>
    <w:basedOn w:val="a"/>
    <w:qFormat/>
    <w:rsid w:val="00B1012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qFormat/>
    <w:rsid w:val="00B101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semiHidden/>
    <w:qFormat/>
    <w:rsid w:val="00B1012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0">
    <w:name w:val="Основной текст 21"/>
    <w:basedOn w:val="a"/>
    <w:qFormat/>
    <w:rsid w:val="00B1012C"/>
    <w:pPr>
      <w:widowControl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pacing w:val="-4"/>
      <w:sz w:val="28"/>
      <w:szCs w:val="20"/>
    </w:rPr>
  </w:style>
  <w:style w:type="paragraph" w:customStyle="1" w:styleId="14">
    <w:name w:val="Нижний колонтитул1"/>
    <w:basedOn w:val="a"/>
    <w:uiPriority w:val="99"/>
    <w:rsid w:val="00B10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5E1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semiHidden/>
    <w:unhideWhenUsed/>
    <w:rsid w:val="000969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Заголовок №11"/>
    <w:basedOn w:val="a"/>
    <w:uiPriority w:val="99"/>
    <w:qFormat/>
    <w:rsid w:val="007B3642"/>
    <w:pPr>
      <w:shd w:val="clear" w:color="auto" w:fill="FFFFFF"/>
      <w:spacing w:after="36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f2">
    <w:name w:val="Body Text Indent"/>
    <w:basedOn w:val="a"/>
    <w:rsid w:val="005C5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uiPriority w:val="99"/>
    <w:qFormat/>
    <w:rsid w:val="005C5AC1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f3">
    <w:name w:val="Subtitle"/>
    <w:basedOn w:val="a"/>
    <w:qFormat/>
    <w:rsid w:val="00F249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4">
    <w:name w:val="Title"/>
    <w:basedOn w:val="a"/>
    <w:qFormat/>
    <w:rsid w:val="00F249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5F1C-2C87-45F4-91A8-16E8108C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3220</Words>
  <Characters>18357</Characters>
  <Application>Microsoft Office Word</Application>
  <DocSecurity>0</DocSecurity>
  <Lines>152</Lines>
  <Paragraphs>43</Paragraphs>
  <ScaleCrop>false</ScaleCrop>
  <Company>ккбмк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анатомия</dc:creator>
  <dc:description/>
  <cp:lastModifiedBy>Елена</cp:lastModifiedBy>
  <cp:revision>51</cp:revision>
  <cp:lastPrinted>2016-12-17T11:50:00Z</cp:lastPrinted>
  <dcterms:created xsi:type="dcterms:W3CDTF">2014-01-21T11:43:00Z</dcterms:created>
  <dcterms:modified xsi:type="dcterms:W3CDTF">2023-03-16T09:20:00Z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ккбмк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