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CF" w:rsidRDefault="00B60133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BE75FB" wp14:editId="0DC0CFB7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448425"/>
                <wp:effectExtent l="57150" t="38100" r="68580" b="1047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448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25E" w:rsidRDefault="00FE525E" w:rsidP="00FE525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8"/>
                                <w:szCs w:val="23"/>
                              </w:rPr>
                            </w:pPr>
                          </w:p>
                          <w:p w:rsidR="00383C2F" w:rsidRPr="00383C2F" w:rsidRDefault="00383C2F" w:rsidP="00383C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Дети и </w:t>
                            </w:r>
                            <w:proofErr w:type="gramStart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подростки</w:t>
                            </w:r>
                            <w:proofErr w:type="gramEnd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активные пользователи интернета. Они общаются и дружат в сети, имеют доступ к огромному количеству информации, проводят свой досуг в интернете.</w:t>
                            </w:r>
                          </w:p>
                          <w:p w:rsidR="00383C2F" w:rsidRPr="00383C2F" w:rsidRDefault="00383C2F" w:rsidP="00383C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Однако помимо огромных возможностей интернет несет за собой и определенные риски. Пользователь может стать жертвой </w:t>
                            </w:r>
                            <w:proofErr w:type="spellStart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киберпреступника</w:t>
                            </w:r>
                            <w:proofErr w:type="spellEnd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. Личная информация, размещенная в сети, может быть использована в целях </w:t>
                            </w:r>
                            <w:proofErr w:type="spellStart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мошеничества</w:t>
                            </w:r>
                            <w:proofErr w:type="spellEnd"/>
                            <w:r w:rsidRPr="00383C2F"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. Как и в реальной жизни, дети и подростки в Сети сталкиваются с множеством проблем, в силу чего  интернет становится еще одним значимым источником стресса в информационном сообществе.</w:t>
                            </w:r>
                          </w:p>
                          <w:p w:rsidR="00383C2F" w:rsidRPr="00383C2F" w:rsidRDefault="00383C2F" w:rsidP="00383C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3C2F"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Безопасность детей в Интернете стала глобально значимой проблемой.</w:t>
                            </w:r>
                          </w:p>
                          <w:p w:rsidR="00C05BCF" w:rsidRDefault="00C05BCF" w:rsidP="00B60133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201.6pt;height:507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E525E" w:rsidRDefault="00FE525E" w:rsidP="00FE525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8"/>
                          <w:szCs w:val="23"/>
                        </w:rPr>
                      </w:pPr>
                    </w:p>
                    <w:p w:rsidR="00383C2F" w:rsidRPr="00383C2F" w:rsidRDefault="00383C2F" w:rsidP="00383C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 xml:space="preserve">Дети и </w:t>
                      </w:r>
                      <w:proofErr w:type="gramStart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>подростки</w:t>
                      </w:r>
                      <w:proofErr w:type="gramEnd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 xml:space="preserve"> активные пользователи интернета. Они общаются и дружат в сети, имеют доступ к огромному количеству информации, проводят свой досуг в интернете.</w:t>
                      </w:r>
                    </w:p>
                    <w:p w:rsidR="00383C2F" w:rsidRPr="00383C2F" w:rsidRDefault="00383C2F" w:rsidP="00383C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 xml:space="preserve">Однако помимо огромных возможностей интернет несет за собой и определенные риски. Пользователь может стать жертвой </w:t>
                      </w:r>
                      <w:proofErr w:type="spellStart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>киберпреступника</w:t>
                      </w:r>
                      <w:proofErr w:type="spellEnd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 xml:space="preserve">. Личная информация, размещенная в сети, может быть использована в целях </w:t>
                      </w:r>
                      <w:proofErr w:type="spellStart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>мошеничества</w:t>
                      </w:r>
                      <w:proofErr w:type="spellEnd"/>
                      <w:r w:rsidRPr="00383C2F"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  <w:sz w:val="24"/>
                          <w:szCs w:val="28"/>
                        </w:rPr>
                        <w:t>. Как и в реальной жизни, дети и подростки в Сети сталкиваются с множеством проблем, в силу чего  интернет становится еще одним значимым источником стресса в информационном сообществе.</w:t>
                      </w:r>
                    </w:p>
                    <w:p w:rsidR="00383C2F" w:rsidRPr="00383C2F" w:rsidRDefault="00383C2F" w:rsidP="00383C2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83C2F"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Безопасность детей в Интернете стала глобально значимой проблемой.</w:t>
                      </w:r>
                    </w:p>
                    <w:p w:rsidR="00C05BCF" w:rsidRDefault="00C05BCF" w:rsidP="00B60133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556E" wp14:editId="03F32E6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3318510"/>
                <wp:effectExtent l="57150" t="19050" r="68580" b="914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318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BCF" w:rsidRDefault="00C05BCF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50.4pt;margin-top:0;width:201.6pt;height:261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,252pt">
                  <w:txbxContent>
                    <w:p w:rsidR="00C05BCF" w:rsidRDefault="00C05BCF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C40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836A2" wp14:editId="2464991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1856105"/>
                <wp:effectExtent l="76200" t="57150" r="68580" b="869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856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BCF" w:rsidRDefault="00C0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50.4pt;margin-top:0;width:201.6pt;height:14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C05BCF" w:rsidRDefault="00C05BCF"/>
                  </w:txbxContent>
                </v:textbox>
                <w10:wrap anchorx="margin" anchory="margin"/>
              </v:rect>
            </w:pict>
          </mc:Fallback>
        </mc:AlternateContent>
      </w:r>
      <w:r w:rsidR="005C40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15EE5" wp14:editId="46B24DBC">
                <wp:simplePos x="0" y="0"/>
                <wp:positionH relativeFrom="margin">
                  <wp:align>right</wp:align>
                </wp:positionH>
                <wp:positionV relativeFrom="page">
                  <wp:posOffset>2313305</wp:posOffset>
                </wp:positionV>
                <wp:extent cx="2560320" cy="1371600"/>
                <wp:effectExtent l="57150" t="38100" r="68580" b="952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b/>
                                <w:color w:val="auto"/>
                                <w:lang w:val="az-Cyrl-AZ"/>
                              </w:rPr>
                              <w:alias w:val="Компания"/>
                              <w:tag w:val="Компания"/>
                              <w:id w:val="1506396016"/>
                              <w:placeholder>
                                <w:docPart w:val="FD267BC2852845F6BF1D8FB343A79207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Pr="005C40B4" w:rsidRDefault="00383C2F" w:rsidP="005C40B4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b/>
                                    <w:color w:val="auto"/>
                                  </w:rPr>
                                  <w:t>Безопасность в сети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50.4pt;margin-top:182.15pt;width:201.6pt;height:10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="Times New Roman" w:eastAsia="Calibri" w:hAnsi="Times New Roman" w:cs="Times New Roman"/>
                          <w:b/>
                          <w:color w:val="auto"/>
                          <w:lang w:val="az-Cyrl-AZ"/>
                        </w:rPr>
                        <w:alias w:val="Компания"/>
                        <w:tag w:val="Компания"/>
                        <w:id w:val="1506396016"/>
                        <w:placeholder>
                          <w:docPart w:val="FD267BC2852845F6BF1D8FB343A79207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Pr="005C40B4" w:rsidRDefault="00383C2F" w:rsidP="005C40B4">
                          <w:pPr>
                            <w:pStyle w:val="BrochureTitle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color w:val="auto"/>
                            </w:rPr>
                            <w:t>Безопасность в сети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5C40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CF745" wp14:editId="2686E0F8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320" cy="300990"/>
                <wp:effectExtent l="0" t="0" r="444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846866126"/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Subtitle"/>
                                </w:pPr>
                                <w:r>
                                  <w:t>[Будущие решения сейчас]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68.3pt;margin-top:182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Ii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" filled="f" stroked="f">
                <v:textbox>
                  <w:txbxContent>
                    <w:sdt>
                      <w:sdtPr>
                        <w:id w:val="-846866126"/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Subtitle"/>
                          </w:pPr>
                          <w:r>
                            <w:t>[Будущие решения сейчас]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40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147D6" wp14:editId="57DDA9FE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2211070"/>
                <wp:effectExtent l="57150" t="19050" r="76200" b="1041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211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color w:val="auto"/>
                                <w:sz w:val="36"/>
                              </w:rPr>
                              <w:alias w:val="Компания"/>
                              <w:tag w:val="Компания"/>
                              <w:id w:val="-91177342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Pr="00383C2F" w:rsidRDefault="00383C2F" w:rsidP="00383C2F">
                                <w:pPr>
                                  <w:pStyle w:val="ContactInformationHeading"/>
                                  <w:jc w:val="center"/>
                                  <w:rPr>
                                    <w:b/>
                                    <w:i/>
                                    <w:color w:val="auto"/>
                                    <w:sz w:val="36"/>
                                  </w:rPr>
                                </w:pPr>
                                <w:r w:rsidRPr="00383C2F">
                                  <w:rPr>
                                    <w:b/>
                                    <w:i/>
                                    <w:color w:val="auto"/>
                                    <w:sz w:val="36"/>
                                  </w:rPr>
                                  <w:t>Безопасность в сети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i/>
                                <w:color w:val="auto"/>
                              </w:rPr>
                              <w:alias w:val="Адрес"/>
                              <w:tag w:val="Адрес"/>
                              <w:id w:val="69496590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05BCF" w:rsidRPr="00B60133" w:rsidRDefault="00FE525E" w:rsidP="00FC0D74">
                                <w:pPr>
                                  <w:pStyle w:val="ContactInformation"/>
                                  <w:spacing w:line="280" w:lineRule="auto"/>
                                  <w:rPr>
                                    <w:b/>
                                    <w:i/>
                                    <w:color w:val="auto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auto"/>
                                  </w:rPr>
                                  <w:t>ПМПК Павловского района, Краснодарского края</w:t>
                                </w:r>
                              </w:p>
                            </w:sdtContent>
                          </w:sdt>
                          <w:p w:rsidR="00C05BCF" w:rsidRPr="00B60133" w:rsidRDefault="007E5D1A">
                            <w:pPr>
                              <w:pStyle w:val="ContactInformation"/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B60133">
                              <w:rPr>
                                <w:b/>
                                <w:i/>
                                <w:color w:val="auto"/>
                              </w:rPr>
                              <w:t xml:space="preserve">Телефон: </w:t>
                            </w:r>
                            <w:sdt>
                              <w:sdtPr>
                                <w:rPr>
                                  <w:b/>
                                  <w:i/>
                                  <w:color w:val="auto"/>
                                </w:rPr>
                                <w:alias w:val="Телефон"/>
                                <w:tag w:val="Телефон"/>
                                <w:id w:val="547728790"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E525E">
                                  <w:rPr>
                                    <w:b/>
                                    <w:i/>
                                    <w:color w:val="auto"/>
                                  </w:rPr>
                                  <w:t>886191 3-36-97</w:t>
                                </w:r>
                              </w:sdtContent>
                            </w:sdt>
                          </w:p>
                          <w:p w:rsidR="00C05BCF" w:rsidRPr="00B60133" w:rsidRDefault="00C05BCF">
                            <w:pPr>
                              <w:pStyle w:val="WebSiteAddress"/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0;width:147pt;height:174.1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 inset=",7.2pt,,7.2pt">
                  <w:txbxContent>
                    <w:sdt>
                      <w:sdtPr>
                        <w:rPr>
                          <w:b/>
                          <w:i/>
                          <w:color w:val="auto"/>
                          <w:sz w:val="36"/>
                        </w:rPr>
                        <w:alias w:val="Компания"/>
                        <w:tag w:val="Компания"/>
                        <w:id w:val="-911773422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Pr="00383C2F" w:rsidRDefault="00383C2F" w:rsidP="00383C2F">
                          <w:pPr>
                            <w:pStyle w:val="ContactInformationHeading"/>
                            <w:jc w:val="center"/>
                            <w:rPr>
                              <w:b/>
                              <w:i/>
                              <w:color w:val="auto"/>
                              <w:sz w:val="36"/>
                            </w:rPr>
                          </w:pPr>
                          <w:r w:rsidRPr="00383C2F">
                            <w:rPr>
                              <w:b/>
                              <w:i/>
                              <w:color w:val="auto"/>
                              <w:sz w:val="36"/>
                            </w:rPr>
                            <w:t>Безопасность в сети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i/>
                          <w:color w:val="auto"/>
                        </w:rPr>
                        <w:alias w:val="Адрес"/>
                        <w:tag w:val="Адрес"/>
                        <w:id w:val="694965904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05BCF" w:rsidRPr="00B60133" w:rsidRDefault="00FE525E" w:rsidP="00FC0D74">
                          <w:pPr>
                            <w:pStyle w:val="ContactInformation"/>
                            <w:spacing w:line="280" w:lineRule="auto"/>
                            <w:rPr>
                              <w:b/>
                              <w:i/>
                              <w:color w:val="auto"/>
                            </w:rPr>
                          </w:pPr>
                          <w:r>
                            <w:rPr>
                              <w:b/>
                              <w:i/>
                              <w:color w:val="auto"/>
                            </w:rPr>
                            <w:t>ПМПК Павловского района, Краснодарского края</w:t>
                          </w:r>
                        </w:p>
                      </w:sdtContent>
                    </w:sdt>
                    <w:p w:rsidR="00C05BCF" w:rsidRPr="00B60133" w:rsidRDefault="007E5D1A">
                      <w:pPr>
                        <w:pStyle w:val="ContactInformation"/>
                        <w:rPr>
                          <w:b/>
                          <w:i/>
                          <w:color w:val="auto"/>
                        </w:rPr>
                      </w:pPr>
                      <w:r w:rsidRPr="00B60133">
                        <w:rPr>
                          <w:b/>
                          <w:i/>
                          <w:color w:val="auto"/>
                        </w:rPr>
                        <w:t xml:space="preserve">Телефон: </w:t>
                      </w:r>
                      <w:sdt>
                        <w:sdtPr>
                          <w:rPr>
                            <w:b/>
                            <w:i/>
                            <w:color w:val="auto"/>
                          </w:rPr>
                          <w:alias w:val="Телефон"/>
                          <w:tag w:val="Телефон"/>
                          <w:id w:val="547728790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FE525E">
                            <w:rPr>
                              <w:b/>
                              <w:i/>
                              <w:color w:val="auto"/>
                            </w:rPr>
                            <w:t>886191 3-36-97</w:t>
                          </w:r>
                        </w:sdtContent>
                      </w:sdt>
                    </w:p>
                    <w:p w:rsidR="00C05BCF" w:rsidRPr="00B60133" w:rsidRDefault="00C05BCF">
                      <w:pPr>
                        <w:pStyle w:val="WebSiteAddress"/>
                        <w:rPr>
                          <w:b/>
                          <w:i/>
                          <w:color w:val="auto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383C2F" w:rsidRPr="00383C2F" w:rsidRDefault="00383C2F" w:rsidP="00383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  <w:u w:val="single"/>
        </w:rPr>
        <w:lastRenderedPageBreak/>
        <w:t>Результаты исследований Фонда Развития Интернет позволили выделить четыре типа рисков онлайн-среды для детей.</w:t>
      </w:r>
    </w:p>
    <w:p w:rsidR="00383C2F" w:rsidRPr="00383C2F" w:rsidRDefault="00383C2F" w:rsidP="00383C2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Контентные </w:t>
      </w:r>
    </w:p>
    <w:p w:rsidR="00383C2F" w:rsidRPr="00383C2F" w:rsidRDefault="00383C2F" w:rsidP="00383C2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Коммуникационные </w:t>
      </w:r>
    </w:p>
    <w:p w:rsidR="00383C2F" w:rsidRPr="00383C2F" w:rsidRDefault="00383C2F" w:rsidP="00383C2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Потребительские </w:t>
      </w:r>
    </w:p>
    <w:p w:rsidR="00FE525E" w:rsidRPr="00383C2F" w:rsidRDefault="00383C2F" w:rsidP="00383C2F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Технические </w:t>
      </w:r>
    </w:p>
    <w:p w:rsidR="00383C2F" w:rsidRPr="00383C2F" w:rsidRDefault="00383C2F" w:rsidP="00383C2F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  <w:u w:val="single"/>
        </w:rPr>
        <w:t>Контентные риски</w:t>
      </w:r>
    </w:p>
    <w:p w:rsidR="00383C2F" w:rsidRPr="00383C2F" w:rsidRDefault="00383C2F" w:rsidP="00383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Возникают в процессе использования находящихся в Сети материалов (текстов, картинок, аудио видеофайлов) содержащих противозаконную, неэтичную и вредоносную информацию (насилие, агрессия, эротика или порнография, нецензурная лексика, </w:t>
      </w:r>
      <w:proofErr w:type="gram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информация</w:t>
      </w:r>
      <w:proofErr w:type="gram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 разжигающая расовую ненависть, пропаганда анорексии, булимии, суицида, азартных игр, наркотических веществ).</w:t>
      </w:r>
    </w:p>
    <w:p w:rsidR="00383C2F" w:rsidRPr="00383C2F" w:rsidRDefault="00383C2F" w:rsidP="00383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Столкнуться с ними можно практически везде: в социальных сетях, блогах, на торрент сайтах, персональных сайтах, </w:t>
      </w:r>
      <w:proofErr w:type="spell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видеохостингах</w:t>
      </w:r>
      <w:proofErr w:type="spell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.</w:t>
      </w:r>
    </w:p>
    <w:p w:rsidR="00383C2F" w:rsidRPr="00383C2F" w:rsidRDefault="00383C2F" w:rsidP="00383C2F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  <w:u w:val="single"/>
        </w:rPr>
        <w:t>Коммуникационные риски</w:t>
      </w:r>
    </w:p>
    <w:p w:rsidR="00383C2F" w:rsidRPr="00383C2F" w:rsidRDefault="00383C2F" w:rsidP="00383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Возникают в процессе общения и межличностного взаимодействия пользователей в Сети. Примерами такими рисками могут быть: </w:t>
      </w:r>
      <w:proofErr w:type="spell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кибербуллинг</w:t>
      </w:r>
      <w:proofErr w:type="spell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, незаконные контакты (</w:t>
      </w:r>
      <w:proofErr w:type="gram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например</w:t>
      </w:r>
      <w:proofErr w:type="gram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 </w:t>
      </w:r>
      <w:proofErr w:type="spell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грумминг</w:t>
      </w:r>
      <w:proofErr w:type="spell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, сексуальные домогательства).</w:t>
      </w:r>
    </w:p>
    <w:p w:rsidR="00383C2F" w:rsidRPr="00383C2F" w:rsidRDefault="00383C2F" w:rsidP="00383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С коммуникативными рисками можно столкнуться при общении в чатах, онлайн мессенджерах (скайп), социальных сетях, сайтах знакомств, форумах, блогах.</w:t>
      </w:r>
    </w:p>
    <w:p w:rsidR="00383C2F" w:rsidRPr="00383C2F" w:rsidRDefault="00383C2F" w:rsidP="00383C2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  <w:u w:val="single"/>
        </w:rPr>
        <w:t>Потребительские риски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Возникают в результате злоупотребления в интернете правами потребителей. Они включают в себя: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Риск приобретения товара низкого качества, различных подделок.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lastRenderedPageBreak/>
        <w:t>Контрафактной и фальсифицированной продукции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Потерю денежных средств без приобретения товаров или услуг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Хищение персональной информации с целью мошенничества.</w:t>
      </w:r>
    </w:p>
    <w:p w:rsidR="00383C2F" w:rsidRPr="00383C2F" w:rsidRDefault="00383C2F" w:rsidP="00383C2F">
      <w:pPr>
        <w:numPr>
          <w:ilvl w:val="0"/>
          <w:numId w:val="9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  <w:u w:val="single"/>
        </w:rPr>
        <w:t>Технические риски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Определяются возможностями реализации угроз повреждения программного обеспечения компьютера, хранящейся на нем информации, нарушения ее конфиденциальности или хищение персональной информации посредством вредоносных программ (вирусы, черви, трояны, шпионские программы).</w:t>
      </w:r>
    </w:p>
    <w:p w:rsidR="00383C2F" w:rsidRPr="00383C2F" w:rsidRDefault="00383C2F" w:rsidP="00383C2F">
      <w:pPr>
        <w:numPr>
          <w:ilvl w:val="0"/>
          <w:numId w:val="10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Маркеры  </w:t>
      </w: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прямые 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Ребенок прямо говорит о том, что встретился с информацией, которая вызвала у него яркие негативные эмоции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Ребенок, обосновывая свои действия, прямо ссылается на информ</w:t>
      </w:r>
      <w:bookmarkStart w:id="0" w:name="_GoBack"/>
      <w:bookmarkEnd w:id="0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ацию, полученную из сети, СМИ</w:t>
      </w:r>
    </w:p>
    <w:p w:rsidR="00383C2F" w:rsidRPr="00383C2F" w:rsidRDefault="00383C2F" w:rsidP="00383C2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>Маркеры к</w:t>
      </w: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</w:rPr>
        <w:t xml:space="preserve">освенные 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Ребенок обосновывает свои действия аргументами, которые при ближайшем рассмотрении оказываются системой псевдо логичных размышлений и неточных фактов.</w:t>
      </w:r>
    </w:p>
    <w:p w:rsidR="00383C2F" w:rsidRPr="00383C2F" w:rsidRDefault="00383C2F" w:rsidP="00383C2F">
      <w:pPr>
        <w:numPr>
          <w:ilvl w:val="0"/>
          <w:numId w:val="1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  <w:u w:val="single"/>
        </w:rPr>
        <w:t>Действия консультанта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В случае если ребенок переживает сильные негативные эмоции по поводу информации, полученной в сети или любого другого источника: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Поддержать ребенка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Идентифицировать и отражать эмоции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Прояснить и исследовать, что именно вызвало негативные чувства</w:t>
      </w:r>
    </w:p>
    <w:p w:rsidR="00383C2F" w:rsidRPr="00383C2F" w:rsidRDefault="00383C2F" w:rsidP="00383C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При возможных признаках невротического расстройства – навязчивые мысли, страх, </w:t>
      </w: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lastRenderedPageBreak/>
        <w:t>мотивировать на разговор с родителями, рекомендовать обратиться за очной консультацией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Дать рекомендации по защите от </w:t>
      </w:r>
      <w:proofErr w:type="gram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опасного</w:t>
      </w:r>
      <w:proofErr w:type="gram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 контента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В случае если ребенок говорит о действиях, потенциальных, совершаемых или совершенных, на основании ложной или недостоверной информации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Исследовать ситуацию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Обсудить возможные пути развития ситуации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Обсудить с ребенком критерии оценки достоверности информации</w:t>
      </w:r>
    </w:p>
    <w:p w:rsidR="00383C2F" w:rsidRPr="00383C2F" w:rsidRDefault="00383C2F" w:rsidP="00383C2F">
      <w:pPr>
        <w:numPr>
          <w:ilvl w:val="0"/>
          <w:numId w:val="14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383C2F">
        <w:rPr>
          <w:rFonts w:ascii="Times New Roman" w:eastAsia="+mn-ea" w:hAnsi="Times New Roman" w:cs="Times New Roman"/>
          <w:b/>
          <w:color w:val="000000"/>
          <w:kern w:val="24"/>
          <w:sz w:val="24"/>
          <w:szCs w:val="28"/>
          <w:u w:val="single"/>
        </w:rPr>
        <w:t>Рекомендации ребенку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Не доверять </w:t>
      </w:r>
      <w:proofErr w:type="gramStart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информации</w:t>
      </w:r>
      <w:proofErr w:type="gramEnd"/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 xml:space="preserve"> полученной в сети интернет</w:t>
      </w:r>
    </w:p>
    <w:p w:rsidR="00383C2F" w:rsidRPr="00383C2F" w:rsidRDefault="00383C2F" w:rsidP="002600D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Проверять любую информацию, увиденную в интернете. Для этого существуют определенные правила проверки достоверной информации, которой можно доверять включают: авторство сайта, контактные данные авторов, источники информации, аккуратность представления информации, цель создания сайта, актуальность данных. Посоветоваться с родителями.</w:t>
      </w:r>
    </w:p>
    <w:p w:rsidR="00383C2F" w:rsidRPr="00383C2F" w:rsidRDefault="00383C2F" w:rsidP="002600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383C2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Доверять своим чувствам. Покинуть сайт, если размещенная на нем информация вызывает чувства страха, гнева, смущения.</w:t>
      </w:r>
    </w:p>
    <w:p w:rsidR="00FE525E" w:rsidRPr="00383C2F" w:rsidRDefault="00FE525E" w:rsidP="00FE525E">
      <w:pPr>
        <w:ind w:left="720"/>
        <w:contextualSpacing/>
        <w:rPr>
          <w:rFonts w:ascii="Times New Roman" w:eastAsia="Calibri" w:hAnsi="Times New Roman" w:cs="Times New Roman"/>
          <w:sz w:val="24"/>
          <w:lang w:eastAsia="en-US"/>
        </w:rPr>
      </w:pPr>
    </w:p>
    <w:p w:rsidR="00FE525E" w:rsidRPr="00383C2F" w:rsidRDefault="00FE525E">
      <w:pPr>
        <w:pStyle w:val="BrochureCopy"/>
        <w:rPr>
          <w:sz w:val="16"/>
        </w:rPr>
      </w:pPr>
    </w:p>
    <w:sectPr w:rsidR="00FE525E" w:rsidRPr="00383C2F" w:rsidSect="00383C2F">
      <w:pgSz w:w="16839" w:h="11907" w:orient="landscape" w:code="9"/>
      <w:pgMar w:top="720" w:right="720" w:bottom="720" w:left="720" w:header="720" w:footer="720" w:gutter="0"/>
      <w:cols w:num="3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4B1"/>
    <w:multiLevelType w:val="hybridMultilevel"/>
    <w:tmpl w:val="56683C08"/>
    <w:lvl w:ilvl="0" w:tplc="6264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0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4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C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2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C0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2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AA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2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36FB0"/>
    <w:multiLevelType w:val="hybridMultilevel"/>
    <w:tmpl w:val="12C08F4A"/>
    <w:lvl w:ilvl="0" w:tplc="8A4C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40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25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8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C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764131"/>
    <w:multiLevelType w:val="hybridMultilevel"/>
    <w:tmpl w:val="62245B4A"/>
    <w:lvl w:ilvl="0" w:tplc="A05C8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C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28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4D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3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01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E2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4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80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CA0A9D"/>
    <w:multiLevelType w:val="hybridMultilevel"/>
    <w:tmpl w:val="A0B4CBEE"/>
    <w:lvl w:ilvl="0" w:tplc="FAB6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C1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2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D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E3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EE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E7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FE5C6C"/>
    <w:multiLevelType w:val="hybridMultilevel"/>
    <w:tmpl w:val="EF6A4F3A"/>
    <w:lvl w:ilvl="0" w:tplc="B9080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E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6D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AD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6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65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E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7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4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1B60CA"/>
    <w:multiLevelType w:val="hybridMultilevel"/>
    <w:tmpl w:val="D10EABCE"/>
    <w:lvl w:ilvl="0" w:tplc="92C0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F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B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6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D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2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6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EB4F49"/>
    <w:multiLevelType w:val="hybridMultilevel"/>
    <w:tmpl w:val="F3C6A4D6"/>
    <w:lvl w:ilvl="0" w:tplc="38F8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F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0D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0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E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7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4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4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51D"/>
    <w:multiLevelType w:val="hybridMultilevel"/>
    <w:tmpl w:val="5854258C"/>
    <w:lvl w:ilvl="0" w:tplc="2B7C7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44BD1"/>
    <w:multiLevelType w:val="hybridMultilevel"/>
    <w:tmpl w:val="AAEC9F20"/>
    <w:lvl w:ilvl="0" w:tplc="2612D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2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0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AC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2A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312514"/>
    <w:multiLevelType w:val="hybridMultilevel"/>
    <w:tmpl w:val="386E3EBC"/>
    <w:lvl w:ilvl="0" w:tplc="FD46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F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69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2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4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8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4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0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A01692"/>
    <w:multiLevelType w:val="hybridMultilevel"/>
    <w:tmpl w:val="25D600E6"/>
    <w:lvl w:ilvl="0" w:tplc="EC3A0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47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C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C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AC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A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AB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1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6D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936D2C"/>
    <w:multiLevelType w:val="hybridMultilevel"/>
    <w:tmpl w:val="DA2A0390"/>
    <w:lvl w:ilvl="0" w:tplc="2594F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23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E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63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6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E7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B4"/>
    <w:rsid w:val="002207D3"/>
    <w:rsid w:val="002600DE"/>
    <w:rsid w:val="002D1403"/>
    <w:rsid w:val="00383C2F"/>
    <w:rsid w:val="003E72BE"/>
    <w:rsid w:val="00504DCC"/>
    <w:rsid w:val="005C40B4"/>
    <w:rsid w:val="005E72CB"/>
    <w:rsid w:val="007A150D"/>
    <w:rsid w:val="007E5D1A"/>
    <w:rsid w:val="008164D4"/>
    <w:rsid w:val="00B01FC6"/>
    <w:rsid w:val="00B60133"/>
    <w:rsid w:val="00C05BCF"/>
    <w:rsid w:val="00D8788D"/>
    <w:rsid w:val="00FC0D74"/>
    <w:rsid w:val="00FC3633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customStyle="1" w:styleId="1">
    <w:name w:val="Абзац списка1"/>
    <w:basedOn w:val="a"/>
    <w:next w:val="a9"/>
    <w:uiPriority w:val="34"/>
    <w:qFormat/>
    <w:rsid w:val="00B60133"/>
    <w:pPr>
      <w:ind w:left="720"/>
      <w:contextualSpacing/>
    </w:pPr>
    <w:rPr>
      <w:rFonts w:eastAsia="Calibri"/>
      <w:lang w:eastAsia="en-US"/>
    </w:rPr>
  </w:style>
  <w:style w:type="paragraph" w:styleId="a9">
    <w:name w:val="List Paragraph"/>
    <w:basedOn w:val="a"/>
    <w:uiPriority w:val="34"/>
    <w:semiHidden/>
    <w:unhideWhenUsed/>
    <w:qFormat/>
    <w:rsid w:val="00B60133"/>
    <w:pPr>
      <w:ind w:left="720"/>
      <w:contextualSpacing/>
    </w:pPr>
  </w:style>
  <w:style w:type="paragraph" w:customStyle="1" w:styleId="1BC2444C315D49F9A460DCC47869E4E5">
    <w:name w:val="1BC2444C315D49F9A460DCC47869E4E5"/>
    <w:rsid w:val="00FE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customStyle="1" w:styleId="1">
    <w:name w:val="Абзац списка1"/>
    <w:basedOn w:val="a"/>
    <w:next w:val="a9"/>
    <w:uiPriority w:val="34"/>
    <w:qFormat/>
    <w:rsid w:val="00B60133"/>
    <w:pPr>
      <w:ind w:left="720"/>
      <w:contextualSpacing/>
    </w:pPr>
    <w:rPr>
      <w:rFonts w:eastAsia="Calibri"/>
      <w:lang w:eastAsia="en-US"/>
    </w:rPr>
  </w:style>
  <w:style w:type="paragraph" w:styleId="a9">
    <w:name w:val="List Paragraph"/>
    <w:basedOn w:val="a"/>
    <w:uiPriority w:val="34"/>
    <w:semiHidden/>
    <w:unhideWhenUsed/>
    <w:qFormat/>
    <w:rsid w:val="00B60133"/>
    <w:pPr>
      <w:ind w:left="720"/>
      <w:contextualSpacing/>
    </w:pPr>
  </w:style>
  <w:style w:type="paragraph" w:customStyle="1" w:styleId="1BC2444C315D49F9A460DCC47869E4E5">
    <w:name w:val="1BC2444C315D49F9A460DCC47869E4E5"/>
    <w:rsid w:val="00FE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9;\AppData\Roaming\Microsoft\&#1064;&#1072;&#1073;&#1083;&#1086;&#1085;&#1099;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267BC2852845F6BF1D8FB343A79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9F9D-5903-4A53-9549-E2C2A3929BDB}"/>
      </w:docPartPr>
      <w:docPartBody>
        <w:p w:rsidR="00316C8A" w:rsidRDefault="00456283">
          <w:pPr>
            <w:pStyle w:val="FD267BC2852845F6BF1D8FB343A79207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3"/>
    <w:rsid w:val="0008243B"/>
    <w:rsid w:val="00316C8A"/>
    <w:rsid w:val="004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4E0825944C40E69DB52D8FE054E4C6">
    <w:name w:val="304E0825944C40E69DB52D8FE054E4C6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D0216C5115664736B5F1523E29BEE55A">
    <w:name w:val="D0216C5115664736B5F1523E29BEE55A"/>
  </w:style>
  <w:style w:type="paragraph" w:customStyle="1" w:styleId="C6C64DC0ADAE4F3CB53C842E594F802F">
    <w:name w:val="C6C64DC0ADAE4F3CB53C842E594F802F"/>
  </w:style>
  <w:style w:type="paragraph" w:customStyle="1" w:styleId="0248601D5AF342699413679C167420CB">
    <w:name w:val="0248601D5AF342699413679C167420CB"/>
  </w:style>
  <w:style w:type="paragraph" w:customStyle="1" w:styleId="618C2BA9F61C4195A2325DB0DDE9AC2D">
    <w:name w:val="618C2BA9F61C4195A2325DB0DDE9AC2D"/>
  </w:style>
  <w:style w:type="paragraph" w:customStyle="1" w:styleId="B0A1AF5C59454079B5C9BDA4FA14EDED">
    <w:name w:val="B0A1AF5C59454079B5C9BDA4FA14EDED"/>
  </w:style>
  <w:style w:type="paragraph" w:customStyle="1" w:styleId="1F787D4B43AC4C4399430463CB04546E">
    <w:name w:val="1F787D4B43AC4C4399430463CB04546E"/>
  </w:style>
  <w:style w:type="paragraph" w:customStyle="1" w:styleId="86A7224D49324218A5C45D910693F1A5">
    <w:name w:val="86A7224D49324218A5C45D910693F1A5"/>
  </w:style>
  <w:style w:type="paragraph" w:customStyle="1" w:styleId="F0ACD4020A064DD8AC53E2B1113E6483">
    <w:name w:val="F0ACD4020A064DD8AC53E2B1113E6483"/>
  </w:style>
  <w:style w:type="paragraph" w:customStyle="1" w:styleId="1BC2444C315D49F9A460DCC47869E4E5">
    <w:name w:val="1BC2444C315D49F9A460DCC47869E4E5"/>
  </w:style>
  <w:style w:type="paragraph" w:customStyle="1" w:styleId="D688F2AEB535435488C358DCDDE5ADCE">
    <w:name w:val="D688F2AEB535435488C358DCDDE5ADCE"/>
  </w:style>
  <w:style w:type="paragraph" w:customStyle="1" w:styleId="A440055FA2474336A2EF65C305241F8A">
    <w:name w:val="A440055FA2474336A2EF65C305241F8A"/>
  </w:style>
  <w:style w:type="paragraph" w:customStyle="1" w:styleId="07C33E0BEE6F416EB1BAD7CB4998F608">
    <w:name w:val="07C33E0BEE6F416EB1BAD7CB4998F608"/>
  </w:style>
  <w:style w:type="paragraph" w:customStyle="1" w:styleId="3C4C2A05DFC444ABA1D636085F5DBFA9">
    <w:name w:val="3C4C2A05DFC444ABA1D636085F5DBFA9"/>
  </w:style>
  <w:style w:type="paragraph" w:customStyle="1" w:styleId="F68DC864CA5E4B0780B9099767F53AE2">
    <w:name w:val="F68DC864CA5E4B0780B9099767F53AE2"/>
  </w:style>
  <w:style w:type="paragraph" w:customStyle="1" w:styleId="BFD6503192ED4400B07356247AEA3031">
    <w:name w:val="BFD6503192ED4400B07356247AEA3031"/>
  </w:style>
  <w:style w:type="paragraph" w:customStyle="1" w:styleId="FD267BC2852845F6BF1D8FB343A79207">
    <w:name w:val="FD267BC2852845F6BF1D8FB343A79207"/>
  </w:style>
  <w:style w:type="paragraph" w:customStyle="1" w:styleId="0EB554B4293C46528C692CAB8A9954A2">
    <w:name w:val="0EB554B4293C46528C692CAB8A9954A2"/>
  </w:style>
  <w:style w:type="paragraph" w:customStyle="1" w:styleId="FF339B2202C54533BF86D20DF4A06503">
    <w:name w:val="FF339B2202C54533BF86D20DF4A06503"/>
  </w:style>
  <w:style w:type="paragraph" w:customStyle="1" w:styleId="1F36813EC3034618BF9349D2BD15CC64">
    <w:name w:val="1F36813EC3034618BF9349D2BD15CC64"/>
  </w:style>
  <w:style w:type="paragraph" w:customStyle="1" w:styleId="B8C03D433639428BBADD34D4B733CDC2">
    <w:name w:val="B8C03D433639428BBADD34D4B733CDC2"/>
  </w:style>
  <w:style w:type="paragraph" w:customStyle="1" w:styleId="4735E766687D49C68A2469C5B564E60F">
    <w:name w:val="4735E766687D49C68A2469C5B564E60F"/>
  </w:style>
  <w:style w:type="paragraph" w:customStyle="1" w:styleId="A0EBCD6EF59B4C3CB792289BF29F4D88">
    <w:name w:val="A0EBCD6EF59B4C3CB792289BF29F4D88"/>
  </w:style>
  <w:style w:type="paragraph" w:customStyle="1" w:styleId="77DBF93E695F4AAAB066DC32B073A169">
    <w:name w:val="77DBF93E695F4AAAB066DC32B073A169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542A1E71FD414595B7DBE850A5FD26C7">
    <w:name w:val="542A1E71FD414595B7DBE850A5FD26C7"/>
  </w:style>
  <w:style w:type="paragraph" w:customStyle="1" w:styleId="4B208C00E4F948EA92AA397F7D38851F">
    <w:name w:val="4B208C00E4F948EA92AA397F7D38851F"/>
  </w:style>
  <w:style w:type="paragraph" w:customStyle="1" w:styleId="32DBCA21D7F84E54A0BA7702306E77A4">
    <w:name w:val="32DBCA21D7F84E54A0BA7702306E77A4"/>
  </w:style>
  <w:style w:type="paragraph" w:customStyle="1" w:styleId="26E5BDCD6AC54894AD4D4DEF36AA3C7C">
    <w:name w:val="26E5BDCD6AC54894AD4D4DEF36AA3C7C"/>
  </w:style>
  <w:style w:type="paragraph" w:customStyle="1" w:styleId="F24730F841954467ADF56244D8306FEA">
    <w:name w:val="F24730F841954467ADF56244D8306F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4E0825944C40E69DB52D8FE054E4C6">
    <w:name w:val="304E0825944C40E69DB52D8FE054E4C6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D0216C5115664736B5F1523E29BEE55A">
    <w:name w:val="D0216C5115664736B5F1523E29BEE55A"/>
  </w:style>
  <w:style w:type="paragraph" w:customStyle="1" w:styleId="C6C64DC0ADAE4F3CB53C842E594F802F">
    <w:name w:val="C6C64DC0ADAE4F3CB53C842E594F802F"/>
  </w:style>
  <w:style w:type="paragraph" w:customStyle="1" w:styleId="0248601D5AF342699413679C167420CB">
    <w:name w:val="0248601D5AF342699413679C167420CB"/>
  </w:style>
  <w:style w:type="paragraph" w:customStyle="1" w:styleId="618C2BA9F61C4195A2325DB0DDE9AC2D">
    <w:name w:val="618C2BA9F61C4195A2325DB0DDE9AC2D"/>
  </w:style>
  <w:style w:type="paragraph" w:customStyle="1" w:styleId="B0A1AF5C59454079B5C9BDA4FA14EDED">
    <w:name w:val="B0A1AF5C59454079B5C9BDA4FA14EDED"/>
  </w:style>
  <w:style w:type="paragraph" w:customStyle="1" w:styleId="1F787D4B43AC4C4399430463CB04546E">
    <w:name w:val="1F787D4B43AC4C4399430463CB04546E"/>
  </w:style>
  <w:style w:type="paragraph" w:customStyle="1" w:styleId="86A7224D49324218A5C45D910693F1A5">
    <w:name w:val="86A7224D49324218A5C45D910693F1A5"/>
  </w:style>
  <w:style w:type="paragraph" w:customStyle="1" w:styleId="F0ACD4020A064DD8AC53E2B1113E6483">
    <w:name w:val="F0ACD4020A064DD8AC53E2B1113E6483"/>
  </w:style>
  <w:style w:type="paragraph" w:customStyle="1" w:styleId="1BC2444C315D49F9A460DCC47869E4E5">
    <w:name w:val="1BC2444C315D49F9A460DCC47869E4E5"/>
  </w:style>
  <w:style w:type="paragraph" w:customStyle="1" w:styleId="D688F2AEB535435488C358DCDDE5ADCE">
    <w:name w:val="D688F2AEB535435488C358DCDDE5ADCE"/>
  </w:style>
  <w:style w:type="paragraph" w:customStyle="1" w:styleId="A440055FA2474336A2EF65C305241F8A">
    <w:name w:val="A440055FA2474336A2EF65C305241F8A"/>
  </w:style>
  <w:style w:type="paragraph" w:customStyle="1" w:styleId="07C33E0BEE6F416EB1BAD7CB4998F608">
    <w:name w:val="07C33E0BEE6F416EB1BAD7CB4998F608"/>
  </w:style>
  <w:style w:type="paragraph" w:customStyle="1" w:styleId="3C4C2A05DFC444ABA1D636085F5DBFA9">
    <w:name w:val="3C4C2A05DFC444ABA1D636085F5DBFA9"/>
  </w:style>
  <w:style w:type="paragraph" w:customStyle="1" w:styleId="F68DC864CA5E4B0780B9099767F53AE2">
    <w:name w:val="F68DC864CA5E4B0780B9099767F53AE2"/>
  </w:style>
  <w:style w:type="paragraph" w:customStyle="1" w:styleId="BFD6503192ED4400B07356247AEA3031">
    <w:name w:val="BFD6503192ED4400B07356247AEA3031"/>
  </w:style>
  <w:style w:type="paragraph" w:customStyle="1" w:styleId="FD267BC2852845F6BF1D8FB343A79207">
    <w:name w:val="FD267BC2852845F6BF1D8FB343A79207"/>
  </w:style>
  <w:style w:type="paragraph" w:customStyle="1" w:styleId="0EB554B4293C46528C692CAB8A9954A2">
    <w:name w:val="0EB554B4293C46528C692CAB8A9954A2"/>
  </w:style>
  <w:style w:type="paragraph" w:customStyle="1" w:styleId="FF339B2202C54533BF86D20DF4A06503">
    <w:name w:val="FF339B2202C54533BF86D20DF4A06503"/>
  </w:style>
  <w:style w:type="paragraph" w:customStyle="1" w:styleId="1F36813EC3034618BF9349D2BD15CC64">
    <w:name w:val="1F36813EC3034618BF9349D2BD15CC64"/>
  </w:style>
  <w:style w:type="paragraph" w:customStyle="1" w:styleId="B8C03D433639428BBADD34D4B733CDC2">
    <w:name w:val="B8C03D433639428BBADD34D4B733CDC2"/>
  </w:style>
  <w:style w:type="paragraph" w:customStyle="1" w:styleId="4735E766687D49C68A2469C5B564E60F">
    <w:name w:val="4735E766687D49C68A2469C5B564E60F"/>
  </w:style>
  <w:style w:type="paragraph" w:customStyle="1" w:styleId="A0EBCD6EF59B4C3CB792289BF29F4D88">
    <w:name w:val="A0EBCD6EF59B4C3CB792289BF29F4D88"/>
  </w:style>
  <w:style w:type="paragraph" w:customStyle="1" w:styleId="77DBF93E695F4AAAB066DC32B073A169">
    <w:name w:val="77DBF93E695F4AAAB066DC32B073A169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542A1E71FD414595B7DBE850A5FD26C7">
    <w:name w:val="542A1E71FD414595B7DBE850A5FD26C7"/>
  </w:style>
  <w:style w:type="paragraph" w:customStyle="1" w:styleId="4B208C00E4F948EA92AA397F7D38851F">
    <w:name w:val="4B208C00E4F948EA92AA397F7D38851F"/>
  </w:style>
  <w:style w:type="paragraph" w:customStyle="1" w:styleId="32DBCA21D7F84E54A0BA7702306E77A4">
    <w:name w:val="32DBCA21D7F84E54A0BA7702306E77A4"/>
  </w:style>
  <w:style w:type="paragraph" w:customStyle="1" w:styleId="26E5BDCD6AC54894AD4D4DEF36AA3C7C">
    <w:name w:val="26E5BDCD6AC54894AD4D4DEF36AA3C7C"/>
  </w:style>
  <w:style w:type="paragraph" w:customStyle="1" w:styleId="F24730F841954467ADF56244D8306FEA">
    <w:name w:val="F24730F841954467ADF56244D8306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ПМПК Павловского района, Краснодарского края</CompanyAddress>
  <CompanyPhone>886191 3-36-97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Безопасность в сети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рз</dc:creator>
  <cp:lastModifiedBy>рз</cp:lastModifiedBy>
  <cp:revision>2</cp:revision>
  <cp:lastPrinted>2018-01-10T09:26:00Z</cp:lastPrinted>
  <dcterms:created xsi:type="dcterms:W3CDTF">2018-03-13T05:37:00Z</dcterms:created>
  <dcterms:modified xsi:type="dcterms:W3CDTF">2018-03-13T05:37:00Z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