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 xml:space="preserve"> </w:t>
      </w:r>
      <w:r>
        <w:rPr>
          <w:rFonts w:eastAsia="Times New Roman" w:cs="Times New Roman" w:ascii="Times New Roman" w:hAnsi="Times New Roman"/>
          <w:b/>
          <w:color w:val="000000" w:themeColor="text1"/>
          <w:sz w:val="28"/>
          <w:szCs w:val="28"/>
          <w:lang w:eastAsia="ru-RU"/>
        </w:rPr>
        <w:t>Анализ работы районного методического объединения</w:t>
      </w:r>
    </w:p>
    <w:p>
      <w:pPr>
        <w:pStyle w:val="Normal"/>
        <w:spacing w:lineRule="auto" w:line="240" w:before="0" w:after="0"/>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учителей начальных классов</w:t>
      </w:r>
    </w:p>
    <w:p>
      <w:pPr>
        <w:pStyle w:val="Normal"/>
        <w:spacing w:lineRule="auto" w:line="240" w:before="0" w:after="0"/>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за 2021 – 2022 учебный год</w:t>
      </w:r>
    </w:p>
    <w:p>
      <w:pPr>
        <w:pStyle w:val="NoSpacing"/>
        <w:jc w:val="both"/>
        <w:rPr>
          <w:b/>
          <w:b/>
          <w:color w:val="000000" w:themeColor="text1"/>
          <w:sz w:val="28"/>
          <w:szCs w:val="28"/>
        </w:rPr>
      </w:pPr>
      <w:r>
        <w:rPr>
          <w:b/>
          <w:color w:val="000000" w:themeColor="text1"/>
          <w:sz w:val="28"/>
          <w:szCs w:val="28"/>
        </w:rPr>
      </w:r>
    </w:p>
    <w:p>
      <w:pPr>
        <w:pStyle w:val="NoSpacing"/>
        <w:spacing w:before="0" w:after="0"/>
        <w:ind w:firstLine="709"/>
        <w:contextualSpacing/>
        <w:jc w:val="both"/>
        <w:rPr>
          <w:b/>
          <w:b/>
          <w:sz w:val="28"/>
          <w:szCs w:val="28"/>
        </w:rPr>
      </w:pPr>
      <w:r>
        <w:rPr>
          <w:rFonts w:ascii="Times New Roman" w:hAnsi="Times New Roman"/>
          <w:color w:val="000000" w:themeColor="text1"/>
          <w:sz w:val="28"/>
          <w:szCs w:val="28"/>
        </w:rPr>
        <w:t xml:space="preserve">В 2021 – 2022 учебном году районное методическое объединение учителей начальных классов работало над методической темой </w:t>
      </w:r>
      <w:r>
        <w:rPr>
          <w:rFonts w:ascii="Times New Roman" w:hAnsi="Times New Roman"/>
          <w:sz w:val="28"/>
          <w:szCs w:val="28"/>
        </w:rPr>
        <w:t>«Совершенствование уровня профессиональной компетенции педагога как условие обеспечения качества современного образования».</w:t>
      </w:r>
    </w:p>
    <w:p>
      <w:pPr>
        <w:pStyle w:val="NormalWeb"/>
        <w:shd w:val="clear" w:color="auto" w:fill="FFFFFF"/>
        <w:spacing w:lineRule="atLeast" w:line="101" w:beforeAutospacing="0" w:before="0" w:afterAutospacing="0" w:after="0"/>
        <w:jc w:val="both"/>
        <w:rPr>
          <w:rFonts w:ascii="Arial" w:hAnsi="Arial" w:cs="Arial"/>
          <w:sz w:val="19"/>
          <w:szCs w:val="19"/>
        </w:rPr>
      </w:pPr>
      <w:r>
        <w:rPr>
          <w:rFonts w:ascii="Times New Roman" w:hAnsi="Times New Roman"/>
          <w:b/>
          <w:bCs/>
          <w:sz w:val="28"/>
          <w:szCs w:val="28"/>
        </w:rPr>
        <w:t>Цель методической работы: </w:t>
      </w:r>
      <w:r>
        <w:rPr>
          <w:rFonts w:ascii="Times New Roman" w:hAnsi="Times New Roman"/>
          <w:sz w:val="28"/>
          <w:szCs w:val="28"/>
        </w:rPr>
        <w:t>выявление оптимальных средств, методов, форм взаимодействия педагога и ребенка, способствующих формированию учебно-познавательной компетентности младшего школьника.</w:t>
      </w:r>
    </w:p>
    <w:p>
      <w:pPr>
        <w:pStyle w:val="NormalWeb"/>
        <w:shd w:val="clear" w:color="auto" w:fill="FFFFFF"/>
        <w:spacing w:lineRule="atLeast" w:line="101" w:beforeAutospacing="0" w:before="0" w:afterAutospacing="0" w:after="0"/>
        <w:rPr>
          <w:rFonts w:ascii="Arial" w:hAnsi="Arial" w:cs="Arial"/>
          <w:sz w:val="19"/>
          <w:szCs w:val="19"/>
        </w:rPr>
      </w:pPr>
      <w:r>
        <w:rPr>
          <w:rFonts w:ascii="Times New Roman" w:hAnsi="Times New Roman"/>
          <w:b/>
          <w:bCs/>
          <w:sz w:val="28"/>
          <w:szCs w:val="28"/>
        </w:rPr>
        <w:t>Задачи методической работы:</w:t>
      </w:r>
    </w:p>
    <w:p>
      <w:pPr>
        <w:pStyle w:val="NormalWeb"/>
        <w:shd w:val="clear" w:color="auto" w:fill="FFFFFF"/>
        <w:tabs>
          <w:tab w:val="clear" w:pos="708"/>
          <w:tab w:val="left" w:pos="567" w:leader="none"/>
        </w:tabs>
        <w:spacing w:lineRule="atLeast" w:line="101" w:beforeAutospacing="0" w:before="0" w:afterAutospacing="0" w:after="0"/>
        <w:rPr>
          <w:rFonts w:ascii="Arial" w:hAnsi="Arial" w:cs="Arial"/>
          <w:sz w:val="19"/>
          <w:szCs w:val="19"/>
        </w:rPr>
      </w:pPr>
      <w:r>
        <w:rPr>
          <w:rFonts w:ascii="Times New Roman" w:hAnsi="Times New Roman"/>
          <w:sz w:val="28"/>
          <w:szCs w:val="28"/>
        </w:rPr>
        <w:t>-  продолжить изучение нормативной базы ФГОС НОО-2 и ФГОС НОО для детей с ОВЗ;</w:t>
      </w:r>
    </w:p>
    <w:p>
      <w:pPr>
        <w:pStyle w:val="NormalWeb"/>
        <w:shd w:val="clear" w:color="auto" w:fill="FFFFFF"/>
        <w:tabs>
          <w:tab w:val="clear" w:pos="708"/>
          <w:tab w:val="left" w:pos="567" w:leader="none"/>
        </w:tabs>
        <w:spacing w:lineRule="atLeast" w:line="101" w:beforeAutospacing="0" w:before="0" w:afterAutospacing="0" w:after="0"/>
        <w:rPr>
          <w:rFonts w:ascii="Arial" w:hAnsi="Arial" w:cs="Arial"/>
          <w:sz w:val="19"/>
          <w:szCs w:val="19"/>
        </w:rPr>
      </w:pPr>
      <w:r>
        <w:rPr>
          <w:rFonts w:ascii="Times New Roman" w:hAnsi="Times New Roman"/>
          <w:sz w:val="28"/>
          <w:szCs w:val="28"/>
        </w:rPr>
        <w:t>-  продолжить работу по формированию общеучебных и исследовательских умений у младших школьников;</w:t>
      </w:r>
    </w:p>
    <w:p>
      <w:pPr>
        <w:pStyle w:val="NormalWeb"/>
        <w:shd w:val="clear" w:color="auto" w:fill="FFFFFF"/>
        <w:tabs>
          <w:tab w:val="clear" w:pos="708"/>
          <w:tab w:val="left" w:pos="567" w:leader="none"/>
        </w:tabs>
        <w:spacing w:lineRule="atLeast" w:line="101" w:beforeAutospacing="0" w:before="0" w:afterAutospacing="0" w:after="0"/>
        <w:rPr>
          <w:sz w:val="27"/>
          <w:szCs w:val="27"/>
        </w:rPr>
      </w:pPr>
      <w:r>
        <w:rPr>
          <w:rFonts w:ascii="Times New Roman" w:hAnsi="Times New Roman"/>
          <w:sz w:val="28"/>
          <w:szCs w:val="28"/>
        </w:rPr>
        <w:t>-  применять мониторинговую систему отслеживания успешности обучения каждого ребенка, его роста.</w:t>
      </w:r>
    </w:p>
    <w:p>
      <w:pPr>
        <w:pStyle w:val="NormalWeb"/>
        <w:shd w:val="clear" w:color="auto" w:fill="FFFFFF"/>
        <w:tabs>
          <w:tab w:val="clear" w:pos="708"/>
          <w:tab w:val="left" w:pos="567" w:leader="none"/>
        </w:tabs>
        <w:spacing w:lineRule="atLeast" w:line="101" w:beforeAutospacing="0" w:before="0" w:afterAutospacing="0" w:after="0"/>
        <w:rPr>
          <w:sz w:val="27"/>
          <w:szCs w:val="27"/>
        </w:rPr>
      </w:pPr>
      <w:r>
        <w:rPr>
          <w:rFonts w:ascii="Times New Roman" w:hAnsi="Times New Roman"/>
          <w:sz w:val="28"/>
          <w:szCs w:val="28"/>
        </w:rPr>
        <w:t xml:space="preserve"> </w:t>
      </w:r>
      <w:r>
        <w:rPr>
          <w:rFonts w:ascii="Times New Roman" w:hAnsi="Times New Roman"/>
          <w:sz w:val="28"/>
          <w:szCs w:val="28"/>
        </w:rPr>
        <w:t xml:space="preserve">- 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w:t>
      </w:r>
    </w:p>
    <w:p>
      <w:pPr>
        <w:pStyle w:val="NormalWeb"/>
        <w:shd w:val="clear" w:color="auto" w:fill="FFFFFF"/>
        <w:tabs>
          <w:tab w:val="clear" w:pos="708"/>
          <w:tab w:val="left" w:pos="567" w:leader="none"/>
        </w:tabs>
        <w:spacing w:lineRule="atLeast" w:line="101" w:beforeAutospacing="0" w:before="0" w:afterAutospacing="0" w:after="0"/>
        <w:rPr>
          <w:rFonts w:ascii="Arial" w:hAnsi="Arial" w:cs="Arial"/>
          <w:sz w:val="19"/>
          <w:szCs w:val="19"/>
        </w:rPr>
      </w:pPr>
      <w:r>
        <w:rPr>
          <w:rFonts w:ascii="Times New Roman" w:hAnsi="Times New Roman"/>
          <w:sz w:val="28"/>
          <w:szCs w:val="28"/>
        </w:rPr>
        <w:t>-  активизировать работу с одаренными детьми по участию в олимпиадах и конкурсах;</w:t>
      </w:r>
    </w:p>
    <w:p>
      <w:pPr>
        <w:pStyle w:val="NormalWeb"/>
        <w:shd w:val="clear" w:color="auto" w:fill="FFFFFF"/>
        <w:tabs>
          <w:tab w:val="clear" w:pos="708"/>
          <w:tab w:val="left" w:pos="567" w:leader="none"/>
        </w:tabs>
        <w:spacing w:lineRule="atLeast" w:line="101" w:beforeAutospacing="0" w:before="0" w:afterAutospacing="0" w:after="0"/>
        <w:rPr>
          <w:sz w:val="27"/>
          <w:szCs w:val="27"/>
        </w:rPr>
      </w:pPr>
      <w:r>
        <w:rPr>
          <w:rFonts w:ascii="Times New Roman" w:hAnsi="Times New Roman"/>
          <w:sz w:val="28"/>
          <w:szCs w:val="28"/>
        </w:rPr>
        <w:t xml:space="preserve">-  осуществление психолого-педагогической поддержки слабоуспевающих учащихся. </w:t>
      </w:r>
    </w:p>
    <w:p>
      <w:pPr>
        <w:pStyle w:val="NormalWeb"/>
        <w:shd w:val="clear" w:color="auto" w:fill="FFFFFF"/>
        <w:tabs>
          <w:tab w:val="clear" w:pos="708"/>
          <w:tab w:val="left" w:pos="567" w:leader="none"/>
        </w:tabs>
        <w:spacing w:lineRule="atLeast" w:line="101" w:beforeAutospacing="0" w:before="0" w:afterAutospacing="0" w:after="0"/>
        <w:rPr>
          <w:rFonts w:ascii="Arial" w:hAnsi="Arial" w:cs="Arial"/>
          <w:sz w:val="19"/>
          <w:szCs w:val="19"/>
        </w:rPr>
      </w:pPr>
      <w:r>
        <w:rPr>
          <w:rFonts w:ascii="Times New Roman" w:hAnsi="Times New Roman"/>
          <w:sz w:val="28"/>
          <w:szCs w:val="28"/>
        </w:rPr>
        <w:t>-  совершенствование форм и методов работы со слабоуспевающими детьми;</w:t>
      </w:r>
    </w:p>
    <w:p>
      <w:pPr>
        <w:pStyle w:val="NormalWeb"/>
        <w:shd w:val="clear" w:color="auto" w:fill="FFFFFF"/>
        <w:tabs>
          <w:tab w:val="clear" w:pos="708"/>
          <w:tab w:val="left" w:pos="567" w:leader="none"/>
        </w:tabs>
        <w:spacing w:lineRule="atLeast" w:line="101" w:beforeAutospacing="0" w:before="0" w:afterAutospacing="0" w:after="0"/>
        <w:rPr>
          <w:rFonts w:ascii="Arial" w:hAnsi="Arial" w:cs="Arial"/>
          <w:sz w:val="19"/>
          <w:szCs w:val="19"/>
        </w:rPr>
      </w:pPr>
      <w:r>
        <w:rPr>
          <w:rFonts w:ascii="Times New Roman" w:hAnsi="Times New Roman"/>
          <w:sz w:val="28"/>
          <w:szCs w:val="28"/>
        </w:rPr>
        <w:t>-  повышение профессионального уровня педагогов РМО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аттестацию педагогов, участие учителей в творческих и профессиональных конкурсах.</w:t>
      </w:r>
    </w:p>
    <w:p>
      <w:pPr>
        <w:pStyle w:val="NoSpacing"/>
        <w:jc w:val="both"/>
        <w:rPr>
          <w:b/>
          <w:b/>
          <w:sz w:val="28"/>
          <w:szCs w:val="28"/>
        </w:rPr>
      </w:pPr>
      <w:r>
        <w:rPr>
          <w:rFonts w:ascii="Times New Roman" w:hAnsi="Times New Roman"/>
          <w:b/>
          <w:sz w:val="28"/>
          <w:szCs w:val="28"/>
        </w:rPr>
        <w:t xml:space="preserve">Ожидаемые результаты работы: </w:t>
      </w:r>
    </w:p>
    <w:p>
      <w:pPr>
        <w:pStyle w:val="NoSpacing"/>
        <w:rPr>
          <w:sz w:val="28"/>
          <w:szCs w:val="28"/>
        </w:rPr>
      </w:pPr>
      <w:r>
        <w:rPr>
          <w:rFonts w:ascii="Times New Roman" w:hAnsi="Times New Roman"/>
          <w:sz w:val="28"/>
          <w:szCs w:val="28"/>
        </w:rPr>
        <w:t xml:space="preserve">- Рост качества знаний обучающихся; </w:t>
      </w:r>
    </w:p>
    <w:p>
      <w:pPr>
        <w:pStyle w:val="NoSpacing"/>
        <w:rPr>
          <w:sz w:val="28"/>
          <w:szCs w:val="28"/>
        </w:rPr>
      </w:pPr>
      <w:r>
        <w:rPr>
          <w:rFonts w:ascii="Times New Roman" w:hAnsi="Times New Roman"/>
          <w:sz w:val="28"/>
          <w:szCs w:val="28"/>
        </w:rPr>
        <w:t>- Развитие метапредметных компетенций учащихся;</w:t>
      </w:r>
    </w:p>
    <w:p>
      <w:pPr>
        <w:pStyle w:val="NoSpacing"/>
        <w:rPr>
          <w:rFonts w:ascii="Times New Roman" w:hAnsi="Times New Roman"/>
          <w:sz w:val="28"/>
          <w:szCs w:val="28"/>
        </w:rPr>
      </w:pPr>
      <w:r>
        <w:rPr>
          <w:rFonts w:ascii="Times New Roman" w:hAnsi="Times New Roman"/>
          <w:sz w:val="28"/>
          <w:szCs w:val="28"/>
        </w:rPr>
        <w:t xml:space="preserve">- Создание условий в процессе обучения для формирования у обучающихся ключевых компетентностей, УУД;         </w:t>
      </w:r>
    </w:p>
    <w:p>
      <w:pPr>
        <w:pStyle w:val="NoSpacing"/>
        <w:rPr>
          <w:sz w:val="28"/>
          <w:szCs w:val="28"/>
        </w:rPr>
      </w:pPr>
      <w:r>
        <w:rPr>
          <w:rFonts w:ascii="Times New Roman" w:hAnsi="Times New Roman"/>
          <w:sz w:val="28"/>
          <w:szCs w:val="28"/>
        </w:rPr>
        <w:t xml:space="preserve">- Овладение учителями системой преподавания предметов в соответствии с новым ФГОС; </w:t>
      </w:r>
    </w:p>
    <w:p>
      <w:pPr>
        <w:pStyle w:val="Normal"/>
        <w:spacing w:before="0" w:after="0"/>
        <w:jc w:val="both"/>
        <w:rPr>
          <w:rFonts w:ascii="Times New Roman" w:hAnsi="Times New Roman" w:cs="Times New Roman"/>
          <w:color w:val="FF0000"/>
          <w:sz w:val="28"/>
          <w:szCs w:val="28"/>
        </w:rPr>
      </w:pPr>
      <w:r>
        <w:rPr>
          <w:rFonts w:cs="Times New Roman" w:ascii="Times New Roman" w:hAnsi="Times New Roman"/>
          <w:sz w:val="28"/>
          <w:szCs w:val="28"/>
        </w:rPr>
        <w:t xml:space="preserve">- Повышение мотивации педагогов к профессиональному и творческому росту.         </w:t>
      </w:r>
    </w:p>
    <w:p>
      <w:pPr>
        <w:pStyle w:val="Normal"/>
        <w:spacing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Заседаниях методического объединения  проходили в  дистанционном формате работы, в связи с ограничениями из-за СО</w:t>
      </w:r>
      <w:r>
        <w:rPr>
          <w:rFonts w:cs="Times New Roman" w:ascii="Times New Roman" w:hAnsi="Times New Roman"/>
          <w:color w:val="000000" w:themeColor="text1"/>
          <w:sz w:val="28"/>
          <w:szCs w:val="28"/>
          <w:lang w:val="en-US"/>
        </w:rPr>
        <w:t>VID</w:t>
      </w:r>
      <w:r>
        <w:rPr>
          <w:rFonts w:cs="Times New Roman" w:ascii="Times New Roman" w:hAnsi="Times New Roman"/>
          <w:color w:val="000000" w:themeColor="text1"/>
          <w:sz w:val="28"/>
          <w:szCs w:val="28"/>
        </w:rPr>
        <w:t xml:space="preserve">. </w:t>
      </w:r>
    </w:p>
    <w:p>
      <w:pPr>
        <w:pStyle w:val="NoSpacing"/>
        <w:ind w:firstLine="709"/>
        <w:jc w:val="both"/>
        <w:rPr>
          <w:color w:val="000000" w:themeColor="text1"/>
          <w:sz w:val="28"/>
          <w:szCs w:val="28"/>
        </w:rPr>
      </w:pPr>
      <w:r>
        <w:rPr>
          <w:rFonts w:ascii="Times New Roman" w:hAnsi="Times New Roman"/>
          <w:color w:val="000000" w:themeColor="text1"/>
          <w:sz w:val="28"/>
          <w:szCs w:val="28"/>
        </w:rPr>
        <w:t>Задачи, которые поставлены перед РМО, решались через следующие формы работы:</w:t>
      </w:r>
    </w:p>
    <w:p>
      <w:pPr>
        <w:pStyle w:val="NoSpacing"/>
        <w:ind w:firstLine="709"/>
        <w:jc w:val="both"/>
        <w:rPr>
          <w:color w:val="000000" w:themeColor="text1"/>
          <w:sz w:val="28"/>
          <w:szCs w:val="28"/>
        </w:rPr>
      </w:pPr>
      <w:r>
        <w:rPr>
          <w:rFonts w:ascii="Times New Roman" w:hAnsi="Times New Roman"/>
          <w:color w:val="000000" w:themeColor="text1"/>
          <w:sz w:val="28"/>
          <w:szCs w:val="28"/>
        </w:rPr>
        <w:t>-</w:t>
      </w:r>
      <w:r>
        <w:rPr>
          <w:rFonts w:ascii="Times New Roman" w:hAnsi="Times New Roman"/>
          <w:sz w:val="28"/>
          <w:szCs w:val="28"/>
        </w:rPr>
        <w:t xml:space="preserve"> информационно-педагогический семинар</w:t>
      </w:r>
    </w:p>
    <w:p>
      <w:pPr>
        <w:pStyle w:val="NoSpacing"/>
        <w:ind w:firstLine="709"/>
        <w:jc w:val="both"/>
        <w:rPr>
          <w:color w:val="000000" w:themeColor="text1"/>
          <w:sz w:val="28"/>
          <w:szCs w:val="28"/>
        </w:rPr>
      </w:pPr>
      <w:r>
        <w:rPr>
          <w:rFonts w:ascii="Times New Roman" w:hAnsi="Times New Roman"/>
          <w:color w:val="000000" w:themeColor="text1"/>
          <w:sz w:val="28"/>
          <w:szCs w:val="28"/>
        </w:rPr>
        <w:t>- единый методический день (выступления)</w:t>
      </w:r>
    </w:p>
    <w:p>
      <w:pPr>
        <w:pStyle w:val="NoSpacing"/>
        <w:ind w:firstLine="709"/>
        <w:jc w:val="both"/>
        <w:rPr>
          <w:color w:val="000000" w:themeColor="text1"/>
          <w:sz w:val="28"/>
          <w:szCs w:val="28"/>
        </w:rPr>
      </w:pPr>
      <w:r>
        <w:rPr>
          <w:rFonts w:ascii="Times New Roman" w:hAnsi="Times New Roman"/>
          <w:color w:val="000000" w:themeColor="text1"/>
          <w:sz w:val="28"/>
          <w:szCs w:val="28"/>
        </w:rPr>
        <w:t>-семинар-практикум</w:t>
      </w:r>
    </w:p>
    <w:p>
      <w:pPr>
        <w:pStyle w:val="NoSpacing"/>
        <w:ind w:firstLine="709"/>
        <w:jc w:val="both"/>
        <w:rPr>
          <w:color w:val="000000" w:themeColor="text1"/>
          <w:sz w:val="28"/>
          <w:szCs w:val="28"/>
        </w:rPr>
      </w:pPr>
      <w:r>
        <w:rPr>
          <w:rFonts w:ascii="Times New Roman" w:hAnsi="Times New Roman"/>
          <w:bCs/>
          <w:color w:val="000000" w:themeColor="text1"/>
          <w:sz w:val="28"/>
          <w:szCs w:val="28"/>
        </w:rPr>
        <w:t xml:space="preserve">Направления работы МО учителей начальных классов на </w:t>
      </w:r>
      <w:r>
        <w:rPr>
          <w:rFonts w:ascii="Times New Roman" w:hAnsi="Times New Roman"/>
          <w:color w:val="000000" w:themeColor="text1"/>
          <w:sz w:val="28"/>
          <w:szCs w:val="28"/>
        </w:rPr>
        <w:t xml:space="preserve">2021 – 2022 </w:t>
      </w:r>
      <w:r>
        <w:rPr>
          <w:rFonts w:ascii="Times New Roman" w:hAnsi="Times New Roman"/>
          <w:bCs/>
          <w:color w:val="000000" w:themeColor="text1"/>
          <w:sz w:val="28"/>
          <w:szCs w:val="28"/>
        </w:rPr>
        <w:t>учебный год:</w:t>
      </w:r>
    </w:p>
    <w:p>
      <w:pPr>
        <w:pStyle w:val="NoSpacing"/>
        <w:ind w:firstLine="709"/>
        <w:jc w:val="both"/>
        <w:rPr>
          <w:b/>
          <w:b/>
          <w:bCs/>
          <w:color w:val="000000" w:themeColor="text1"/>
          <w:sz w:val="28"/>
          <w:szCs w:val="28"/>
        </w:rPr>
      </w:pPr>
      <w:r>
        <w:rPr>
          <w:rFonts w:ascii="Times New Roman" w:hAnsi="Times New Roman"/>
          <w:b/>
          <w:bCs/>
          <w:color w:val="000000" w:themeColor="text1"/>
          <w:sz w:val="28"/>
          <w:szCs w:val="28"/>
        </w:rPr>
        <w:t>Информационная деятельность:</w:t>
      </w:r>
    </w:p>
    <w:p>
      <w:pPr>
        <w:pStyle w:val="NoSpacing"/>
        <w:ind w:firstLine="709"/>
        <w:jc w:val="both"/>
        <w:rPr>
          <w:sz w:val="28"/>
          <w:szCs w:val="28"/>
        </w:rPr>
      </w:pPr>
      <w:r>
        <w:rPr>
          <w:rFonts w:ascii="Times New Roman" w:hAnsi="Times New Roman"/>
          <w:color w:val="000000" w:themeColor="text1"/>
          <w:sz w:val="28"/>
          <w:szCs w:val="28"/>
        </w:rPr>
        <w:t>-</w:t>
      </w:r>
      <w:r>
        <w:rPr>
          <w:rFonts w:ascii="Times New Roman" w:hAnsi="Times New Roman"/>
          <w:sz w:val="28"/>
          <w:szCs w:val="28"/>
        </w:rPr>
        <w:t>Изучение новинок в методической литературе в целях совершенствования педагогической деятельности.</w:t>
      </w:r>
    </w:p>
    <w:p>
      <w:pPr>
        <w:pStyle w:val="NoSpacing"/>
        <w:ind w:firstLine="709"/>
        <w:jc w:val="both"/>
        <w:rPr>
          <w:sz w:val="28"/>
          <w:szCs w:val="28"/>
        </w:rPr>
      </w:pPr>
      <w:r>
        <w:rPr>
          <w:rFonts w:ascii="Times New Roman" w:hAnsi="Times New Roman"/>
          <w:sz w:val="28"/>
          <w:szCs w:val="28"/>
        </w:rPr>
        <w:t>- Информирование педагогов о необходимости использования в своей работе с детьми цифровых образовательных платформ.</w:t>
      </w:r>
    </w:p>
    <w:p>
      <w:pPr>
        <w:pStyle w:val="NoSpacing"/>
        <w:ind w:firstLine="709"/>
        <w:jc w:val="both"/>
        <w:rPr>
          <w:sz w:val="28"/>
          <w:szCs w:val="28"/>
        </w:rPr>
      </w:pPr>
      <w:r>
        <w:rPr>
          <w:rFonts w:ascii="Times New Roman" w:hAnsi="Times New Roman"/>
          <w:sz w:val="28"/>
          <w:szCs w:val="28"/>
        </w:rPr>
        <w:t>- Осуществление информационной поддержки педагогов при организации работы с высокомотивированными учащимися.</w:t>
      </w:r>
    </w:p>
    <w:p>
      <w:pPr>
        <w:pStyle w:val="Normal"/>
        <w:tabs>
          <w:tab w:val="clear" w:pos="708"/>
          <w:tab w:val="left" w:pos="993" w:leader="none"/>
        </w:tabs>
        <w:spacing w:lineRule="auto" w:line="240" w:before="0" w:after="0"/>
        <w:jc w:val="both"/>
        <w:rPr>
          <w:rFonts w:eastAsia="Microsoft Yi Baiti" w:cs="Times New Roman"/>
          <w:b/>
          <w:b/>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-Осведомление педагогов района о важности формирования функциональной грамотности у детей младшего школьного возраста, как важнейшего условие повышения качества образования.</w:t>
      </w:r>
    </w:p>
    <w:p>
      <w:pPr>
        <w:pStyle w:val="NoSpacing"/>
        <w:ind w:firstLine="709"/>
        <w:jc w:val="both"/>
        <w:rPr>
          <w:b/>
          <w:b/>
          <w:sz w:val="28"/>
          <w:szCs w:val="28"/>
        </w:rPr>
      </w:pPr>
      <w:r>
        <w:rPr>
          <w:rFonts w:ascii="Times New Roman" w:hAnsi="Times New Roman"/>
          <w:b/>
          <w:bCs/>
          <w:sz w:val="28"/>
          <w:szCs w:val="28"/>
        </w:rPr>
        <w:t>Организационная и учебно-воспитательная деятельность:</w:t>
      </w:r>
    </w:p>
    <w:p>
      <w:pPr>
        <w:pStyle w:val="NoSpacing"/>
        <w:ind w:firstLine="709"/>
        <w:jc w:val="both"/>
        <w:rPr>
          <w:sz w:val="28"/>
          <w:szCs w:val="28"/>
        </w:rPr>
      </w:pPr>
      <w:r>
        <w:rPr>
          <w:rFonts w:ascii="Times New Roman" w:hAnsi="Times New Roman"/>
          <w:sz w:val="28"/>
          <w:szCs w:val="28"/>
        </w:rPr>
        <w:t>- Отбор содержания и составление учебных программ.</w:t>
      </w:r>
    </w:p>
    <w:p>
      <w:pPr>
        <w:pStyle w:val="NoSpacing"/>
        <w:ind w:firstLine="709"/>
        <w:jc w:val="both"/>
        <w:rPr>
          <w:sz w:val="28"/>
          <w:szCs w:val="28"/>
        </w:rPr>
      </w:pPr>
      <w:r>
        <w:rPr>
          <w:rFonts w:ascii="Times New Roman" w:hAnsi="Times New Roman"/>
          <w:sz w:val="28"/>
          <w:szCs w:val="28"/>
        </w:rPr>
        <w:t>- Организация единого методического дня.</w:t>
      </w:r>
    </w:p>
    <w:p>
      <w:pPr>
        <w:pStyle w:val="NoSpacing"/>
        <w:ind w:firstLine="709"/>
        <w:jc w:val="both"/>
        <w:rPr>
          <w:sz w:val="28"/>
          <w:szCs w:val="28"/>
        </w:rPr>
      </w:pPr>
      <w:r>
        <w:rPr>
          <w:rFonts w:ascii="Times New Roman" w:hAnsi="Times New Roman"/>
          <w:sz w:val="28"/>
          <w:szCs w:val="28"/>
        </w:rPr>
        <w:t>- Повышение квалификации педагогов на курсах. Прохождение аттестации педагогических кадров.</w:t>
      </w:r>
    </w:p>
    <w:p>
      <w:pPr>
        <w:pStyle w:val="NoSpacing"/>
        <w:ind w:firstLine="709"/>
        <w:jc w:val="both"/>
        <w:rPr>
          <w:sz w:val="28"/>
          <w:szCs w:val="28"/>
        </w:rPr>
      </w:pPr>
      <w:r>
        <w:rPr>
          <w:rFonts w:ascii="Times New Roman" w:hAnsi="Times New Roman"/>
          <w:sz w:val="28"/>
          <w:szCs w:val="28"/>
        </w:rPr>
        <w:t>- Развитие  системы работы с детьми, имеющими повышенные интеллектуальные способности.</w:t>
      </w:r>
    </w:p>
    <w:p>
      <w:pPr>
        <w:pStyle w:val="NoSpacing"/>
        <w:ind w:firstLine="709"/>
        <w:jc w:val="both"/>
        <w:rPr>
          <w:sz w:val="28"/>
          <w:szCs w:val="28"/>
        </w:rPr>
      </w:pPr>
      <w:r>
        <w:rPr>
          <w:rFonts w:ascii="Times New Roman" w:hAnsi="Times New Roman"/>
          <w:sz w:val="28"/>
          <w:szCs w:val="28"/>
        </w:rPr>
        <w:t>- Оказание  социально – педагогической поддержки детям группы «особого внимания».</w:t>
      </w:r>
    </w:p>
    <w:p>
      <w:pPr>
        <w:pStyle w:val="NoSpacing"/>
        <w:ind w:firstLine="709"/>
        <w:jc w:val="both"/>
        <w:rPr>
          <w:b/>
          <w:b/>
          <w:color w:val="000000" w:themeColor="text1"/>
          <w:sz w:val="28"/>
          <w:szCs w:val="28"/>
        </w:rPr>
      </w:pPr>
      <w:r>
        <w:rPr>
          <w:rFonts w:ascii="Times New Roman" w:hAnsi="Times New Roman"/>
          <w:b/>
          <w:bCs/>
          <w:color w:val="000000" w:themeColor="text1"/>
          <w:sz w:val="28"/>
          <w:szCs w:val="28"/>
        </w:rPr>
        <w:t>Аналитическая деятельность:</w:t>
      </w:r>
    </w:p>
    <w:p>
      <w:pPr>
        <w:pStyle w:val="NoSpacing"/>
        <w:ind w:firstLine="709"/>
        <w:jc w:val="both"/>
        <w:rPr>
          <w:color w:val="000000" w:themeColor="text1"/>
          <w:sz w:val="28"/>
          <w:szCs w:val="28"/>
        </w:rPr>
      </w:pPr>
      <w:r>
        <w:rPr>
          <w:rFonts w:ascii="Times New Roman" w:hAnsi="Times New Roman"/>
          <w:color w:val="000000" w:themeColor="text1"/>
          <w:sz w:val="28"/>
          <w:szCs w:val="28"/>
        </w:rPr>
        <w:t>- Анализ методической деятельности за 2021 – 2022</w:t>
      </w:r>
      <w:r>
        <w:rPr>
          <w:rFonts w:ascii="Times New Roman" w:hAnsi="Times New Roman"/>
          <w:b/>
          <w:color w:val="000000" w:themeColor="text1"/>
          <w:sz w:val="28"/>
          <w:szCs w:val="28"/>
        </w:rPr>
        <w:t xml:space="preserve"> </w:t>
      </w:r>
      <w:r>
        <w:rPr>
          <w:rFonts w:ascii="Times New Roman" w:hAnsi="Times New Roman"/>
          <w:color w:val="000000" w:themeColor="text1"/>
          <w:sz w:val="28"/>
          <w:szCs w:val="28"/>
        </w:rPr>
        <w:t>учебный год и планирование на 2022- 2023 учебный год.</w:t>
      </w:r>
    </w:p>
    <w:p>
      <w:pPr>
        <w:pStyle w:val="NoSpacing"/>
        <w:ind w:firstLine="709"/>
        <w:jc w:val="both"/>
        <w:rPr>
          <w:color w:val="000000" w:themeColor="text1"/>
          <w:sz w:val="28"/>
          <w:szCs w:val="28"/>
        </w:rPr>
      </w:pPr>
      <w:r>
        <w:rPr>
          <w:rFonts w:ascii="Times New Roman" w:hAnsi="Times New Roman"/>
          <w:color w:val="000000" w:themeColor="text1"/>
          <w:sz w:val="28"/>
          <w:szCs w:val="28"/>
        </w:rPr>
        <w:t>- Изучение направлений деятельности педагогов (тема самообразования).</w:t>
      </w:r>
    </w:p>
    <w:p>
      <w:pPr>
        <w:pStyle w:val="NoSpacing"/>
        <w:ind w:firstLine="709"/>
        <w:jc w:val="both"/>
        <w:rPr>
          <w:color w:val="000000" w:themeColor="text1"/>
          <w:sz w:val="28"/>
          <w:szCs w:val="28"/>
        </w:rPr>
      </w:pPr>
      <w:r>
        <w:rPr>
          <w:rFonts w:ascii="Times New Roman" w:hAnsi="Times New Roman"/>
          <w:color w:val="000000" w:themeColor="text1"/>
          <w:sz w:val="28"/>
          <w:szCs w:val="28"/>
        </w:rPr>
        <w:t>- Анализ работы педагогов с целью оказания помощи.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течение 2021 – 2022</w:t>
      </w:r>
      <w:r>
        <w:rPr>
          <w:rFonts w:cs="Times New Roman" w:ascii="Times New Roman" w:hAnsi="Times New Roman"/>
          <w:b/>
          <w:sz w:val="28"/>
          <w:szCs w:val="28"/>
        </w:rPr>
        <w:t xml:space="preserve"> </w:t>
      </w:r>
      <w:r>
        <w:rPr>
          <w:rFonts w:cs="Times New Roman" w:ascii="Times New Roman" w:hAnsi="Times New Roman"/>
          <w:sz w:val="28"/>
          <w:szCs w:val="28"/>
        </w:rPr>
        <w:t xml:space="preserve">учебного года методическая работа в районе велась в соответствии с планом, который предусматривал как расширение и углубление теоретических знаний, так и применение их в педагогической практике учителями начальных классов. Работа по решению проблем и задач РМО проходила в форме выступлений и мастер-классов. </w:t>
      </w:r>
    </w:p>
    <w:p>
      <w:pPr>
        <w:pStyle w:val="NoSpacing"/>
        <w:ind w:firstLine="708"/>
        <w:jc w:val="both"/>
        <w:rPr>
          <w:sz w:val="28"/>
          <w:szCs w:val="28"/>
        </w:rPr>
      </w:pPr>
      <w:r>
        <w:rPr>
          <w:rFonts w:ascii="Times New Roman" w:hAnsi="Times New Roman"/>
          <w:b/>
          <w:sz w:val="28"/>
          <w:szCs w:val="28"/>
        </w:rPr>
        <w:t>В августе был проведен  информационно-педагогический семинар по теме:</w:t>
      </w:r>
      <w:r>
        <w:rPr>
          <w:rFonts w:ascii="Times New Roman" w:hAnsi="Times New Roman"/>
          <w:sz w:val="28"/>
          <w:szCs w:val="28"/>
        </w:rPr>
        <w:t xml:space="preserve"> «Анализ и инновационные педагогические технологии как средство повышения качества обучения». Присутствовали (указать № ОУ): 1,2,3,4,5,6,7,9,10,11,12,13,14,15,16,17,18,19,21. Общее количество участников: 57 человек. </w:t>
      </w:r>
    </w:p>
    <w:p>
      <w:pPr>
        <w:pStyle w:val="NoSpacing"/>
        <w:ind w:firstLine="708"/>
        <w:jc w:val="both"/>
        <w:rPr>
          <w:sz w:val="28"/>
          <w:szCs w:val="28"/>
        </w:rPr>
      </w:pPr>
      <w:r>
        <w:rPr>
          <w:rFonts w:ascii="Times New Roman" w:hAnsi="Times New Roman"/>
          <w:sz w:val="28"/>
          <w:szCs w:val="28"/>
        </w:rPr>
        <w:t xml:space="preserve">На данном семинаре методист МКУО РИМЦ </w:t>
      </w:r>
      <w:r>
        <w:rPr>
          <w:rFonts w:ascii="Times New Roman" w:hAnsi="Times New Roman"/>
          <w:b/>
          <w:sz w:val="28"/>
          <w:szCs w:val="28"/>
        </w:rPr>
        <w:t>О.В. Скворцова</w:t>
      </w:r>
      <w:r>
        <w:rPr>
          <w:rFonts w:ascii="Times New Roman" w:hAnsi="Times New Roman"/>
          <w:sz w:val="28"/>
          <w:szCs w:val="28"/>
        </w:rPr>
        <w:t xml:space="preserve"> в своём выступлении рассказала о сути инновационных технологий в образовательном процессе, о принципах, позволяющих рассматривать методики как инновационные, о факторах, влияющих на качество образования. Руководитель РМО </w:t>
      </w:r>
      <w:r>
        <w:rPr>
          <w:rFonts w:ascii="Times New Roman" w:hAnsi="Times New Roman"/>
          <w:b/>
          <w:sz w:val="28"/>
          <w:szCs w:val="28"/>
        </w:rPr>
        <w:t>Н.Д. Галицына</w:t>
      </w:r>
      <w:r>
        <w:rPr>
          <w:rFonts w:ascii="Times New Roman" w:hAnsi="Times New Roman"/>
          <w:sz w:val="28"/>
          <w:szCs w:val="28"/>
        </w:rPr>
        <w:t xml:space="preserve"> проанализировала работу РМО за 2020-2021 учебный год, познакомила с планом работы на 2021-2022 учебный год. Также учителя района слушали тьютора </w:t>
      </w:r>
      <w:r>
        <w:rPr>
          <w:rFonts w:ascii="Times New Roman" w:hAnsi="Times New Roman"/>
          <w:b/>
          <w:sz w:val="28"/>
          <w:szCs w:val="28"/>
        </w:rPr>
        <w:t>В.А. Милосердову</w:t>
      </w:r>
      <w:r>
        <w:rPr>
          <w:rFonts w:ascii="Times New Roman" w:hAnsi="Times New Roman"/>
          <w:sz w:val="28"/>
          <w:szCs w:val="28"/>
        </w:rPr>
        <w:t>. Она познакомила присутствующих с особенностями организации образовательной деятельности в 1-4 классах на 2021-2022 учебный год, с нормативно-правовыми документами, поделилась ссылками, сделала анализ ВПР по формированию функциональной грамотности. Также в рамках данной темы семинара, методист МКУО РИМЦ О.В. Скворцова познакомила учителей с изменениями в составлении рабочих программ в соответствии с письмом МОНиМП от 13.07.2021 года №47-01-13-14546/21 «О составлении рабочих программ учебных предметов и календарно-тематического планирования». В рамках пятого вопроса были проведены выборы руководителя РМО начальных классов. Общим голосованием была избрана учитель начальных классов МАУО СОШ №2 Тертица И.Б. В вопросах «Разное» был рассмотрен вопрос о школьном этапе Всероссийской олимпиада школьников.</w:t>
      </w:r>
    </w:p>
    <w:p>
      <w:pPr>
        <w:pStyle w:val="Normal"/>
        <w:spacing w:lineRule="auto" w:line="240" w:before="0" w:after="160"/>
        <w:ind w:firstLine="708"/>
        <w:contextualSpacing/>
        <w:jc w:val="both"/>
        <w:rPr>
          <w:rFonts w:ascii="Times New Roman" w:hAnsi="Times New Roman" w:cs="Times New Roman"/>
          <w:sz w:val="28"/>
          <w:szCs w:val="28"/>
        </w:rPr>
      </w:pPr>
      <w:r>
        <w:rPr>
          <w:rFonts w:eastAsia="Calibri" w:cs="Times New Roman" w:ascii="Times New Roman" w:hAnsi="Times New Roman"/>
          <w:b/>
          <w:sz w:val="28"/>
          <w:szCs w:val="28"/>
        </w:rPr>
        <w:t xml:space="preserve">В ноябре для учителей района был проведён Единый методический день по </w:t>
      </w:r>
      <w:r>
        <w:rPr>
          <w:rFonts w:eastAsia="Calibri" w:cs="Times New Roman" w:ascii="Times New Roman" w:hAnsi="Times New Roman"/>
          <w:sz w:val="28"/>
          <w:szCs w:val="28"/>
        </w:rPr>
        <w:t>т</w:t>
      </w:r>
      <w:r>
        <w:rPr>
          <w:rFonts w:cs="Times New Roman" w:ascii="Times New Roman" w:hAnsi="Times New Roman"/>
          <w:sz w:val="28"/>
          <w:szCs w:val="28"/>
        </w:rPr>
        <w:t>еме</w:t>
      </w:r>
      <w:r>
        <w:rPr>
          <w:rFonts w:cs="Times New Roman" w:ascii="Times New Roman" w:hAnsi="Times New Roman"/>
          <w:b/>
          <w:sz w:val="28"/>
          <w:szCs w:val="28"/>
        </w:rPr>
        <w:t xml:space="preserve">: </w:t>
      </w:r>
      <w:r>
        <w:rPr>
          <w:rFonts w:cs="Times New Roman" w:ascii="Times New Roman" w:hAnsi="Times New Roman"/>
          <w:sz w:val="28"/>
          <w:szCs w:val="28"/>
        </w:rPr>
        <w:t>«Творческое самовыражение, раскрытие профессионального потенциала педагогов в процессе работы с одарёнными детьми». Присутствовали  школы  № 1,  2,  3,  4,  5,  6, 7,  9, 10, 11, 12, 14, 15, 16,17, 18, 21. Общее количество участников: 90 человек</w:t>
      </w:r>
    </w:p>
    <w:p>
      <w:pPr>
        <w:pStyle w:val="Normal"/>
        <w:spacing w:before="0" w:after="0"/>
        <w:ind w:firstLine="708"/>
        <w:jc w:val="both"/>
        <w:rPr>
          <w:rFonts w:ascii="Times New Roman" w:hAnsi="Times New Roman" w:eastAsia="Calibri" w:cs="Times New Roman"/>
          <w:sz w:val="28"/>
          <w:szCs w:val="28"/>
        </w:rPr>
      </w:pPr>
      <w:r>
        <w:rPr>
          <w:rFonts w:eastAsia="Calibri" w:cs="Times New Roman" w:ascii="Times New Roman" w:hAnsi="Times New Roman"/>
          <w:b/>
          <w:sz w:val="28"/>
          <w:szCs w:val="28"/>
        </w:rPr>
        <w:t>В рамках данной темы</w:t>
      </w:r>
      <w:r>
        <w:rPr>
          <w:rFonts w:eastAsia="Calibri" w:cs="Times New Roman" w:ascii="Times New Roman" w:hAnsi="Times New Roman"/>
          <w:sz w:val="28"/>
          <w:szCs w:val="28"/>
        </w:rPr>
        <w:t xml:space="preserve"> слушали руководителя РМО </w:t>
      </w:r>
      <w:r>
        <w:rPr>
          <w:rFonts w:cs="Times New Roman" w:ascii="Times New Roman" w:hAnsi="Times New Roman"/>
          <w:b/>
          <w:sz w:val="28"/>
          <w:szCs w:val="28"/>
        </w:rPr>
        <w:t xml:space="preserve">Тертица И.Б., </w:t>
      </w:r>
      <w:r>
        <w:rPr>
          <w:rFonts w:cs="Times New Roman" w:ascii="Times New Roman" w:hAnsi="Times New Roman"/>
          <w:sz w:val="28"/>
          <w:szCs w:val="28"/>
        </w:rPr>
        <w:t xml:space="preserve">учителя начальных классов </w:t>
      </w:r>
      <w:r>
        <w:rPr>
          <w:rFonts w:cs="Times New Roman" w:ascii="Times New Roman" w:hAnsi="Times New Roman"/>
          <w:b/>
          <w:sz w:val="28"/>
          <w:szCs w:val="28"/>
        </w:rPr>
        <w:t>СОШ №2</w:t>
      </w:r>
      <w:r>
        <w:rPr>
          <w:rFonts w:cs="Times New Roman" w:ascii="Times New Roman" w:hAnsi="Times New Roman"/>
          <w:sz w:val="28"/>
          <w:szCs w:val="28"/>
        </w:rPr>
        <w:t>.</w:t>
      </w:r>
      <w:r>
        <w:rPr>
          <w:rFonts w:eastAsia="Calibri" w:cs="Times New Roman" w:ascii="Times New Roman" w:hAnsi="Times New Roman"/>
          <w:sz w:val="28"/>
          <w:szCs w:val="28"/>
        </w:rPr>
        <w:t xml:space="preserve"> Она дала общее определение одарённости, рассказала о её видах и способах проявления. </w:t>
      </w:r>
      <w:r>
        <w:rPr>
          <w:rFonts w:cs="Times New Roman" w:ascii="Times New Roman" w:hAnsi="Times New Roman"/>
          <w:sz w:val="28"/>
          <w:szCs w:val="28"/>
        </w:rPr>
        <w:t xml:space="preserve">Особое внимание акцентировала на </w:t>
      </w:r>
      <w:r>
        <w:rPr>
          <w:rFonts w:cs="Times New Roman" w:ascii="Times New Roman" w:hAnsi="Times New Roman"/>
          <w:bCs/>
          <w:iCs/>
          <w:sz w:val="28"/>
          <w:szCs w:val="28"/>
        </w:rPr>
        <w:t xml:space="preserve">взаимодействии педагога с одаренными детьми, показала важность профессионального и личностного роста учителя в сфере данной деятельности, предоставила вниманию основные критерии готовности педагогов к работе с одаренными детьми. Также Ирина Борисовна подробно рассказала об использовании в своей работе телетехнологии, показала на практике эффективность её внедрения для развития детской одарённости, предоставила методические рекомендации применения телетехнологии в работе с одарёнными детьми. Продолжила выступление </w:t>
      </w:r>
      <w:r>
        <w:rPr>
          <w:rFonts w:eastAsia="Calibri" w:cs="Times New Roman" w:ascii="Times New Roman" w:hAnsi="Times New Roman"/>
          <w:sz w:val="28"/>
          <w:szCs w:val="28"/>
        </w:rPr>
        <w:t xml:space="preserve">учитель начальных классов </w:t>
      </w:r>
      <w:r>
        <w:rPr>
          <w:rFonts w:eastAsia="Calibri" w:cs="Times New Roman" w:ascii="Times New Roman" w:hAnsi="Times New Roman"/>
          <w:b/>
          <w:sz w:val="28"/>
          <w:szCs w:val="28"/>
        </w:rPr>
        <w:t>СОШ №2</w:t>
      </w:r>
      <w:r>
        <w:rPr>
          <w:rFonts w:eastAsia="Calibri" w:cs="Times New Roman" w:ascii="Times New Roman" w:hAnsi="Times New Roman"/>
          <w:sz w:val="28"/>
          <w:szCs w:val="28"/>
        </w:rPr>
        <w:t xml:space="preserve"> </w:t>
      </w:r>
      <w:r>
        <w:rPr>
          <w:rFonts w:cs="Times New Roman" w:ascii="Times New Roman" w:hAnsi="Times New Roman"/>
          <w:b/>
          <w:sz w:val="28"/>
          <w:szCs w:val="28"/>
        </w:rPr>
        <w:t>Коломиец С.В.</w:t>
      </w:r>
      <w:r>
        <w:rPr>
          <w:rFonts w:eastAsia="Microsoft Yi Baiti" w:cs="Times New Roman" w:ascii="Times New Roman" w:hAnsi="Times New Roman"/>
          <w:sz w:val="28"/>
          <w:szCs w:val="28"/>
        </w:rPr>
        <w:t xml:space="preserve">  Она познакомила коллег с современными образовательными интернет платформами, которыми может пользоваться педагог в рамках урока, внеурочной деятельности, а также использовать их с целью подготовки. Подчеркнула важность применения интернет платформ в работе с одарёнными детьми, так как современные образовательные ресурсы повышают уровень мотивации к тому или иному виду деятельности, вызывают интерес и творческое проявление учащихся на разных предметах. </w:t>
      </w:r>
      <w:r>
        <w:rPr>
          <w:rFonts w:eastAsia="Calibri" w:cs="Times New Roman" w:ascii="Times New Roman" w:hAnsi="Times New Roman"/>
          <w:b/>
          <w:sz w:val="28"/>
          <w:szCs w:val="28"/>
        </w:rPr>
        <w:t>Голушко Т.С., учитель СОШ</w:t>
      </w:r>
      <w:r>
        <w:rPr>
          <w:rFonts w:eastAsia="Calibri" w:cs="Times New Roman" w:ascii="Times New Roman" w:hAnsi="Times New Roman"/>
          <w:sz w:val="28"/>
          <w:szCs w:val="28"/>
        </w:rPr>
        <w:t xml:space="preserve"> </w:t>
      </w:r>
      <w:r>
        <w:rPr>
          <w:rFonts w:eastAsia="Calibri" w:cs="Times New Roman" w:ascii="Times New Roman" w:hAnsi="Times New Roman"/>
          <w:b/>
          <w:sz w:val="28"/>
          <w:szCs w:val="28"/>
        </w:rPr>
        <w:t>№4</w:t>
      </w:r>
      <w:r>
        <w:rPr>
          <w:rFonts w:eastAsia="Calibri" w:cs="Times New Roman" w:ascii="Times New Roman" w:hAnsi="Times New Roman"/>
          <w:sz w:val="28"/>
          <w:szCs w:val="28"/>
        </w:rPr>
        <w:t xml:space="preserve"> показала свою модель организации работы с одарёнными обучающимися на уроках русского языка. Она обратила внимание на необходимость строить процесс формирования грамотности учащихся  </w:t>
      </w:r>
      <w:r>
        <w:rPr>
          <w:rFonts w:cs="Times New Roman" w:ascii="Times New Roman" w:hAnsi="Times New Roman"/>
          <w:sz w:val="28"/>
          <w:szCs w:val="28"/>
        </w:rPr>
        <w:t xml:space="preserve"> с учетом  индивидуальных способностей.</w:t>
      </w:r>
      <w:r>
        <w:rPr>
          <w:rFonts w:cs="Times New Roman" w:ascii="Times New Roman" w:hAnsi="Times New Roman"/>
          <w:color w:val="FF0000"/>
          <w:sz w:val="28"/>
          <w:szCs w:val="28"/>
        </w:rPr>
        <w:t xml:space="preserve"> </w:t>
      </w:r>
      <w:r>
        <w:rPr>
          <w:rFonts w:cs="Times New Roman" w:ascii="Times New Roman" w:hAnsi="Times New Roman"/>
          <w:sz w:val="28"/>
          <w:szCs w:val="28"/>
        </w:rPr>
        <w:t>Это позволяет учителю сделать процесс обучения наиболее эффективным.</w:t>
      </w:r>
      <w:r>
        <w:rPr>
          <w:rFonts w:eastAsia="Microsoft Yi Baiti" w:cs="Times New Roman" w:ascii="Times New Roman" w:hAnsi="Times New Roman"/>
          <w:color w:val="FF0000"/>
          <w:sz w:val="28"/>
          <w:szCs w:val="28"/>
        </w:rPr>
        <w:t xml:space="preserve"> </w:t>
      </w:r>
      <w:r>
        <w:rPr>
          <w:rFonts w:eastAsia="Microsoft Yi Baiti" w:cs="Times New Roman" w:ascii="Times New Roman" w:hAnsi="Times New Roman"/>
          <w:sz w:val="28"/>
          <w:szCs w:val="28"/>
        </w:rPr>
        <w:t>Она предложила эффективные способы развития одарённости на уроках русского языка, разнообразные формы и методы через дифференцированный и индивидуальный подход. У</w:t>
      </w:r>
      <w:r>
        <w:rPr>
          <w:rFonts w:eastAsia="Calibri" w:cs="Times New Roman" w:ascii="Times New Roman" w:hAnsi="Times New Roman"/>
          <w:sz w:val="28"/>
          <w:szCs w:val="28"/>
        </w:rPr>
        <w:t xml:space="preserve">читель   </w:t>
      </w:r>
      <w:r>
        <w:rPr>
          <w:rFonts w:eastAsia="Calibri" w:cs="Times New Roman" w:ascii="Times New Roman" w:hAnsi="Times New Roman"/>
          <w:b/>
          <w:sz w:val="28"/>
          <w:szCs w:val="28"/>
        </w:rPr>
        <w:t>СОШ №4</w:t>
      </w:r>
      <w:r>
        <w:rPr>
          <w:rFonts w:eastAsia="Calibri" w:cs="Times New Roman" w:ascii="Times New Roman" w:hAnsi="Times New Roman"/>
          <w:sz w:val="28"/>
          <w:szCs w:val="28"/>
        </w:rPr>
        <w:t xml:space="preserve"> </w:t>
      </w:r>
      <w:r>
        <w:rPr>
          <w:rFonts w:cs="Times New Roman" w:ascii="Times New Roman" w:hAnsi="Times New Roman"/>
          <w:b/>
          <w:sz w:val="28"/>
          <w:szCs w:val="28"/>
        </w:rPr>
        <w:t xml:space="preserve">Оробец Ж.В. </w:t>
      </w:r>
      <w:r>
        <w:rPr>
          <w:rFonts w:cs="Times New Roman" w:ascii="Times New Roman" w:hAnsi="Times New Roman"/>
          <w:sz w:val="28"/>
          <w:szCs w:val="28"/>
        </w:rPr>
        <w:t>рассказала, что</w:t>
      </w:r>
      <w:r>
        <w:rPr>
          <w:rFonts w:cs="Times New Roman" w:ascii="Times New Roman" w:hAnsi="Times New Roman"/>
          <w:b/>
          <w:sz w:val="28"/>
          <w:szCs w:val="28"/>
        </w:rPr>
        <w:t xml:space="preserve"> </w:t>
      </w:r>
      <w:r>
        <w:rPr>
          <w:rFonts w:cs="Times New Roman" w:ascii="Times New Roman" w:hAnsi="Times New Roman"/>
          <w:sz w:val="28"/>
          <w:szCs w:val="28"/>
        </w:rPr>
        <w:t>наибольший интерес у учащихся начальной школы вызывает деятельность практического характера, изучение окружающего мира. Детям нравится работать с тем материалом, который они могут перенести в реальную жизнь, который найдет непосредственное применение в их жизни. Показала важность организации проектной деятельности</w:t>
      </w:r>
      <w:r>
        <w:rPr>
          <w:rFonts w:eastAsia="Calibri" w:cs="Times New Roman" w:ascii="Times New Roman" w:hAnsi="Times New Roman"/>
          <w:sz w:val="28"/>
          <w:szCs w:val="28"/>
        </w:rPr>
        <w:t xml:space="preserve"> на уроках окружающего мира в начальной школе через создание проблемных ситуаций: подводящий диалог, столкновение мнений, яркое пятно. Они приучают школьников добывать знания самостоятельно, через поиск, исследование и умственное напряжение.</w:t>
      </w:r>
      <w:r>
        <w:rPr>
          <w:rFonts w:cs="Times New Roman" w:ascii="Times New Roman" w:hAnsi="Times New Roman"/>
          <w:sz w:val="28"/>
          <w:szCs w:val="28"/>
        </w:rPr>
        <w:t xml:space="preserve"> </w:t>
      </w:r>
      <w:r>
        <w:rPr>
          <w:rFonts w:eastAsia="Microsoft Yi Baiti" w:cs="Times New Roman" w:ascii="Times New Roman" w:hAnsi="Times New Roman"/>
          <w:sz w:val="28"/>
          <w:szCs w:val="28"/>
        </w:rPr>
        <w:t xml:space="preserve">Привела примеры проектов учащихся из практики работы. </w:t>
      </w:r>
      <w:r>
        <w:rPr>
          <w:rFonts w:cs="Times New Roman" w:ascii="Times New Roman" w:hAnsi="Times New Roman"/>
          <w:sz w:val="28"/>
          <w:szCs w:val="28"/>
        </w:rPr>
        <w:t>Создание и оформление</w:t>
      </w:r>
      <w:r>
        <w:rPr>
          <w:rFonts w:ascii="Times New Roman" w:hAnsi="Times New Roman"/>
          <w:color w:val="000000"/>
          <w:sz w:val="28"/>
          <w:szCs w:val="28"/>
          <w:shd w:fill="F5F5F5" w:val="clear"/>
        </w:rPr>
        <w:t xml:space="preserve"> </w:t>
      </w:r>
      <w:r>
        <w:rPr>
          <w:rFonts w:cs="Times New Roman" w:ascii="Times New Roman" w:hAnsi="Times New Roman"/>
          <w:sz w:val="28"/>
          <w:szCs w:val="28"/>
        </w:rPr>
        <w:t xml:space="preserve">проектов обеспечивает успех каждому ребёнку, тем самым способствует его развитию. </w:t>
      </w:r>
      <w:r>
        <w:rPr>
          <w:rFonts w:eastAsia="Calibri" w:cs="Times New Roman" w:ascii="Times New Roman" w:hAnsi="Times New Roman"/>
          <w:b/>
          <w:sz w:val="28"/>
          <w:szCs w:val="28"/>
        </w:rPr>
        <w:t xml:space="preserve">Фомина И.Ю., СОШ №3 </w:t>
      </w:r>
      <w:r>
        <w:rPr>
          <w:rFonts w:eastAsia="Calibri" w:cs="Times New Roman" w:ascii="Times New Roman" w:hAnsi="Times New Roman"/>
          <w:sz w:val="28"/>
          <w:szCs w:val="28"/>
        </w:rPr>
        <w:t>познакомила коллег с одной из главных задач современной школы – организации системной работы по выявлению одарённых детей. Подробно описала психологические проявления детской одарённости. Озвучила основные методы и формы работы с одарёнными детьми. Представила вниманию основные методики и приёмы по выявлению учащихся с нестандартным мышлением. А также осветила свою работу с родителями в рамках поставленной задачи. Поделилась с коллегами своей методической копилкой в данной сфере.</w:t>
      </w:r>
    </w:p>
    <w:p>
      <w:pPr>
        <w:pStyle w:val="Normal"/>
        <w:spacing w:lineRule="auto" w:line="240" w:before="0" w:after="0"/>
        <w:ind w:firstLine="708"/>
        <w:contextualSpacing/>
        <w:jc w:val="both"/>
        <w:rPr>
          <w:rFonts w:ascii="Times New Roman" w:hAnsi="Times New Roman" w:cs="Times New Roman"/>
          <w:b/>
          <w:b/>
          <w:sz w:val="28"/>
          <w:szCs w:val="28"/>
        </w:rPr>
      </w:pPr>
      <w:r>
        <w:rPr>
          <w:rFonts w:cs="Times New Roman" w:ascii="Times New Roman" w:hAnsi="Times New Roman"/>
          <w:b/>
          <w:sz w:val="28"/>
          <w:szCs w:val="28"/>
        </w:rPr>
        <w:t xml:space="preserve">В марте состоялся семинар – практикум </w:t>
      </w:r>
      <w:r>
        <w:rPr>
          <w:rFonts w:cs="Times New Roman" w:ascii="Times New Roman" w:hAnsi="Times New Roman"/>
          <w:sz w:val="28"/>
          <w:szCs w:val="28"/>
        </w:rPr>
        <w:t>тема которого</w:t>
      </w:r>
      <w:r>
        <w:rPr>
          <w:rFonts w:cs="Times New Roman" w:ascii="Times New Roman" w:hAnsi="Times New Roman"/>
          <w:b/>
          <w:sz w:val="28"/>
          <w:szCs w:val="28"/>
        </w:rPr>
        <w:t>: «</w:t>
      </w:r>
      <w:r>
        <w:rPr>
          <w:rFonts w:cs="Times New Roman" w:ascii="Times New Roman" w:hAnsi="Times New Roman"/>
          <w:sz w:val="28"/>
          <w:szCs w:val="28"/>
        </w:rPr>
        <w:t>Формирование и развитие функциональной грамотности учащихся на уроках как важнейшее условие повышения качества образования»</w:t>
      </w:r>
      <w:r>
        <w:rPr>
          <w:rFonts w:cs="Times New Roman" w:ascii="Times New Roman" w:hAnsi="Times New Roman"/>
          <w:b/>
          <w:sz w:val="28"/>
          <w:szCs w:val="28"/>
        </w:rPr>
        <w:t xml:space="preserve">. </w:t>
      </w:r>
    </w:p>
    <w:p>
      <w:pPr>
        <w:pStyle w:val="Normal"/>
        <w:spacing w:lineRule="auto" w:line="240" w:before="0" w:after="160"/>
        <w:contextualSpacing/>
        <w:rPr>
          <w:rFonts w:ascii="Times New Roman" w:hAnsi="Times New Roman" w:cs="Times New Roman"/>
          <w:sz w:val="28"/>
          <w:szCs w:val="28"/>
        </w:rPr>
      </w:pPr>
      <w:r>
        <w:rPr>
          <w:rFonts w:cs="Times New Roman" w:ascii="Times New Roman" w:hAnsi="Times New Roman"/>
          <w:sz w:val="28"/>
          <w:szCs w:val="28"/>
        </w:rPr>
        <w:t>Присутствовали  школы  № 1,  2,  3,  4,  5,  6, 7, 8,  9, 10, 11, 12, 14, 15, 16,17, 18, 21. Общее количество участников: 89 человек.</w:t>
      </w:r>
    </w:p>
    <w:p>
      <w:pPr>
        <w:pStyle w:val="Normal"/>
        <w:spacing w:lineRule="auto" w:line="240" w:before="0" w:after="0"/>
        <w:ind w:firstLine="708"/>
        <w:jc w:val="both"/>
        <w:rPr>
          <w:rFonts w:ascii="Times New Roman" w:hAnsi="Times New Roman" w:eastAsia="Microsoft Yi Baiti" w:cs="Times New Roman"/>
          <w:sz w:val="28"/>
          <w:szCs w:val="28"/>
        </w:rPr>
      </w:pPr>
      <w:r>
        <w:rPr>
          <w:rFonts w:eastAsia="Calibri" w:cs="Times New Roman" w:ascii="Times New Roman" w:hAnsi="Times New Roman"/>
          <w:b/>
          <w:sz w:val="28"/>
          <w:szCs w:val="28"/>
        </w:rPr>
        <w:t>Скворцова О.В</w:t>
      </w:r>
      <w:r>
        <w:rPr>
          <w:rFonts w:eastAsia="Calibri" w:cs="Times New Roman" w:ascii="Times New Roman" w:hAnsi="Times New Roman"/>
          <w:sz w:val="28"/>
          <w:szCs w:val="28"/>
        </w:rPr>
        <w:t xml:space="preserve">., методист РИМЦ рассказала о понятии «функциональная грамотность». Осветила способы формирования функциональной грамотности у детей младшего школьного возраста. Обратила особое внимание на развитие функциональной грамотности у детей, как важнейшее условие повышения качества образования. Тему продолжила учитель </w:t>
      </w:r>
      <w:r>
        <w:rPr>
          <w:rFonts w:cs="Times New Roman" w:ascii="Times New Roman" w:hAnsi="Times New Roman"/>
          <w:b/>
          <w:sz w:val="28"/>
          <w:szCs w:val="28"/>
        </w:rPr>
        <w:t xml:space="preserve">Барабанова А.Л., СОШ №17. </w:t>
      </w:r>
      <w:r>
        <w:rPr>
          <w:rFonts w:eastAsia="Calibri" w:cs="Times New Roman" w:ascii="Times New Roman" w:hAnsi="Times New Roman"/>
          <w:sz w:val="28"/>
          <w:szCs w:val="28"/>
        </w:rPr>
        <w:t xml:space="preserve">Она познакомила с основными этапами </w:t>
      </w:r>
      <w:r>
        <w:rPr>
          <w:rFonts w:eastAsia="Calibri" w:cs="Times New Roman" w:ascii="Times New Roman" w:hAnsi="Times New Roman"/>
          <w:bCs/>
          <w:sz w:val="28"/>
          <w:szCs w:val="28"/>
        </w:rPr>
        <w:t xml:space="preserve">работы по развитию и формированию функциональной </w:t>
      </w:r>
      <w:r>
        <w:rPr>
          <w:rFonts w:cs="Times New Roman" w:ascii="Times New Roman" w:hAnsi="Times New Roman"/>
          <w:sz w:val="28"/>
          <w:szCs w:val="28"/>
        </w:rPr>
        <w:t>читательской грамотности учащихся на уроках окружающего мира</w:t>
      </w:r>
      <w:r>
        <w:rPr>
          <w:rFonts w:eastAsia="Calibri" w:ascii="Times New Roman" w:hAnsi="Times New Roman"/>
          <w:b/>
          <w:bCs/>
          <w:sz w:val="28"/>
          <w:szCs w:val="28"/>
        </w:rPr>
        <w:t xml:space="preserve">. </w:t>
      </w:r>
      <w:r>
        <w:rPr>
          <w:rFonts w:eastAsia="Calibri" w:cs="Times New Roman" w:ascii="Times New Roman" w:hAnsi="Times New Roman"/>
          <w:bCs/>
          <w:sz w:val="28"/>
          <w:szCs w:val="28"/>
        </w:rPr>
        <w:t>Предложила эффективные</w:t>
      </w:r>
      <w:r>
        <w:rPr>
          <w:rFonts w:eastAsia="Calibri" w:ascii="Times New Roman" w:hAnsi="Times New Roman"/>
          <w:b/>
          <w:bCs/>
          <w:sz w:val="28"/>
          <w:szCs w:val="28"/>
        </w:rPr>
        <w:t xml:space="preserve"> </w:t>
      </w:r>
      <w:r>
        <w:rPr>
          <w:rFonts w:eastAsia="Calibri" w:cs="Times New Roman" w:ascii="Times New Roman" w:hAnsi="Times New Roman"/>
          <w:sz w:val="28"/>
          <w:szCs w:val="28"/>
        </w:rPr>
        <w:t>приемы работы п</w:t>
      </w:r>
      <w:r>
        <w:rPr>
          <w:rFonts w:eastAsia="Calibri" w:cs="Times New Roman" w:ascii="Times New Roman" w:hAnsi="Times New Roman"/>
          <w:bCs/>
          <w:sz w:val="28"/>
          <w:szCs w:val="28"/>
        </w:rPr>
        <w:t>о</w:t>
      </w:r>
      <w:r>
        <w:rPr>
          <w:rFonts w:ascii="Times New Roman" w:hAnsi="Times New Roman"/>
          <w:b/>
          <w:bCs/>
          <w:color w:val="002060"/>
          <w:kern w:val="2"/>
          <w:sz w:val="28"/>
          <w:szCs w:val="28"/>
        </w:rPr>
        <w:t xml:space="preserve"> </w:t>
      </w:r>
      <w:r>
        <w:rPr>
          <w:rFonts w:eastAsia="Calibri" w:cs="Times New Roman" w:ascii="Times New Roman" w:hAnsi="Times New Roman"/>
          <w:bCs/>
          <w:sz w:val="28"/>
          <w:szCs w:val="28"/>
        </w:rPr>
        <w:t xml:space="preserve">пробуждению познавательного интереса к предстоящей работе с текстом: использование загадок по теме текста, предварительный просмотр   иллюстраций, составление пазлов, анонс предстоящей работы, проблемный вопрос. Осветила приёмы достижения понимания и осмысления текста детьми: словарная работа, работа с тестом, восстановление деформированного текста, заполнение схем и таблиц, выборочное чтение, чтение с остановками. </w:t>
      </w:r>
      <w:r>
        <w:rPr>
          <w:rFonts w:cs="Times New Roman" w:ascii="Times New Roman" w:hAnsi="Times New Roman"/>
          <w:sz w:val="28"/>
          <w:szCs w:val="28"/>
        </w:rPr>
        <w:t>Особое внимание акцентировала на необходимости</w:t>
      </w:r>
      <w:r>
        <w:rPr>
          <w:rFonts w:eastAsia="" w:cs="" w:ascii="Times New Roman" w:hAnsi="Times New Roman" w:cstheme="majorBidi" w:eastAsiaTheme="majorEastAsia"/>
          <w:b/>
          <w:bCs/>
          <w:color w:val="002060"/>
          <w:kern w:val="2"/>
          <w:sz w:val="28"/>
          <w:szCs w:val="28"/>
        </w:rPr>
        <w:t xml:space="preserve"> </w:t>
      </w:r>
      <w:r>
        <w:rPr>
          <w:rFonts w:cs="Times New Roman" w:ascii="Times New Roman" w:hAnsi="Times New Roman"/>
          <w:bCs/>
          <w:sz w:val="28"/>
          <w:szCs w:val="28"/>
        </w:rPr>
        <w:t>проверки понимания и усвоения информации из научного текста по средствам: работы с пословицами, игры «Плюс или минус», «Ярмарки» вопросов, составления памяток, инструкций, проигрывания жизненных ситуаций. В рамках в</w:t>
      </w:r>
      <w:r>
        <w:rPr>
          <w:rFonts w:cs="Times New Roman" w:ascii="Times New Roman" w:hAnsi="Times New Roman"/>
          <w:sz w:val="28"/>
          <w:szCs w:val="28"/>
        </w:rPr>
        <w:t xml:space="preserve">ыступления учителя </w:t>
      </w:r>
      <w:r>
        <w:rPr>
          <w:rFonts w:cs="Times New Roman" w:ascii="Times New Roman" w:hAnsi="Times New Roman"/>
          <w:b/>
          <w:sz w:val="28"/>
          <w:szCs w:val="28"/>
        </w:rPr>
        <w:t>Токарь О.Н., СОШ №6</w:t>
      </w:r>
      <w:r>
        <w:rPr>
          <w:rFonts w:cs="Times New Roman" w:ascii="Times New Roman" w:hAnsi="Times New Roman"/>
          <w:sz w:val="28"/>
          <w:szCs w:val="28"/>
        </w:rPr>
        <w:t xml:space="preserve">. </w:t>
      </w:r>
      <w:r>
        <w:rPr>
          <w:rFonts w:eastAsia="Microsoft Yi Baiti" w:cs="Times New Roman" w:ascii="Times New Roman" w:hAnsi="Times New Roman"/>
          <w:sz w:val="28"/>
          <w:szCs w:val="28"/>
        </w:rPr>
        <w:t xml:space="preserve">были </w:t>
      </w:r>
      <w:r>
        <w:rPr>
          <w:rFonts w:eastAsia="Times New Roman" w:cs="Times New Roman" w:ascii="Times New Roman" w:hAnsi="Times New Roman"/>
          <w:sz w:val="28"/>
          <w:szCs w:val="28"/>
        </w:rPr>
        <w:t>представлены вниманию коллег приёмы, которые способствуют формированию функциональной грамотности младших школьников, позволяют повысить мотивацию учащихся, создать обстановку творческого поиска, активизации мыслительной деятельности. Выделены основные три группы: приёмы, повышающие познавательный интерес («Удивляй!» и «Яркое пятно», «</w:t>
      </w:r>
      <w:r>
        <w:rPr>
          <w:rFonts w:eastAsia="Times New Roman" w:cs="Times New Roman" w:ascii="Times New Roman" w:hAnsi="Times New Roman"/>
          <w:sz w:val="28"/>
          <w:szCs w:val="28"/>
          <w:shd w:fill="FFFFFF" w:val="clear"/>
        </w:rPr>
        <w:t xml:space="preserve">Отсроченная отгадка», </w:t>
      </w:r>
      <w:r>
        <w:rPr>
          <w:rFonts w:eastAsia="Times New Roman" w:cs="Times New Roman" w:ascii="Times New Roman" w:hAnsi="Times New Roman"/>
          <w:sz w:val="28"/>
          <w:szCs w:val="28"/>
        </w:rPr>
        <w:t xml:space="preserve">«проблемная ситуация», «Мозговой штурм», «Метод кейсов», «Дай себе помочь»); приёмы, которые учат работать с информацией и приёмы формирования грамотного письма («Опорный конспект», «Отсроченная отгадка», «Толстые и тонкие вопросы», «Дотошный ученик», </w:t>
      </w:r>
      <w:r>
        <w:rPr>
          <w:rFonts w:eastAsia="Times New Roman" w:cs="Times New Roman" w:ascii="Times New Roman" w:hAnsi="Times New Roman"/>
          <w:bCs/>
          <w:iCs/>
          <w:sz w:val="28"/>
          <w:szCs w:val="28"/>
        </w:rPr>
        <w:t xml:space="preserve">«Своя опора», «Ключевые слова», </w:t>
      </w:r>
      <w:r>
        <w:rPr>
          <w:rFonts w:eastAsia="Times New Roman" w:cs="Times New Roman" w:ascii="Times New Roman" w:hAnsi="Times New Roman"/>
          <w:sz w:val="28"/>
          <w:szCs w:val="28"/>
        </w:rPr>
        <w:t>«Шаг за шагом»). В своём выступлении учитель отметила, что важно организовать работу, чтобы каждый ученик ежедневно чувствовал ответственность за свои знания. У</w:t>
      </w:r>
      <w:r>
        <w:rPr>
          <w:rFonts w:eastAsia="Calibri" w:cs="Times New Roman" w:ascii="Times New Roman" w:hAnsi="Times New Roman"/>
          <w:bCs/>
          <w:sz w:val="28"/>
          <w:szCs w:val="28"/>
        </w:rPr>
        <w:t xml:space="preserve">читель </w:t>
      </w:r>
      <w:r>
        <w:rPr>
          <w:rFonts w:eastAsia="Calibri" w:cs="Times New Roman" w:ascii="Times New Roman" w:hAnsi="Times New Roman"/>
          <w:b/>
          <w:bCs/>
          <w:sz w:val="28"/>
          <w:szCs w:val="28"/>
        </w:rPr>
        <w:t>Пасюта Н.В</w:t>
      </w:r>
      <w:r>
        <w:rPr>
          <w:rFonts w:eastAsia="Calibri" w:cs="Times New Roman" w:ascii="Times New Roman" w:hAnsi="Times New Roman"/>
          <w:bCs/>
          <w:sz w:val="28"/>
          <w:szCs w:val="28"/>
        </w:rPr>
        <w:t xml:space="preserve">., </w:t>
      </w:r>
      <w:r>
        <w:rPr>
          <w:rFonts w:eastAsia="Calibri" w:cs="Times New Roman" w:ascii="Times New Roman" w:hAnsi="Times New Roman"/>
          <w:b/>
          <w:bCs/>
          <w:sz w:val="28"/>
          <w:szCs w:val="28"/>
        </w:rPr>
        <w:t>СОШ 2</w:t>
      </w:r>
      <w:r>
        <w:rPr>
          <w:rFonts w:eastAsia="Calibri" w:cs="Times New Roman" w:ascii="Times New Roman" w:hAnsi="Times New Roman"/>
          <w:bCs/>
          <w:sz w:val="28"/>
          <w:szCs w:val="28"/>
        </w:rPr>
        <w:t xml:space="preserve">. осветила вопрос формирования у учащихся грамотного письма, обозначила его, как важнейшую программную установку при развитии функционально грамотной личности. Рассказала о важности познавательного интереса на уроках русского языка. </w:t>
      </w:r>
      <w:r>
        <w:rPr>
          <w:rFonts w:eastAsia="Microsoft Yi Baiti" w:cs="Times New Roman" w:ascii="Times New Roman" w:hAnsi="Times New Roman"/>
          <w:sz w:val="28"/>
          <w:szCs w:val="28"/>
        </w:rPr>
        <w:t xml:space="preserve">Она предложила несколько эффективных приёмов по развитию функциональной грамотности: </w:t>
      </w:r>
      <w:r>
        <w:rPr>
          <w:rFonts w:eastAsia="Microsoft Yi Baiti" w:cs="Times New Roman" w:ascii="Times New Roman" w:hAnsi="Times New Roman"/>
          <w:bCs/>
          <w:iCs/>
          <w:sz w:val="28"/>
          <w:szCs w:val="28"/>
        </w:rPr>
        <w:t xml:space="preserve">«Ошибкоопасное место», «Лови ошибку», «Проблемная ситуация». </w:t>
      </w:r>
      <w:r>
        <w:rPr>
          <w:rFonts w:eastAsia="Microsoft Yi Baiti" w:cs="Times New Roman" w:ascii="Times New Roman" w:hAnsi="Times New Roman"/>
          <w:b/>
          <w:bCs/>
          <w:iCs/>
          <w:sz w:val="28"/>
          <w:szCs w:val="28"/>
        </w:rPr>
        <w:t>Птащенко Л.Б., СОШ №2</w:t>
      </w:r>
      <w:r>
        <w:rPr>
          <w:rFonts w:eastAsia="Microsoft Yi Baiti" w:cs="Times New Roman" w:ascii="Times New Roman" w:hAnsi="Times New Roman"/>
          <w:bCs/>
          <w:iCs/>
          <w:sz w:val="28"/>
          <w:szCs w:val="28"/>
        </w:rPr>
        <w:t xml:space="preserve"> в св</w:t>
      </w:r>
      <w:r>
        <w:rPr>
          <w:rFonts w:cs="Times New Roman" w:ascii="Times New Roman" w:hAnsi="Times New Roman"/>
          <w:sz w:val="28"/>
          <w:szCs w:val="28"/>
        </w:rPr>
        <w:t xml:space="preserve">оём выступлении дала определение понятию «читательская функциональная грамотность». Перечислила читательские умения, которыми должен владеть младший школьник. Рассказала об этапах использования в своей работе технологии продуктивного чтения. Привела в пример наиболее эффективные и актуальные приёмы работы с текстом: </w:t>
      </w:r>
      <w:r>
        <w:rPr>
          <w:rFonts w:cs="Times New Roman" w:ascii="Times New Roman" w:hAnsi="Times New Roman"/>
          <w:bCs/>
          <w:sz w:val="28"/>
          <w:szCs w:val="28"/>
        </w:rPr>
        <w:t xml:space="preserve">«Чтение с остановками», «Синквейн», «Знаю, узнал, хочу узнать», «Уголки», «Тонкие и толстые вопросы», «Древо мудрости». </w:t>
      </w:r>
      <w:r>
        <w:rPr>
          <w:rFonts w:cs="Times New Roman" w:ascii="Times New Roman" w:hAnsi="Times New Roman"/>
          <w:b/>
          <w:sz w:val="28"/>
          <w:szCs w:val="28"/>
        </w:rPr>
        <w:t xml:space="preserve">Мельникова С.В., СОШ №8. </w:t>
      </w:r>
      <w:r>
        <w:rPr>
          <w:rFonts w:cs="Times New Roman" w:ascii="Times New Roman" w:hAnsi="Times New Roman"/>
          <w:sz w:val="28"/>
          <w:szCs w:val="28"/>
        </w:rPr>
        <w:t>обобщила понятие «функциональная грамотность младшего школьника». Перечислила основные предметные компетенции (</w:t>
      </w:r>
      <w:r>
        <w:rPr>
          <w:rFonts w:cs="Times New Roman" w:ascii="Times New Roman" w:hAnsi="Times New Roman"/>
          <w:bCs/>
          <w:sz w:val="28"/>
          <w:szCs w:val="28"/>
        </w:rPr>
        <w:t>готовность успешно взаимодействовать, решать различные  учебные и жизненные задачи, строить алгоритмы основных видов деятельности и т.д.), которые необходимо формировать в младшем школьном возрасте. Предложила коллегам несколько современных технологий, позволяющих добиться желаемого результата: проблемно-диалогическая технология освоения новых знаний; технология формирования типа правильной читательской деятельности; технология проектной деятельности; обучение на основе «учебных ситуаций»; уровневая дифференциация обучения; информационные и коммуникационные технологии; технология оценивания учебных достижений учащихся. Представила вниманию</w:t>
      </w:r>
      <w:r>
        <w:rPr>
          <w:rFonts w:eastAsia="Microsoft Yi Baiti" w:cs="Times New Roman" w:ascii="Times New Roman" w:hAnsi="Times New Roman"/>
          <w:sz w:val="28"/>
          <w:szCs w:val="28"/>
        </w:rPr>
        <w:t xml:space="preserve"> разнообразные формы и методы, </w:t>
      </w:r>
      <w:r>
        <w:rPr>
          <w:rFonts w:eastAsia="Microsoft Yi Baiti" w:cs="Times New Roman" w:ascii="Times New Roman" w:hAnsi="Times New Roman"/>
          <w:bCs/>
          <w:sz w:val="28"/>
          <w:szCs w:val="28"/>
        </w:rPr>
        <w:t xml:space="preserve">способствующие развитию функциональной грамотности младших школьников: групповая форма работы; игровая форма работы; творческие задания; тестовые задания; практическая работа; ролевые и деловые игры; исследовательская деятельность. </w:t>
      </w:r>
      <w:r>
        <w:rPr>
          <w:rFonts w:eastAsia="Microsoft Yi Baiti" w:cs="Times New Roman" w:ascii="Times New Roman" w:hAnsi="Times New Roman"/>
          <w:sz w:val="28"/>
          <w:szCs w:val="28"/>
        </w:rPr>
        <w:t>Привела примеры из практики работы.</w:t>
      </w:r>
    </w:p>
    <w:p>
      <w:pPr>
        <w:pStyle w:val="ListParagraph"/>
        <w:spacing w:lineRule="auto" w:line="240" w:before="0" w:after="0"/>
        <w:ind w:left="0" w:firstLine="502"/>
        <w:contextualSpacing/>
        <w:jc w:val="both"/>
        <w:rPr>
          <w:rFonts w:ascii="Times New Roman" w:hAnsi="Times New Roman" w:eastAsia="Microsoft Yi Baiti" w:cs="Times New Roman"/>
          <w:sz w:val="28"/>
          <w:szCs w:val="28"/>
        </w:rPr>
      </w:pPr>
      <w:r>
        <w:rPr>
          <w:rFonts w:cs="Times New Roman" w:ascii="Times New Roman" w:hAnsi="Times New Roman"/>
          <w:iCs/>
          <w:sz w:val="28"/>
          <w:szCs w:val="28"/>
          <w:shd w:fill="FFFFFF" w:val="clear"/>
        </w:rPr>
        <w:t>Стремительное развитие сферы образования и изменения, происходящие в ней, требуют от современного учителя идти в ногу со временем, знать и уметь работать с различными технологиями, методиками, получать новые навыки и развивать свои компетенции.</w:t>
      </w:r>
      <w:r>
        <w:rPr>
          <w:rFonts w:cs="Times New Roman" w:ascii="Times New Roman" w:hAnsi="Times New Roman"/>
          <w:sz w:val="28"/>
          <w:szCs w:val="28"/>
          <w:shd w:fill="FFFFFF" w:val="clear"/>
        </w:rPr>
        <w:t xml:space="preserve"> Проведенные семинары позволили реализовать данные направления.</w:t>
      </w:r>
    </w:p>
    <w:p>
      <w:pPr>
        <w:pStyle w:val="NoSpacing"/>
        <w:ind w:firstLine="709"/>
        <w:jc w:val="both"/>
        <w:rPr>
          <w:color w:val="000000" w:themeColor="text1"/>
          <w:sz w:val="28"/>
          <w:szCs w:val="28"/>
        </w:rPr>
      </w:pPr>
      <w:r>
        <w:rPr>
          <w:rFonts w:ascii="Times New Roman" w:hAnsi="Times New Roman"/>
          <w:sz w:val="28"/>
          <w:szCs w:val="28"/>
        </w:rPr>
        <w:t xml:space="preserve">В рамках РМО выступили 13 педагогов из СОШ </w:t>
      </w:r>
      <w:r>
        <w:rPr>
          <w:rFonts w:ascii="Times New Roman" w:hAnsi="Times New Roman"/>
          <w:color w:val="FF0000"/>
          <w:sz w:val="28"/>
          <w:szCs w:val="28"/>
        </w:rPr>
        <w:t xml:space="preserve"> </w:t>
      </w:r>
      <w:r>
        <w:rPr>
          <w:rFonts w:ascii="Times New Roman" w:hAnsi="Times New Roman"/>
          <w:sz w:val="28"/>
          <w:szCs w:val="28"/>
        </w:rPr>
        <w:t>2, 3, 4, 6, 8, 17. Все семинары были проведены в онлайн формате, что способствовало развитию информационно – коммуникативных компетенций участников семинаров.</w:t>
      </w:r>
      <w:r>
        <w:rPr>
          <w:rFonts w:ascii="Times New Roman" w:hAnsi="Times New Roman"/>
          <w:color w:val="000000" w:themeColor="text1"/>
          <w:sz w:val="28"/>
          <w:szCs w:val="28"/>
        </w:rPr>
        <w:t xml:space="preserve"> </w:t>
      </w:r>
    </w:p>
    <w:p>
      <w:pPr>
        <w:pStyle w:val="Normal"/>
        <w:spacing w:lineRule="auto" w:line="240" w:before="0" w:after="0"/>
        <w:ind w:firstLine="708"/>
        <w:jc w:val="both"/>
        <w:rPr/>
      </w:pPr>
      <w:r>
        <w:rPr>
          <w:rFonts w:cs="Times New Roman" w:ascii="Times New Roman" w:hAnsi="Times New Roman"/>
          <w:color w:val="000000" w:themeColor="text1"/>
          <w:sz w:val="28"/>
          <w:szCs w:val="28"/>
        </w:rPr>
        <w:t xml:space="preserve">Одна из основных задач работы РМО направлена на обеспечение эффективного развития, обучения и воспитания одаренных учеников. И ответственность за решение этой задачи возложена на педагогов. Создание целостной системы в работе по поддержке одаренных детей невозможно без профессионального мастерства, постоянной наставнической и психологической поддержки одарённых ребят. Одним из показателей познавательной активности учащихся является их участие в предметных олимпиадах и конкурсах различного уровня. В 2021-2022 учебном году не проходило очных олимпиад муниципального уровня, но благодаря регистрации учащихся района на образовательных платформах «Сириус» и </w:t>
      </w:r>
      <w:hyperlink r:id="rId2">
        <w:r>
          <w:rPr>
            <w:rStyle w:val="Style15"/>
            <w:rFonts w:ascii="Times New Roman" w:hAnsi="Times New Roman"/>
            <w:sz w:val="28"/>
            <w:szCs w:val="28"/>
          </w:rPr>
          <w:t>https://educont.ru/</w:t>
        </w:r>
      </w:hyperlink>
      <w:r>
        <w:rPr>
          <w:rFonts w:cs="Times New Roman" w:ascii="Times New Roman" w:hAnsi="Times New Roman"/>
          <w:color w:val="000000" w:themeColor="text1"/>
          <w:sz w:val="28"/>
          <w:szCs w:val="28"/>
        </w:rPr>
        <w:t>, шла целенаправленная работа в данном направлении. С 3 марта по 20 апреля 2022 года было организовано участие обучающихся 3-4 классов всех общеобразовательных школ района во всероссийских олимпиадах Яндекс Учебника в онлайн режиме. Согласно м</w:t>
      </w:r>
      <w:r>
        <w:rPr>
          <w:rFonts w:cs="Times New Roman" w:ascii="Times New Roman" w:hAnsi="Times New Roman"/>
          <w:sz w:val="28"/>
          <w:szCs w:val="28"/>
        </w:rPr>
        <w:t>ониторингу проведения олимпиады для 3-4 классов «Я люблю математику» выявлено:</w:t>
      </w:r>
    </w:p>
    <w:tbl>
      <w:tblPr>
        <w:tblStyle w:val="ab"/>
        <w:tblW w:w="9781" w:type="dxa"/>
        <w:jc w:val="left"/>
        <w:tblInd w:w="-34" w:type="dxa"/>
        <w:tblCellMar>
          <w:top w:w="0" w:type="dxa"/>
          <w:left w:w="108" w:type="dxa"/>
          <w:bottom w:w="0" w:type="dxa"/>
          <w:right w:w="108" w:type="dxa"/>
        </w:tblCellMar>
        <w:tblLook w:firstRow="1" w:noVBand="1" w:lastRow="0" w:firstColumn="1" w:lastColumn="0" w:noHBand="0" w:val="04a0"/>
      </w:tblPr>
      <w:tblGrid>
        <w:gridCol w:w="1134"/>
        <w:gridCol w:w="1276"/>
        <w:gridCol w:w="993"/>
        <w:gridCol w:w="1417"/>
        <w:gridCol w:w="1418"/>
        <w:gridCol w:w="1416"/>
        <w:gridCol w:w="1135"/>
        <w:gridCol w:w="990"/>
      </w:tblGrid>
      <w:tr>
        <w:trPr/>
        <w:tc>
          <w:tcPr>
            <w:tcW w:w="4820" w:type="dxa"/>
            <w:gridSpan w:val="4"/>
            <w:tcBorders/>
            <w:shd w:fill="auto" w:val="clear"/>
          </w:tcPr>
          <w:p>
            <w:pPr>
              <w:pStyle w:val="Normal"/>
              <w:spacing w:lineRule="auto" w:line="240" w:before="0" w:after="0"/>
              <w:ind w:right="-1" w:hanging="0"/>
              <w:jc w:val="center"/>
              <w:rPr>
                <w:rFonts w:ascii="Times New Roman" w:hAnsi="Times New Roman" w:eastAsia="Calibri" w:cs="Times New Roman"/>
                <w:szCs w:val="28"/>
              </w:rPr>
            </w:pPr>
            <w:r>
              <w:rPr>
                <w:rFonts w:eastAsia="Calibri" w:cs="Times New Roman" w:ascii="Times New Roman" w:hAnsi="Times New Roman"/>
                <w:sz w:val="28"/>
                <w:szCs w:val="28"/>
              </w:rPr>
              <w:t>3 классы</w:t>
            </w:r>
          </w:p>
        </w:tc>
        <w:tc>
          <w:tcPr>
            <w:tcW w:w="4959" w:type="dxa"/>
            <w:gridSpan w:val="4"/>
            <w:tcBorders/>
            <w:shd w:fill="auto" w:val="clear"/>
          </w:tcPr>
          <w:p>
            <w:pPr>
              <w:pStyle w:val="Normal"/>
              <w:spacing w:lineRule="auto" w:line="240" w:before="0" w:after="0"/>
              <w:ind w:right="-1" w:hanging="0"/>
              <w:jc w:val="center"/>
              <w:rPr>
                <w:rFonts w:ascii="Times New Roman" w:hAnsi="Times New Roman" w:eastAsia="Calibri" w:cs="Times New Roman"/>
                <w:szCs w:val="28"/>
              </w:rPr>
            </w:pPr>
            <w:r>
              <w:rPr>
                <w:rFonts w:eastAsia="Calibri" w:cs="Times New Roman" w:ascii="Times New Roman" w:hAnsi="Times New Roman"/>
                <w:sz w:val="28"/>
                <w:szCs w:val="28"/>
              </w:rPr>
              <w:t>4 классы</w:t>
            </w:r>
          </w:p>
        </w:tc>
      </w:tr>
      <w:tr>
        <w:trPr/>
        <w:tc>
          <w:tcPr>
            <w:tcW w:w="1134"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обучающихся</w:t>
            </w:r>
          </w:p>
        </w:tc>
        <w:tc>
          <w:tcPr>
            <w:tcW w:w="1276"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участников</w:t>
            </w:r>
          </w:p>
        </w:tc>
        <w:tc>
          <w:tcPr>
            <w:tcW w:w="993"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призеров</w:t>
            </w:r>
          </w:p>
        </w:tc>
        <w:tc>
          <w:tcPr>
            <w:tcW w:w="1417"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победителей</w:t>
            </w:r>
          </w:p>
        </w:tc>
        <w:tc>
          <w:tcPr>
            <w:tcW w:w="1418"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обучающихся</w:t>
            </w:r>
          </w:p>
        </w:tc>
        <w:tc>
          <w:tcPr>
            <w:tcW w:w="1416"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участников</w:t>
            </w:r>
          </w:p>
        </w:tc>
        <w:tc>
          <w:tcPr>
            <w:tcW w:w="1135"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призеров</w:t>
            </w:r>
          </w:p>
        </w:tc>
        <w:tc>
          <w:tcPr>
            <w:tcW w:w="990"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победителей</w:t>
            </w:r>
          </w:p>
        </w:tc>
      </w:tr>
      <w:tr>
        <w:trPr/>
        <w:tc>
          <w:tcPr>
            <w:tcW w:w="1134"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574</w:t>
            </w:r>
          </w:p>
        </w:tc>
        <w:tc>
          <w:tcPr>
            <w:tcW w:w="1276"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226</w:t>
            </w:r>
          </w:p>
        </w:tc>
        <w:tc>
          <w:tcPr>
            <w:tcW w:w="993"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46</w:t>
            </w:r>
          </w:p>
        </w:tc>
        <w:tc>
          <w:tcPr>
            <w:tcW w:w="1417"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24</w:t>
            </w:r>
          </w:p>
        </w:tc>
        <w:tc>
          <w:tcPr>
            <w:tcW w:w="1418"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573</w:t>
            </w:r>
          </w:p>
        </w:tc>
        <w:tc>
          <w:tcPr>
            <w:tcW w:w="1416"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261</w:t>
            </w:r>
          </w:p>
        </w:tc>
        <w:tc>
          <w:tcPr>
            <w:tcW w:w="1135"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40</w:t>
            </w:r>
          </w:p>
        </w:tc>
        <w:tc>
          <w:tcPr>
            <w:tcW w:w="990"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15</w:t>
            </w:r>
          </w:p>
        </w:tc>
      </w:tr>
    </w:tbl>
    <w:p>
      <w:pPr>
        <w:pStyle w:val="Normal"/>
        <w:spacing w:lineRule="auto" w:line="240" w:before="0" w:after="0"/>
        <w:ind w:firstLine="708"/>
        <w:jc w:val="both"/>
        <w:rPr>
          <w:rFonts w:ascii="Times New Roman" w:hAnsi="Times New Roman" w:eastAsia="Microsoft Yi Baiti" w:cs="Times New Roman"/>
          <w:b/>
          <w:b/>
          <w:color w:val="000000" w:themeColor="text1"/>
          <w:sz w:val="28"/>
          <w:szCs w:val="28"/>
        </w:rPr>
      </w:pPr>
      <w:r>
        <w:rPr>
          <w:rFonts w:cs="Times New Roman" w:ascii="Times New Roman" w:hAnsi="Times New Roman"/>
          <w:color w:val="000000" w:themeColor="text1"/>
          <w:sz w:val="28"/>
          <w:szCs w:val="28"/>
        </w:rPr>
        <w:t>Победителями  данной олимпиады стали учащиеся школ 3, 4, 5, 8, 10, 11, 12, 19.  Призерами стали учащиеся из школ 2, 3, 4, 5, 6, 7, 8,  9,  10, 11, 13,  17, 19, 21. В школах  №1, 12, 14, 15, 16, 18  нет победителей и призеров.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Согласно м</w:t>
      </w:r>
      <w:r>
        <w:rPr>
          <w:rFonts w:cs="Times New Roman" w:ascii="Times New Roman" w:hAnsi="Times New Roman"/>
          <w:sz w:val="28"/>
          <w:szCs w:val="28"/>
        </w:rPr>
        <w:t>ониторингу проведения олимпиады для 3-4 классов «Я люблю русский язык» выявлено:</w:t>
      </w:r>
    </w:p>
    <w:tbl>
      <w:tblPr>
        <w:tblStyle w:val="ab"/>
        <w:tblW w:w="9781" w:type="dxa"/>
        <w:jc w:val="left"/>
        <w:tblInd w:w="-34" w:type="dxa"/>
        <w:tblCellMar>
          <w:top w:w="0" w:type="dxa"/>
          <w:left w:w="108" w:type="dxa"/>
          <w:bottom w:w="0" w:type="dxa"/>
          <w:right w:w="108" w:type="dxa"/>
        </w:tblCellMar>
        <w:tblLook w:firstRow="1" w:noVBand="1" w:lastRow="0" w:firstColumn="1" w:lastColumn="0" w:noHBand="0" w:val="04a0"/>
      </w:tblPr>
      <w:tblGrid>
        <w:gridCol w:w="1134"/>
        <w:gridCol w:w="1276"/>
        <w:gridCol w:w="993"/>
        <w:gridCol w:w="1417"/>
        <w:gridCol w:w="1418"/>
        <w:gridCol w:w="1416"/>
        <w:gridCol w:w="1135"/>
        <w:gridCol w:w="990"/>
      </w:tblGrid>
      <w:tr>
        <w:trPr/>
        <w:tc>
          <w:tcPr>
            <w:tcW w:w="4820" w:type="dxa"/>
            <w:gridSpan w:val="4"/>
            <w:tcBorders/>
            <w:shd w:fill="auto" w:val="clear"/>
          </w:tcPr>
          <w:p>
            <w:pPr>
              <w:pStyle w:val="Normal"/>
              <w:spacing w:lineRule="auto" w:line="240" w:before="0" w:after="0"/>
              <w:ind w:right="-1" w:hanging="0"/>
              <w:jc w:val="center"/>
              <w:rPr>
                <w:rFonts w:ascii="Times New Roman" w:hAnsi="Times New Roman" w:eastAsia="Calibri" w:cs="Times New Roman"/>
                <w:szCs w:val="28"/>
              </w:rPr>
            </w:pPr>
            <w:r>
              <w:rPr>
                <w:rFonts w:eastAsia="Calibri" w:cs="Times New Roman" w:ascii="Times New Roman" w:hAnsi="Times New Roman"/>
                <w:sz w:val="28"/>
                <w:szCs w:val="28"/>
              </w:rPr>
              <w:t>3 классы</w:t>
            </w:r>
          </w:p>
        </w:tc>
        <w:tc>
          <w:tcPr>
            <w:tcW w:w="4959" w:type="dxa"/>
            <w:gridSpan w:val="4"/>
            <w:tcBorders/>
            <w:shd w:fill="auto" w:val="clear"/>
          </w:tcPr>
          <w:p>
            <w:pPr>
              <w:pStyle w:val="Normal"/>
              <w:spacing w:lineRule="auto" w:line="240" w:before="0" w:after="0"/>
              <w:ind w:right="-1" w:hanging="0"/>
              <w:jc w:val="center"/>
              <w:rPr>
                <w:rFonts w:ascii="Times New Roman" w:hAnsi="Times New Roman" w:eastAsia="Calibri" w:cs="Times New Roman"/>
                <w:szCs w:val="28"/>
              </w:rPr>
            </w:pPr>
            <w:r>
              <w:rPr>
                <w:rFonts w:eastAsia="Calibri" w:cs="Times New Roman" w:ascii="Times New Roman" w:hAnsi="Times New Roman"/>
                <w:sz w:val="28"/>
                <w:szCs w:val="28"/>
              </w:rPr>
              <w:t>4 классы</w:t>
            </w:r>
          </w:p>
        </w:tc>
      </w:tr>
      <w:tr>
        <w:trPr/>
        <w:tc>
          <w:tcPr>
            <w:tcW w:w="1134"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обучающихся</w:t>
            </w:r>
          </w:p>
        </w:tc>
        <w:tc>
          <w:tcPr>
            <w:tcW w:w="1276"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участников</w:t>
            </w:r>
          </w:p>
        </w:tc>
        <w:tc>
          <w:tcPr>
            <w:tcW w:w="993"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призеров</w:t>
            </w:r>
          </w:p>
        </w:tc>
        <w:tc>
          <w:tcPr>
            <w:tcW w:w="1417"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победителей</w:t>
            </w:r>
          </w:p>
        </w:tc>
        <w:tc>
          <w:tcPr>
            <w:tcW w:w="1418"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обучающихся</w:t>
            </w:r>
          </w:p>
        </w:tc>
        <w:tc>
          <w:tcPr>
            <w:tcW w:w="1416"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участников</w:t>
            </w:r>
          </w:p>
        </w:tc>
        <w:tc>
          <w:tcPr>
            <w:tcW w:w="1135"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призеров</w:t>
            </w:r>
          </w:p>
        </w:tc>
        <w:tc>
          <w:tcPr>
            <w:tcW w:w="990"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победителей</w:t>
            </w:r>
          </w:p>
        </w:tc>
      </w:tr>
      <w:tr>
        <w:trPr/>
        <w:tc>
          <w:tcPr>
            <w:tcW w:w="1134"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576</w:t>
            </w:r>
          </w:p>
        </w:tc>
        <w:tc>
          <w:tcPr>
            <w:tcW w:w="1276"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271</w:t>
            </w:r>
          </w:p>
        </w:tc>
        <w:tc>
          <w:tcPr>
            <w:tcW w:w="993"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62</w:t>
            </w:r>
          </w:p>
        </w:tc>
        <w:tc>
          <w:tcPr>
            <w:tcW w:w="1417"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28</w:t>
            </w:r>
          </w:p>
        </w:tc>
        <w:tc>
          <w:tcPr>
            <w:tcW w:w="1418"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559</w:t>
            </w:r>
          </w:p>
        </w:tc>
        <w:tc>
          <w:tcPr>
            <w:tcW w:w="1416"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220</w:t>
            </w:r>
          </w:p>
        </w:tc>
        <w:tc>
          <w:tcPr>
            <w:tcW w:w="1135"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25</w:t>
            </w:r>
          </w:p>
        </w:tc>
        <w:tc>
          <w:tcPr>
            <w:tcW w:w="990"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9</w:t>
            </w:r>
          </w:p>
        </w:tc>
      </w:tr>
    </w:tbl>
    <w:p>
      <w:pPr>
        <w:pStyle w:val="Normal"/>
        <w:spacing w:lineRule="auto" w:line="240" w:before="0" w:after="0"/>
        <w:ind w:firstLine="708"/>
        <w:jc w:val="both"/>
        <w:rPr>
          <w:rFonts w:ascii="Times New Roman" w:hAnsi="Times New Roman" w:eastAsia="Microsoft Yi Baiti" w:cs="Times New Roman"/>
          <w:b/>
          <w:b/>
          <w:color w:val="000000" w:themeColor="text1"/>
          <w:sz w:val="28"/>
          <w:szCs w:val="28"/>
        </w:rPr>
      </w:pPr>
      <w:r>
        <w:rPr>
          <w:rFonts w:cs="Times New Roman" w:ascii="Times New Roman" w:hAnsi="Times New Roman"/>
          <w:color w:val="000000" w:themeColor="text1"/>
          <w:sz w:val="28"/>
          <w:szCs w:val="28"/>
        </w:rPr>
        <w:t>Победителями  данной олимпиады стали учащиеся школ 2, 3, 4, 8, 10, 12, 14, 17.  Призерами стали учащиеся из школ 2, 3, 4, 5, 6, 8,  10, 12, 14,  17, 19. В школах  №1, 9, 11, 13, 15, 16, 18, 21 нет победителей и призеров.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Согласно м</w:t>
      </w:r>
      <w:r>
        <w:rPr>
          <w:rFonts w:cs="Times New Roman" w:ascii="Times New Roman" w:hAnsi="Times New Roman"/>
          <w:sz w:val="28"/>
          <w:szCs w:val="28"/>
        </w:rPr>
        <w:t>ониторингу проведения олимпиады для 3-4 классов «Я люблю окружающий мир» выявлено:</w:t>
      </w:r>
    </w:p>
    <w:tbl>
      <w:tblPr>
        <w:tblStyle w:val="ab"/>
        <w:tblW w:w="9781" w:type="dxa"/>
        <w:jc w:val="left"/>
        <w:tblInd w:w="-34" w:type="dxa"/>
        <w:tblCellMar>
          <w:top w:w="0" w:type="dxa"/>
          <w:left w:w="108" w:type="dxa"/>
          <w:bottom w:w="0" w:type="dxa"/>
          <w:right w:w="108" w:type="dxa"/>
        </w:tblCellMar>
        <w:tblLook w:firstRow="1" w:noVBand="1" w:lastRow="0" w:firstColumn="1" w:lastColumn="0" w:noHBand="0" w:val="04a0"/>
      </w:tblPr>
      <w:tblGrid>
        <w:gridCol w:w="1134"/>
        <w:gridCol w:w="1276"/>
        <w:gridCol w:w="993"/>
        <w:gridCol w:w="1417"/>
        <w:gridCol w:w="1418"/>
        <w:gridCol w:w="1416"/>
        <w:gridCol w:w="1135"/>
        <w:gridCol w:w="990"/>
      </w:tblGrid>
      <w:tr>
        <w:trPr/>
        <w:tc>
          <w:tcPr>
            <w:tcW w:w="4820" w:type="dxa"/>
            <w:gridSpan w:val="4"/>
            <w:tcBorders/>
            <w:shd w:fill="auto" w:val="clear"/>
          </w:tcPr>
          <w:p>
            <w:pPr>
              <w:pStyle w:val="Normal"/>
              <w:spacing w:lineRule="auto" w:line="240" w:before="0" w:after="0"/>
              <w:ind w:right="-1" w:hanging="0"/>
              <w:jc w:val="center"/>
              <w:rPr>
                <w:rFonts w:ascii="Times New Roman" w:hAnsi="Times New Roman" w:eastAsia="Calibri" w:cs="Times New Roman"/>
                <w:szCs w:val="28"/>
              </w:rPr>
            </w:pPr>
            <w:r>
              <w:rPr>
                <w:rFonts w:eastAsia="Calibri" w:cs="Times New Roman" w:ascii="Times New Roman" w:hAnsi="Times New Roman"/>
                <w:sz w:val="28"/>
                <w:szCs w:val="28"/>
              </w:rPr>
              <w:t>3 классы</w:t>
            </w:r>
          </w:p>
        </w:tc>
        <w:tc>
          <w:tcPr>
            <w:tcW w:w="4959" w:type="dxa"/>
            <w:gridSpan w:val="4"/>
            <w:tcBorders/>
            <w:shd w:fill="auto" w:val="clear"/>
          </w:tcPr>
          <w:p>
            <w:pPr>
              <w:pStyle w:val="Normal"/>
              <w:spacing w:lineRule="auto" w:line="240" w:before="0" w:after="0"/>
              <w:ind w:right="-1" w:hanging="0"/>
              <w:jc w:val="center"/>
              <w:rPr>
                <w:rFonts w:ascii="Times New Roman" w:hAnsi="Times New Roman" w:eastAsia="Calibri" w:cs="Times New Roman"/>
                <w:szCs w:val="28"/>
              </w:rPr>
            </w:pPr>
            <w:r>
              <w:rPr>
                <w:rFonts w:eastAsia="Calibri" w:cs="Times New Roman" w:ascii="Times New Roman" w:hAnsi="Times New Roman"/>
                <w:sz w:val="28"/>
                <w:szCs w:val="28"/>
              </w:rPr>
              <w:t>4 классы</w:t>
            </w:r>
          </w:p>
        </w:tc>
      </w:tr>
      <w:tr>
        <w:trPr/>
        <w:tc>
          <w:tcPr>
            <w:tcW w:w="1134"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обучающихся</w:t>
            </w:r>
          </w:p>
        </w:tc>
        <w:tc>
          <w:tcPr>
            <w:tcW w:w="1276"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участников</w:t>
            </w:r>
          </w:p>
        </w:tc>
        <w:tc>
          <w:tcPr>
            <w:tcW w:w="993"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призеров</w:t>
            </w:r>
          </w:p>
        </w:tc>
        <w:tc>
          <w:tcPr>
            <w:tcW w:w="1417"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победителей</w:t>
            </w:r>
          </w:p>
        </w:tc>
        <w:tc>
          <w:tcPr>
            <w:tcW w:w="1418"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обучающихся</w:t>
            </w:r>
          </w:p>
        </w:tc>
        <w:tc>
          <w:tcPr>
            <w:tcW w:w="1416"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участников</w:t>
            </w:r>
          </w:p>
        </w:tc>
        <w:tc>
          <w:tcPr>
            <w:tcW w:w="1135"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призеров</w:t>
            </w:r>
          </w:p>
        </w:tc>
        <w:tc>
          <w:tcPr>
            <w:tcW w:w="990" w:type="dxa"/>
            <w:tcBorders/>
            <w:shd w:fill="auto" w:val="clear"/>
          </w:tcPr>
          <w:p>
            <w:pPr>
              <w:pStyle w:val="Normal"/>
              <w:spacing w:lineRule="auto" w:line="240" w:before="0" w:after="0"/>
              <w:ind w:right="-1" w:hanging="0"/>
              <w:jc w:val="both"/>
              <w:rPr>
                <w:rFonts w:ascii="Times New Roman" w:hAnsi="Times New Roman" w:eastAsia="Calibri" w:cs="Times New Roman"/>
                <w:sz w:val="20"/>
                <w:szCs w:val="28"/>
              </w:rPr>
            </w:pPr>
            <w:r>
              <w:rPr>
                <w:rFonts w:eastAsia="Calibri" w:cs="Times New Roman" w:ascii="Times New Roman" w:hAnsi="Times New Roman"/>
                <w:sz w:val="28"/>
                <w:szCs w:val="28"/>
              </w:rPr>
              <w:t>Кол-во победителей</w:t>
            </w:r>
          </w:p>
        </w:tc>
      </w:tr>
      <w:tr>
        <w:trPr/>
        <w:tc>
          <w:tcPr>
            <w:tcW w:w="1134"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179</w:t>
            </w:r>
          </w:p>
        </w:tc>
        <w:tc>
          <w:tcPr>
            <w:tcW w:w="1276"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98</w:t>
            </w:r>
          </w:p>
        </w:tc>
        <w:tc>
          <w:tcPr>
            <w:tcW w:w="993"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30</w:t>
            </w:r>
          </w:p>
        </w:tc>
        <w:tc>
          <w:tcPr>
            <w:tcW w:w="1417"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25</w:t>
            </w:r>
          </w:p>
        </w:tc>
        <w:tc>
          <w:tcPr>
            <w:tcW w:w="1418"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230</w:t>
            </w:r>
          </w:p>
        </w:tc>
        <w:tc>
          <w:tcPr>
            <w:tcW w:w="1416"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110</w:t>
            </w:r>
          </w:p>
        </w:tc>
        <w:tc>
          <w:tcPr>
            <w:tcW w:w="1135"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23</w:t>
            </w:r>
          </w:p>
        </w:tc>
        <w:tc>
          <w:tcPr>
            <w:tcW w:w="990" w:type="dxa"/>
            <w:tcBorders/>
            <w:shd w:fill="auto" w:val="clear"/>
          </w:tcPr>
          <w:p>
            <w:pPr>
              <w:pStyle w:val="Normal"/>
              <w:spacing w:lineRule="auto" w:line="240" w:before="0" w:after="0"/>
              <w:ind w:right="-1" w:hanging="0"/>
              <w:jc w:val="both"/>
              <w:rPr>
                <w:rFonts w:ascii="Times New Roman" w:hAnsi="Times New Roman" w:eastAsia="Calibri" w:cs="Times New Roman"/>
                <w:b/>
                <w:b/>
                <w:sz w:val="20"/>
                <w:szCs w:val="28"/>
              </w:rPr>
            </w:pPr>
            <w:r>
              <w:rPr>
                <w:rFonts w:eastAsia="Calibri" w:cs="Times New Roman" w:ascii="Times New Roman" w:hAnsi="Times New Roman"/>
                <w:b/>
                <w:sz w:val="28"/>
                <w:szCs w:val="28"/>
              </w:rPr>
              <w:t>8</w:t>
            </w:r>
          </w:p>
        </w:tc>
      </w:tr>
    </w:tbl>
    <w:p>
      <w:pPr>
        <w:pStyle w:val="Normal"/>
        <w:spacing w:lineRule="auto" w:line="240" w:before="0" w:after="0"/>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8"/>
        <w:jc w:val="both"/>
        <w:rPr>
          <w:rFonts w:ascii="Times New Roman" w:hAnsi="Times New Roman" w:eastAsia="Microsoft Yi Baiti" w:cs="Times New Roman"/>
          <w:b/>
          <w:b/>
          <w:color w:val="000000" w:themeColor="text1"/>
          <w:sz w:val="28"/>
          <w:szCs w:val="28"/>
        </w:rPr>
      </w:pPr>
      <w:r>
        <w:rPr>
          <w:rFonts w:cs="Times New Roman" w:ascii="Times New Roman" w:hAnsi="Times New Roman"/>
          <w:color w:val="000000" w:themeColor="text1"/>
          <w:sz w:val="28"/>
          <w:szCs w:val="28"/>
        </w:rPr>
        <w:t>Победителями  данной олимпиады стали учащиеся школ 3, 4, 10, 15, 17.  Призерами стали учащиеся из школ 3, 4, 10, 15, 17. В школах  №7, 21 нет победителей и призеров. Не приняли участие в данной олимпиаде обучающиеся школ № 1, 2, 5, 6, 8, 9, 11, 12, 13, 14, 16, 18, 19.</w:t>
      </w:r>
    </w:p>
    <w:p>
      <w:pPr>
        <w:pStyle w:val="NoSpacing"/>
        <w:ind w:firstLine="708"/>
        <w:jc w:val="both"/>
        <w:rPr>
          <w:sz w:val="28"/>
          <w:szCs w:val="28"/>
        </w:rPr>
      </w:pPr>
      <w:r>
        <w:rPr>
          <w:rFonts w:ascii="Times New Roman" w:hAnsi="Times New Roman"/>
          <w:sz w:val="28"/>
          <w:szCs w:val="28"/>
        </w:rPr>
        <w:t xml:space="preserve">Анализируя данную работу, хочется отметить высокий уровень подготовки и участия в олимпиадах на платформе Яндекс Учебник школы № 3, 4, 10, 12, 17. Школы № 1, 9, 11, 13, 16, 18  показали низкий уровень активности. </w:t>
      </w:r>
    </w:p>
    <w:p>
      <w:pPr>
        <w:pStyle w:val="NoSpacing"/>
        <w:ind w:firstLine="709"/>
        <w:jc w:val="both"/>
        <w:rPr>
          <w:sz w:val="28"/>
          <w:szCs w:val="28"/>
        </w:rPr>
      </w:pPr>
      <w:r>
        <w:rPr>
          <w:rFonts w:ascii="Times New Roman" w:hAnsi="Times New Roman"/>
          <w:sz w:val="28"/>
          <w:szCs w:val="28"/>
        </w:rPr>
        <w:t xml:space="preserve">Конкурсы педагогического </w:t>
      </w:r>
      <w:r>
        <w:rPr>
          <w:rFonts w:ascii="Times New Roman" w:hAnsi="Times New Roman"/>
          <w:color w:val="000000" w:themeColor="text1"/>
          <w:sz w:val="28"/>
          <w:szCs w:val="28"/>
        </w:rPr>
        <w:t>мастерства – одно из средств повышения профессионализма учителя. Они создают благоприятную мотивационную среду для профессионального развития педагогов, распространения инновационного опыта, способствует профессиональному самоопределению. В конкурсах в 2021-2022 году</w:t>
      </w:r>
      <w:r>
        <w:rPr>
          <w:rFonts w:ascii="Times New Roman" w:hAnsi="Times New Roman"/>
          <w:sz w:val="28"/>
          <w:szCs w:val="28"/>
        </w:rPr>
        <w:t xml:space="preserve"> приняло участие 9 педагогов  начальной школы, как и в прошлом году. В номинации «Учитель года Кубани по кубановедению» </w:t>
      </w:r>
      <w:r>
        <w:rPr>
          <w:rFonts w:ascii="Times New Roman" w:hAnsi="Times New Roman"/>
          <w:b/>
          <w:sz w:val="28"/>
          <w:szCs w:val="28"/>
        </w:rPr>
        <w:t>Токарь О.А. СОШ №6</w:t>
      </w:r>
      <w:r>
        <w:rPr>
          <w:rFonts w:ascii="Times New Roman" w:hAnsi="Times New Roman"/>
          <w:sz w:val="28"/>
          <w:szCs w:val="28"/>
        </w:rPr>
        <w:t xml:space="preserve">  стала призёром муниципального этапа, </w:t>
      </w:r>
      <w:r>
        <w:rPr>
          <w:rFonts w:ascii="Times New Roman" w:hAnsi="Times New Roman"/>
          <w:b/>
          <w:sz w:val="28"/>
          <w:szCs w:val="28"/>
        </w:rPr>
        <w:t>Шостик М.Л.</w:t>
      </w:r>
      <w:r>
        <w:rPr>
          <w:rFonts w:ascii="Times New Roman" w:hAnsi="Times New Roman"/>
          <w:sz w:val="28"/>
          <w:szCs w:val="28"/>
        </w:rPr>
        <w:t xml:space="preserve"> </w:t>
      </w:r>
      <w:r>
        <w:rPr>
          <w:rFonts w:ascii="Times New Roman" w:hAnsi="Times New Roman"/>
          <w:b/>
          <w:sz w:val="28"/>
          <w:szCs w:val="28"/>
        </w:rPr>
        <w:t>СОШ №10</w:t>
      </w:r>
      <w:r>
        <w:rPr>
          <w:rFonts w:ascii="Times New Roman" w:hAnsi="Times New Roman"/>
          <w:sz w:val="28"/>
          <w:szCs w:val="28"/>
        </w:rPr>
        <w:t xml:space="preserve"> - участник на данном этапе конкурса. Учитель </w:t>
      </w:r>
      <w:r>
        <w:rPr>
          <w:rFonts w:ascii="Times New Roman" w:hAnsi="Times New Roman"/>
          <w:b/>
          <w:sz w:val="28"/>
          <w:szCs w:val="28"/>
        </w:rPr>
        <w:t>СОШ №4 Ковтун</w:t>
      </w:r>
      <w:r>
        <w:rPr>
          <w:rFonts w:ascii="Times New Roman" w:hAnsi="Times New Roman"/>
          <w:sz w:val="28"/>
          <w:szCs w:val="28"/>
        </w:rPr>
        <w:t xml:space="preserve"> </w:t>
      </w:r>
      <w:r>
        <w:rPr>
          <w:rFonts w:ascii="Times New Roman" w:hAnsi="Times New Roman"/>
          <w:b/>
          <w:sz w:val="28"/>
          <w:szCs w:val="28"/>
        </w:rPr>
        <w:t>М.Н.</w:t>
      </w:r>
      <w:r>
        <w:rPr>
          <w:rFonts w:ascii="Times New Roman" w:hAnsi="Times New Roman"/>
          <w:sz w:val="28"/>
          <w:szCs w:val="28"/>
        </w:rPr>
        <w:t xml:space="preserve"> стала призёром муниципального этапа профессионального конкурса «Учитель здоровья». Учитель </w:t>
      </w:r>
      <w:r>
        <w:rPr>
          <w:rFonts w:ascii="Times New Roman" w:hAnsi="Times New Roman"/>
          <w:b/>
          <w:sz w:val="28"/>
          <w:szCs w:val="28"/>
        </w:rPr>
        <w:t>СОШ №2 Куцевол О.И.</w:t>
      </w:r>
      <w:r>
        <w:rPr>
          <w:rFonts w:ascii="Times New Roman" w:hAnsi="Times New Roman"/>
          <w:sz w:val="28"/>
          <w:szCs w:val="28"/>
        </w:rPr>
        <w:t xml:space="preserve"> – участник на данном этапе конкурса. Учитель </w:t>
      </w:r>
      <w:r>
        <w:rPr>
          <w:rFonts w:ascii="Times New Roman" w:hAnsi="Times New Roman"/>
          <w:b/>
          <w:sz w:val="28"/>
          <w:szCs w:val="28"/>
        </w:rPr>
        <w:t>Милосердова В.А.</w:t>
      </w:r>
      <w:r>
        <w:rPr>
          <w:rFonts w:ascii="Times New Roman" w:hAnsi="Times New Roman"/>
          <w:sz w:val="28"/>
          <w:szCs w:val="28"/>
        </w:rPr>
        <w:t xml:space="preserve"> стала призёром муниципального этапа «Учитель года Кубани», </w:t>
      </w:r>
      <w:r>
        <w:rPr>
          <w:rFonts w:ascii="Times New Roman" w:hAnsi="Times New Roman"/>
          <w:b/>
          <w:sz w:val="28"/>
          <w:szCs w:val="28"/>
        </w:rPr>
        <w:t>Хабибуллина Л.М.</w:t>
      </w:r>
      <w:r>
        <w:rPr>
          <w:rFonts w:ascii="Times New Roman" w:hAnsi="Times New Roman"/>
          <w:sz w:val="28"/>
          <w:szCs w:val="28"/>
        </w:rPr>
        <w:t xml:space="preserve"> – участник на данном этапе конкурса. Учитель </w:t>
      </w:r>
      <w:r>
        <w:rPr>
          <w:rFonts w:ascii="Times New Roman" w:hAnsi="Times New Roman"/>
          <w:b/>
          <w:sz w:val="28"/>
          <w:szCs w:val="28"/>
        </w:rPr>
        <w:t>Горбачёва Т.В.</w:t>
      </w:r>
      <w:r>
        <w:rPr>
          <w:rFonts w:ascii="Times New Roman" w:hAnsi="Times New Roman"/>
          <w:sz w:val="28"/>
          <w:szCs w:val="28"/>
        </w:rPr>
        <w:t xml:space="preserve"> </w:t>
      </w:r>
      <w:r>
        <w:rPr>
          <w:rFonts w:ascii="Times New Roman" w:hAnsi="Times New Roman"/>
          <w:b/>
          <w:sz w:val="28"/>
          <w:szCs w:val="28"/>
        </w:rPr>
        <w:t>СОШ № 16</w:t>
      </w:r>
      <w:r>
        <w:rPr>
          <w:rFonts w:ascii="Times New Roman" w:hAnsi="Times New Roman"/>
          <w:sz w:val="28"/>
          <w:szCs w:val="28"/>
        </w:rPr>
        <w:t xml:space="preserve"> – победитель муниципального этапа конкурса «Учитель года Кубани по основам православной культуры». Учителя </w:t>
      </w:r>
      <w:r>
        <w:rPr>
          <w:rFonts w:ascii="Times New Roman" w:hAnsi="Times New Roman"/>
          <w:b/>
          <w:sz w:val="28"/>
          <w:szCs w:val="28"/>
        </w:rPr>
        <w:t>Колмычек Т.Н. и Тертица И.Б.</w:t>
      </w:r>
      <w:r>
        <w:rPr>
          <w:rFonts w:ascii="Times New Roman" w:hAnsi="Times New Roman"/>
          <w:sz w:val="28"/>
          <w:szCs w:val="28"/>
        </w:rPr>
        <w:t xml:space="preserve"> приняли участие в конкурсе «Четверо смелых» и стали финалистами данного конкурса.</w:t>
      </w:r>
    </w:p>
    <w:p>
      <w:pPr>
        <w:pStyle w:val="NoSpacing"/>
        <w:ind w:firstLine="709"/>
        <w:jc w:val="both"/>
        <w:rPr>
          <w:color w:val="000000" w:themeColor="text1"/>
          <w:sz w:val="28"/>
          <w:szCs w:val="28"/>
        </w:rPr>
      </w:pPr>
      <w:r>
        <w:rPr>
          <w:rFonts w:ascii="Times New Roman" w:hAnsi="Times New Roman"/>
          <w:color w:val="000000" w:themeColor="text1"/>
          <w:sz w:val="28"/>
          <w:szCs w:val="28"/>
        </w:rPr>
        <w:t xml:space="preserve">Анализируя работу за прошедший учебный  год, следует отметить ряд проблем, с которыми столкнулось РМО: </w:t>
      </w:r>
    </w:p>
    <w:p>
      <w:pPr>
        <w:pStyle w:val="NoSpacing"/>
        <w:ind w:firstLine="709"/>
        <w:jc w:val="both"/>
        <w:rPr>
          <w:color w:val="000000" w:themeColor="text1"/>
          <w:sz w:val="28"/>
          <w:szCs w:val="28"/>
        </w:rPr>
      </w:pPr>
      <w:r>
        <w:rPr>
          <w:rFonts w:ascii="Times New Roman" w:hAnsi="Times New Roman"/>
          <w:color w:val="000000" w:themeColor="text1"/>
          <w:sz w:val="28"/>
          <w:szCs w:val="28"/>
        </w:rPr>
        <w:t>- Отсутствие муниципальных очных олимпиад для учащихся начальных классов.</w:t>
      </w:r>
    </w:p>
    <w:p>
      <w:pPr>
        <w:pStyle w:val="NoSpacing"/>
        <w:ind w:firstLine="709"/>
        <w:jc w:val="both"/>
        <w:rPr>
          <w:color w:val="000000" w:themeColor="text1"/>
          <w:sz w:val="28"/>
          <w:szCs w:val="28"/>
        </w:rPr>
      </w:pPr>
      <w:r>
        <w:rPr>
          <w:rFonts w:ascii="Times New Roman" w:hAnsi="Times New Roman"/>
          <w:color w:val="000000" w:themeColor="text1"/>
          <w:sz w:val="28"/>
          <w:szCs w:val="28"/>
        </w:rPr>
        <w:t>- Перенос ВПР с апреля на сентябрь. В связи с этим невозможно отследить уровень ООП НОО усвоения учащихся начальных классов.</w:t>
      </w:r>
    </w:p>
    <w:p>
      <w:pPr>
        <w:pStyle w:val="NoSpacing"/>
        <w:ind w:firstLine="709"/>
        <w:jc w:val="both"/>
        <w:rPr>
          <w:color w:val="000000" w:themeColor="text1"/>
          <w:sz w:val="28"/>
          <w:szCs w:val="28"/>
        </w:rPr>
      </w:pPr>
      <w:r>
        <w:rPr>
          <w:rFonts w:ascii="Times New Roman" w:hAnsi="Times New Roman"/>
          <w:color w:val="000000" w:themeColor="text1"/>
          <w:sz w:val="28"/>
          <w:szCs w:val="28"/>
        </w:rPr>
        <w:t>Но также в работе  РМО можно отметить и положительные тенденции:</w:t>
      </w:r>
    </w:p>
    <w:p>
      <w:pPr>
        <w:pStyle w:val="NoSpacing"/>
        <w:ind w:firstLine="709"/>
        <w:jc w:val="both"/>
        <w:rPr/>
      </w:pPr>
      <w:r>
        <w:rPr>
          <w:rFonts w:ascii="Times New Roman" w:hAnsi="Times New Roman"/>
          <w:color w:val="000000" w:themeColor="text1"/>
          <w:sz w:val="28"/>
          <w:szCs w:val="28"/>
        </w:rPr>
        <w:t xml:space="preserve">- Все школы района прошли бесплатную регистрацию на цифровой образовательной платформе </w:t>
      </w:r>
      <w:hyperlink r:id="rId3">
        <w:r>
          <w:rPr>
            <w:rStyle w:val="Style15"/>
            <w:rFonts w:ascii="Times New Roman" w:hAnsi="Times New Roman"/>
            <w:sz w:val="28"/>
            <w:szCs w:val="28"/>
          </w:rPr>
          <w:t>https://educont.ru/</w:t>
        </w:r>
      </w:hyperlink>
      <w:r>
        <w:rPr>
          <w:rFonts w:ascii="Times New Roman" w:hAnsi="Times New Roman"/>
          <w:color w:val="000000" w:themeColor="text1"/>
          <w:sz w:val="28"/>
          <w:szCs w:val="28"/>
        </w:rPr>
        <w:t xml:space="preserve">Благодаря этому учащиеся получают возможность бесплатно выполнять задания на сайтах: </w:t>
      </w:r>
      <w:r>
        <w:rPr>
          <w:rFonts w:ascii="Times New Roman" w:hAnsi="Times New Roman"/>
          <w:sz w:val="28"/>
          <w:szCs w:val="28"/>
          <w:shd w:fill="FFFFFF" w:val="clear"/>
        </w:rPr>
        <w:t>1С:Урок</w:t>
      </w:r>
      <w:r>
        <w:rPr>
          <w:rFonts w:ascii="Times New Roman" w:hAnsi="Times New Roman"/>
          <w:color w:val="000000" w:themeColor="text1"/>
          <w:sz w:val="28"/>
          <w:szCs w:val="28"/>
        </w:rPr>
        <w:t xml:space="preserve">, </w:t>
      </w:r>
      <w:r>
        <w:rPr>
          <w:rFonts w:ascii="Times New Roman" w:hAnsi="Times New Roman"/>
          <w:sz w:val="28"/>
          <w:szCs w:val="28"/>
          <w:shd w:fill="FFFFFF" w:val="clear"/>
        </w:rPr>
        <w:t>ИИТ, Медиатека Просвещения, МЭО, Новый Диск, Облако знаний, Фоксфорд ЯКласс, iSmart.org, Native Class, UCHi.RU. Данные платформы позволяют учителю отслеживать уровень усвоения знаний по предметам и темам, отрабатывать полученные на уроке знания.</w:t>
      </w:r>
    </w:p>
    <w:p>
      <w:pPr>
        <w:pStyle w:val="NoSpacing"/>
        <w:ind w:firstLine="709"/>
        <w:jc w:val="both"/>
        <w:rPr>
          <w:color w:val="000000" w:themeColor="text1"/>
          <w:sz w:val="28"/>
          <w:szCs w:val="28"/>
        </w:rPr>
      </w:pPr>
      <w:r>
        <w:rPr>
          <w:rFonts w:ascii="Times New Roman" w:hAnsi="Times New Roman"/>
          <w:color w:val="000000" w:themeColor="text1"/>
          <w:sz w:val="28"/>
          <w:szCs w:val="28"/>
        </w:rPr>
        <w:t>- Учителя начальных классов принимают активное участие в онлайн конкурсах на данных платформах.</w:t>
      </w:r>
    </w:p>
    <w:p>
      <w:pPr>
        <w:pStyle w:val="NoSpacing"/>
        <w:ind w:firstLine="709"/>
        <w:jc w:val="both"/>
        <w:rPr>
          <w:color w:val="000000" w:themeColor="text1"/>
          <w:sz w:val="28"/>
          <w:szCs w:val="28"/>
        </w:rPr>
      </w:pPr>
      <w:r>
        <w:rPr>
          <w:rFonts w:ascii="Times New Roman" w:hAnsi="Times New Roman"/>
          <w:color w:val="000000" w:themeColor="text1"/>
          <w:sz w:val="28"/>
          <w:szCs w:val="28"/>
        </w:rPr>
        <w:t>- Учителя начальных классов района прошли курсы повышения квалификации в рамках темы «Реализация требований обновлённых ФГОС НОО, ФГОС ООО в работе учителя».</w:t>
      </w:r>
    </w:p>
    <w:p>
      <w:pPr>
        <w:pStyle w:val="NoSpacing"/>
        <w:ind w:firstLine="709"/>
        <w:jc w:val="both"/>
        <w:rPr>
          <w:sz w:val="28"/>
          <w:szCs w:val="28"/>
        </w:rPr>
      </w:pPr>
      <w:r>
        <w:rPr>
          <w:rFonts w:ascii="Times New Roman" w:hAnsi="Times New Roman"/>
          <w:sz w:val="28"/>
          <w:szCs w:val="28"/>
        </w:rPr>
        <w:t xml:space="preserve">- Возможность профессионального общения педагогов и обмена их опыта с коллегами через участие </w:t>
      </w:r>
      <w:r>
        <w:rPr>
          <w:rFonts w:ascii="Times New Roman" w:hAnsi="Times New Roman"/>
          <w:b/>
          <w:sz w:val="28"/>
          <w:szCs w:val="28"/>
        </w:rPr>
        <w:t>в вебинарах разного уровня:</w:t>
      </w:r>
    </w:p>
    <w:p>
      <w:pPr>
        <w:pStyle w:val="NoSpacing"/>
        <w:ind w:firstLine="709"/>
        <w:jc w:val="both"/>
        <w:rPr>
          <w:rFonts w:ascii="Times New Roman" w:hAnsi="Times New Roman"/>
          <w:sz w:val="28"/>
          <w:szCs w:val="28"/>
        </w:rPr>
      </w:pPr>
      <w:r>
        <w:rPr>
          <w:rFonts w:ascii="Times New Roman" w:hAnsi="Times New Roman"/>
          <w:sz w:val="28"/>
          <w:szCs w:val="28"/>
        </w:rPr>
      </w:r>
    </w:p>
    <w:tbl>
      <w:tblPr>
        <w:tblStyle w:val="ab"/>
        <w:tblW w:w="7777" w:type="dxa"/>
        <w:jc w:val="center"/>
        <w:tblInd w:w="0" w:type="dxa"/>
        <w:tblCellMar>
          <w:top w:w="0" w:type="dxa"/>
          <w:left w:w="108" w:type="dxa"/>
          <w:bottom w:w="0" w:type="dxa"/>
          <w:right w:w="108" w:type="dxa"/>
        </w:tblCellMar>
        <w:tblLook w:firstRow="1" w:noVBand="1" w:lastRow="0" w:firstColumn="1" w:lastColumn="0" w:noHBand="0" w:val="04a0"/>
      </w:tblPr>
      <w:tblGrid>
        <w:gridCol w:w="4242"/>
        <w:gridCol w:w="3534"/>
      </w:tblGrid>
      <w:tr>
        <w:trPr/>
        <w:tc>
          <w:tcPr>
            <w:tcW w:w="4242" w:type="dxa"/>
            <w:tcBorders/>
            <w:shd w:fill="auto" w:val="clear"/>
          </w:tcPr>
          <w:p>
            <w:pPr>
              <w:pStyle w:val="NoSpacing"/>
              <w:spacing w:lineRule="auto" w:line="240" w:before="0" w:after="0"/>
              <w:rPr>
                <w:b/>
                <w:b/>
                <w:sz w:val="28"/>
                <w:szCs w:val="28"/>
              </w:rPr>
            </w:pPr>
            <w:r>
              <w:rPr>
                <w:rFonts w:ascii="Times New Roman" w:hAnsi="Times New Roman"/>
                <w:b/>
                <w:sz w:val="28"/>
                <w:szCs w:val="28"/>
              </w:rPr>
              <w:t>Месяц участия</w:t>
            </w:r>
          </w:p>
        </w:tc>
        <w:tc>
          <w:tcPr>
            <w:tcW w:w="3534" w:type="dxa"/>
            <w:tcBorders/>
            <w:shd w:fill="auto" w:val="clear"/>
          </w:tcPr>
          <w:p>
            <w:pPr>
              <w:pStyle w:val="NoSpacing"/>
              <w:spacing w:lineRule="auto" w:line="240" w:before="0" w:after="0"/>
              <w:rPr>
                <w:b/>
                <w:b/>
                <w:sz w:val="28"/>
                <w:szCs w:val="28"/>
              </w:rPr>
            </w:pPr>
            <w:r>
              <w:rPr>
                <w:rFonts w:ascii="Times New Roman" w:hAnsi="Times New Roman"/>
                <w:b/>
                <w:sz w:val="28"/>
                <w:szCs w:val="28"/>
              </w:rPr>
              <w:t>Количество участников</w:t>
            </w:r>
          </w:p>
        </w:tc>
      </w:tr>
      <w:tr>
        <w:trPr/>
        <w:tc>
          <w:tcPr>
            <w:tcW w:w="4242" w:type="dxa"/>
            <w:tcBorders/>
            <w:shd w:fill="auto" w:val="clear"/>
          </w:tcPr>
          <w:p>
            <w:pPr>
              <w:pStyle w:val="NoSpacing"/>
              <w:spacing w:lineRule="auto" w:line="240" w:before="0" w:after="0"/>
              <w:rPr>
                <w:sz w:val="28"/>
                <w:szCs w:val="28"/>
              </w:rPr>
            </w:pPr>
            <w:r>
              <w:rPr>
                <w:rFonts w:ascii="Times New Roman" w:hAnsi="Times New Roman"/>
                <w:sz w:val="28"/>
                <w:szCs w:val="28"/>
              </w:rPr>
              <w:t>сентябрь</w:t>
            </w:r>
          </w:p>
        </w:tc>
        <w:tc>
          <w:tcPr>
            <w:tcW w:w="3534" w:type="dxa"/>
            <w:tcBorders/>
            <w:shd w:fill="auto" w:val="clear"/>
          </w:tcPr>
          <w:p>
            <w:pPr>
              <w:pStyle w:val="NoSpacing"/>
              <w:spacing w:lineRule="auto" w:line="240" w:before="0" w:after="0"/>
              <w:rPr>
                <w:sz w:val="28"/>
                <w:szCs w:val="28"/>
              </w:rPr>
            </w:pPr>
            <w:r>
              <w:rPr>
                <w:rFonts w:ascii="Times New Roman" w:hAnsi="Times New Roman"/>
                <w:sz w:val="28"/>
                <w:szCs w:val="28"/>
              </w:rPr>
              <w:t>31</w:t>
            </w:r>
          </w:p>
        </w:tc>
      </w:tr>
      <w:tr>
        <w:trPr/>
        <w:tc>
          <w:tcPr>
            <w:tcW w:w="4242" w:type="dxa"/>
            <w:tcBorders/>
            <w:shd w:fill="auto" w:val="clear"/>
          </w:tcPr>
          <w:p>
            <w:pPr>
              <w:pStyle w:val="NoSpacing"/>
              <w:spacing w:lineRule="auto" w:line="240" w:before="0" w:after="0"/>
              <w:rPr>
                <w:sz w:val="28"/>
                <w:szCs w:val="28"/>
              </w:rPr>
            </w:pPr>
            <w:r>
              <w:rPr>
                <w:rFonts w:ascii="Times New Roman" w:hAnsi="Times New Roman"/>
                <w:sz w:val="28"/>
                <w:szCs w:val="28"/>
              </w:rPr>
              <w:t>октябрь</w:t>
            </w:r>
          </w:p>
        </w:tc>
        <w:tc>
          <w:tcPr>
            <w:tcW w:w="3534" w:type="dxa"/>
            <w:tcBorders/>
            <w:shd w:fill="auto" w:val="clear"/>
          </w:tcPr>
          <w:p>
            <w:pPr>
              <w:pStyle w:val="NoSpacing"/>
              <w:spacing w:lineRule="auto" w:line="240" w:before="0" w:after="0"/>
              <w:rPr>
                <w:sz w:val="28"/>
                <w:szCs w:val="28"/>
              </w:rPr>
            </w:pPr>
            <w:r>
              <w:rPr>
                <w:rFonts w:ascii="Times New Roman" w:hAnsi="Times New Roman"/>
                <w:sz w:val="28"/>
                <w:szCs w:val="28"/>
              </w:rPr>
              <w:t>6</w:t>
            </w:r>
          </w:p>
        </w:tc>
      </w:tr>
      <w:tr>
        <w:trPr/>
        <w:tc>
          <w:tcPr>
            <w:tcW w:w="4242" w:type="dxa"/>
            <w:tcBorders/>
            <w:shd w:fill="auto" w:val="clear"/>
          </w:tcPr>
          <w:p>
            <w:pPr>
              <w:pStyle w:val="NoSpacing"/>
              <w:spacing w:lineRule="auto" w:line="240" w:before="0" w:after="0"/>
              <w:rPr>
                <w:sz w:val="28"/>
                <w:szCs w:val="28"/>
              </w:rPr>
            </w:pPr>
            <w:r>
              <w:rPr>
                <w:rFonts w:ascii="Times New Roman" w:hAnsi="Times New Roman"/>
                <w:sz w:val="28"/>
                <w:szCs w:val="28"/>
              </w:rPr>
              <w:t>ноябрь</w:t>
            </w:r>
          </w:p>
        </w:tc>
        <w:tc>
          <w:tcPr>
            <w:tcW w:w="3534" w:type="dxa"/>
            <w:tcBorders/>
            <w:shd w:fill="auto" w:val="clear"/>
          </w:tcPr>
          <w:p>
            <w:pPr>
              <w:pStyle w:val="NoSpacing"/>
              <w:spacing w:lineRule="auto" w:line="240" w:before="0" w:after="0"/>
              <w:rPr>
                <w:sz w:val="28"/>
                <w:szCs w:val="28"/>
              </w:rPr>
            </w:pPr>
            <w:r>
              <w:rPr>
                <w:rFonts w:ascii="Times New Roman" w:hAnsi="Times New Roman"/>
                <w:sz w:val="28"/>
                <w:szCs w:val="28"/>
              </w:rPr>
              <w:t>23</w:t>
            </w:r>
          </w:p>
        </w:tc>
      </w:tr>
      <w:tr>
        <w:trPr/>
        <w:tc>
          <w:tcPr>
            <w:tcW w:w="4242" w:type="dxa"/>
            <w:tcBorders/>
            <w:shd w:fill="auto" w:val="clear"/>
          </w:tcPr>
          <w:p>
            <w:pPr>
              <w:pStyle w:val="NoSpacing"/>
              <w:spacing w:lineRule="auto" w:line="240" w:before="0" w:after="0"/>
              <w:rPr>
                <w:sz w:val="28"/>
                <w:szCs w:val="28"/>
              </w:rPr>
            </w:pPr>
            <w:r>
              <w:rPr>
                <w:rFonts w:ascii="Times New Roman" w:hAnsi="Times New Roman"/>
                <w:sz w:val="28"/>
                <w:szCs w:val="28"/>
              </w:rPr>
              <w:t>декабрь</w:t>
            </w:r>
          </w:p>
        </w:tc>
        <w:tc>
          <w:tcPr>
            <w:tcW w:w="3534" w:type="dxa"/>
            <w:tcBorders/>
            <w:shd w:fill="auto" w:val="clear"/>
          </w:tcPr>
          <w:p>
            <w:pPr>
              <w:pStyle w:val="NoSpacing"/>
              <w:spacing w:lineRule="auto" w:line="240" w:before="0" w:after="0"/>
              <w:rPr>
                <w:sz w:val="28"/>
                <w:szCs w:val="28"/>
              </w:rPr>
            </w:pPr>
            <w:r>
              <w:rPr>
                <w:rFonts w:ascii="Times New Roman" w:hAnsi="Times New Roman"/>
                <w:sz w:val="28"/>
                <w:szCs w:val="28"/>
              </w:rPr>
              <w:t>36</w:t>
            </w:r>
          </w:p>
        </w:tc>
      </w:tr>
      <w:tr>
        <w:trPr/>
        <w:tc>
          <w:tcPr>
            <w:tcW w:w="4242" w:type="dxa"/>
            <w:tcBorders/>
            <w:shd w:fill="auto" w:val="clear"/>
          </w:tcPr>
          <w:p>
            <w:pPr>
              <w:pStyle w:val="NoSpacing"/>
              <w:spacing w:lineRule="auto" w:line="240" w:before="0" w:after="0"/>
              <w:rPr>
                <w:sz w:val="28"/>
                <w:szCs w:val="28"/>
              </w:rPr>
            </w:pPr>
            <w:r>
              <w:rPr>
                <w:rFonts w:ascii="Times New Roman" w:hAnsi="Times New Roman"/>
                <w:sz w:val="28"/>
                <w:szCs w:val="28"/>
              </w:rPr>
              <w:t>январь</w:t>
            </w:r>
          </w:p>
        </w:tc>
        <w:tc>
          <w:tcPr>
            <w:tcW w:w="3534" w:type="dxa"/>
            <w:tcBorders/>
            <w:shd w:fill="auto" w:val="clear"/>
          </w:tcPr>
          <w:p>
            <w:pPr>
              <w:pStyle w:val="NoSpacing"/>
              <w:spacing w:lineRule="auto" w:line="240" w:before="0" w:after="0"/>
              <w:rPr>
                <w:sz w:val="28"/>
                <w:szCs w:val="28"/>
              </w:rPr>
            </w:pPr>
            <w:r>
              <w:rPr>
                <w:rFonts w:ascii="Times New Roman" w:hAnsi="Times New Roman"/>
                <w:sz w:val="28"/>
                <w:szCs w:val="28"/>
              </w:rPr>
              <w:t>70</w:t>
            </w:r>
          </w:p>
        </w:tc>
      </w:tr>
      <w:tr>
        <w:trPr/>
        <w:tc>
          <w:tcPr>
            <w:tcW w:w="4242" w:type="dxa"/>
            <w:tcBorders/>
            <w:shd w:fill="auto" w:val="clear"/>
          </w:tcPr>
          <w:p>
            <w:pPr>
              <w:pStyle w:val="NoSpacing"/>
              <w:spacing w:lineRule="auto" w:line="240" w:before="0" w:after="0"/>
              <w:rPr>
                <w:sz w:val="28"/>
                <w:szCs w:val="28"/>
              </w:rPr>
            </w:pPr>
            <w:r>
              <w:rPr>
                <w:rFonts w:ascii="Times New Roman" w:hAnsi="Times New Roman"/>
                <w:sz w:val="28"/>
                <w:szCs w:val="28"/>
              </w:rPr>
              <w:t>февраль</w:t>
            </w:r>
          </w:p>
        </w:tc>
        <w:tc>
          <w:tcPr>
            <w:tcW w:w="3534" w:type="dxa"/>
            <w:tcBorders/>
            <w:shd w:fill="auto" w:val="clear"/>
          </w:tcPr>
          <w:p>
            <w:pPr>
              <w:pStyle w:val="NoSpacing"/>
              <w:spacing w:lineRule="auto" w:line="240" w:before="0" w:after="0"/>
              <w:rPr>
                <w:sz w:val="28"/>
                <w:szCs w:val="28"/>
              </w:rPr>
            </w:pPr>
            <w:r>
              <w:rPr>
                <w:rFonts w:ascii="Times New Roman" w:hAnsi="Times New Roman"/>
                <w:sz w:val="28"/>
                <w:szCs w:val="28"/>
              </w:rPr>
              <w:t>108</w:t>
            </w:r>
          </w:p>
        </w:tc>
      </w:tr>
      <w:tr>
        <w:trPr/>
        <w:tc>
          <w:tcPr>
            <w:tcW w:w="4242" w:type="dxa"/>
            <w:tcBorders/>
            <w:shd w:fill="auto" w:val="clear"/>
          </w:tcPr>
          <w:p>
            <w:pPr>
              <w:pStyle w:val="NoSpacing"/>
              <w:spacing w:lineRule="auto" w:line="240" w:before="0" w:after="0"/>
              <w:rPr>
                <w:sz w:val="28"/>
                <w:szCs w:val="28"/>
              </w:rPr>
            </w:pPr>
            <w:r>
              <w:rPr>
                <w:rFonts w:ascii="Times New Roman" w:hAnsi="Times New Roman"/>
                <w:sz w:val="28"/>
                <w:szCs w:val="28"/>
              </w:rPr>
              <w:t>март</w:t>
            </w:r>
          </w:p>
        </w:tc>
        <w:tc>
          <w:tcPr>
            <w:tcW w:w="3534" w:type="dxa"/>
            <w:tcBorders/>
            <w:shd w:fill="auto" w:val="clear"/>
          </w:tcPr>
          <w:p>
            <w:pPr>
              <w:pStyle w:val="NoSpacing"/>
              <w:spacing w:lineRule="auto" w:line="240" w:before="0" w:after="0"/>
              <w:rPr>
                <w:sz w:val="28"/>
                <w:szCs w:val="28"/>
              </w:rPr>
            </w:pPr>
            <w:r>
              <w:rPr>
                <w:rFonts w:ascii="Times New Roman" w:hAnsi="Times New Roman"/>
                <w:sz w:val="28"/>
                <w:szCs w:val="28"/>
              </w:rPr>
              <w:t>121</w:t>
            </w:r>
          </w:p>
        </w:tc>
      </w:tr>
      <w:tr>
        <w:trPr/>
        <w:tc>
          <w:tcPr>
            <w:tcW w:w="4242" w:type="dxa"/>
            <w:tcBorders/>
            <w:shd w:fill="auto" w:val="clear"/>
          </w:tcPr>
          <w:p>
            <w:pPr>
              <w:pStyle w:val="NoSpacing"/>
              <w:spacing w:lineRule="auto" w:line="240" w:before="0" w:after="0"/>
              <w:rPr>
                <w:sz w:val="28"/>
                <w:szCs w:val="28"/>
              </w:rPr>
            </w:pPr>
            <w:r>
              <w:rPr>
                <w:rFonts w:ascii="Times New Roman" w:hAnsi="Times New Roman"/>
                <w:sz w:val="28"/>
                <w:szCs w:val="28"/>
              </w:rPr>
              <w:t>апрель</w:t>
            </w:r>
          </w:p>
        </w:tc>
        <w:tc>
          <w:tcPr>
            <w:tcW w:w="3534" w:type="dxa"/>
            <w:tcBorders/>
            <w:shd w:fill="auto" w:val="clear"/>
          </w:tcPr>
          <w:p>
            <w:pPr>
              <w:pStyle w:val="NoSpacing"/>
              <w:spacing w:lineRule="auto" w:line="240" w:before="0" w:after="0"/>
              <w:rPr>
                <w:sz w:val="28"/>
                <w:szCs w:val="28"/>
              </w:rPr>
            </w:pPr>
            <w:r>
              <w:rPr>
                <w:rFonts w:ascii="Times New Roman" w:hAnsi="Times New Roman"/>
                <w:sz w:val="28"/>
                <w:szCs w:val="28"/>
              </w:rPr>
              <w:t>47</w:t>
            </w:r>
          </w:p>
        </w:tc>
      </w:tr>
    </w:tbl>
    <w:p>
      <w:pPr>
        <w:pStyle w:val="NoSpacing"/>
        <w:ind w:firstLine="709"/>
        <w:jc w:val="both"/>
        <w:rPr>
          <w:rFonts w:ascii="Times New Roman" w:hAnsi="Times New Roman"/>
          <w:sz w:val="28"/>
          <w:szCs w:val="28"/>
        </w:rPr>
      </w:pPr>
      <w:r>
        <w:rPr>
          <w:rFonts w:ascii="Times New Roman" w:hAnsi="Times New Roman"/>
          <w:sz w:val="28"/>
          <w:szCs w:val="28"/>
        </w:rPr>
      </w:r>
    </w:p>
    <w:p>
      <w:pPr>
        <w:pStyle w:val="NoSpacing"/>
        <w:spacing w:before="0" w:after="0"/>
        <w:ind w:firstLine="709"/>
        <w:contextualSpacing/>
        <w:jc w:val="both"/>
        <w:rPr>
          <w:color w:val="000000" w:themeColor="text1"/>
          <w:sz w:val="28"/>
          <w:szCs w:val="28"/>
        </w:rPr>
      </w:pPr>
      <w:r>
        <w:rPr>
          <w:rFonts w:ascii="Times New Roman" w:hAnsi="Times New Roman"/>
          <w:sz w:val="28"/>
          <w:szCs w:val="28"/>
        </w:rPr>
        <w:t xml:space="preserve">Исходя из вышеизложенного, можно </w:t>
      </w:r>
      <w:r>
        <w:rPr>
          <w:rFonts w:ascii="Times New Roman" w:hAnsi="Times New Roman"/>
          <w:color w:val="000000" w:themeColor="text1"/>
          <w:sz w:val="28"/>
          <w:szCs w:val="28"/>
        </w:rPr>
        <w:t xml:space="preserve">сделать </w:t>
      </w:r>
      <w:r>
        <w:rPr>
          <w:rFonts w:ascii="Times New Roman" w:hAnsi="Times New Roman"/>
          <w:b/>
          <w:bCs/>
          <w:color w:val="000000" w:themeColor="text1"/>
          <w:sz w:val="28"/>
          <w:szCs w:val="28"/>
        </w:rPr>
        <w:t>вывод</w:t>
      </w:r>
      <w:r>
        <w:rPr>
          <w:rFonts w:ascii="Times New Roman" w:hAnsi="Times New Roman"/>
          <w:color w:val="000000" w:themeColor="text1"/>
          <w:sz w:val="28"/>
          <w:szCs w:val="28"/>
        </w:rPr>
        <w:t xml:space="preserve"> о том, что поставленные задачи перед районной методической службой в основном выполнены, направления в работе РМО выбраны правильно, и определить  </w:t>
      </w:r>
      <w:r>
        <w:rPr>
          <w:rFonts w:ascii="Times New Roman" w:hAnsi="Times New Roman"/>
          <w:b/>
          <w:bCs/>
          <w:color w:val="000000" w:themeColor="text1"/>
          <w:sz w:val="28"/>
          <w:szCs w:val="28"/>
        </w:rPr>
        <w:t>задачи</w:t>
      </w:r>
      <w:r>
        <w:rPr>
          <w:rFonts w:ascii="Times New Roman" w:hAnsi="Times New Roman"/>
          <w:color w:val="000000" w:themeColor="text1"/>
          <w:sz w:val="28"/>
          <w:szCs w:val="28"/>
        </w:rPr>
        <w:t xml:space="preserve"> на 2022 – 2023  учебный год: </w:t>
      </w:r>
    </w:p>
    <w:p>
      <w:pPr>
        <w:pStyle w:val="NoSpacing"/>
        <w:numPr>
          <w:ilvl w:val="0"/>
          <w:numId w:val="1"/>
        </w:numPr>
        <w:jc w:val="both"/>
        <w:rPr>
          <w:sz w:val="28"/>
          <w:szCs w:val="28"/>
        </w:rPr>
      </w:pPr>
      <w:r>
        <w:rPr>
          <w:rFonts w:ascii="Times New Roman" w:hAnsi="Times New Roman"/>
          <w:sz w:val="28"/>
          <w:szCs w:val="28"/>
        </w:rPr>
        <w:t>Совершенствовать методическую составляющую в рамках урока согласно реализации требований обновлённых ФГОС НОО, ФГОС ООО в работе учителя.</w:t>
      </w:r>
    </w:p>
    <w:p>
      <w:pPr>
        <w:pStyle w:val="NoSpacing"/>
        <w:numPr>
          <w:ilvl w:val="0"/>
          <w:numId w:val="1"/>
        </w:numPr>
        <w:jc w:val="both"/>
        <w:rPr>
          <w:sz w:val="28"/>
          <w:szCs w:val="28"/>
        </w:rPr>
      </w:pPr>
      <w:r>
        <w:rPr>
          <w:rFonts w:ascii="Times New Roman" w:hAnsi="Times New Roman"/>
          <w:sz w:val="28"/>
          <w:szCs w:val="28"/>
        </w:rPr>
        <w:t>Стимулировать работу с мотивированными учащимися через участие в предметных олимпиадах различного уровня.</w:t>
      </w:r>
    </w:p>
    <w:p>
      <w:pPr>
        <w:pStyle w:val="NoSpacing"/>
        <w:numPr>
          <w:ilvl w:val="0"/>
          <w:numId w:val="1"/>
        </w:numPr>
        <w:jc w:val="both"/>
        <w:rPr>
          <w:sz w:val="28"/>
          <w:szCs w:val="28"/>
        </w:rPr>
      </w:pPr>
      <w:r>
        <w:rPr>
          <w:rFonts w:ascii="Times New Roman" w:hAnsi="Times New Roman"/>
          <w:sz w:val="28"/>
          <w:szCs w:val="28"/>
        </w:rPr>
        <w:t>Проводить своевременную работу по выявлению и оказанию помощи детям с ОВЗ.</w:t>
      </w:r>
    </w:p>
    <w:p>
      <w:pPr>
        <w:pStyle w:val="NoSpacing"/>
        <w:numPr>
          <w:ilvl w:val="0"/>
          <w:numId w:val="1"/>
        </w:numPr>
        <w:jc w:val="both"/>
        <w:rPr>
          <w:sz w:val="28"/>
          <w:szCs w:val="28"/>
        </w:rPr>
      </w:pPr>
      <w:r>
        <w:rPr>
          <w:rFonts w:ascii="Times New Roman" w:hAnsi="Times New Roman"/>
          <w:sz w:val="28"/>
          <w:szCs w:val="28"/>
        </w:rPr>
        <w:t xml:space="preserve">Усилить  личностно – ориентированную  направленность  образования  через  внедрение  современных образовательных  педагогических  технологий.  </w:t>
      </w:r>
    </w:p>
    <w:p>
      <w:pPr>
        <w:pStyle w:val="NoSpacing"/>
        <w:numPr>
          <w:ilvl w:val="0"/>
          <w:numId w:val="1"/>
        </w:numPr>
        <w:jc w:val="both"/>
        <w:rPr>
          <w:sz w:val="28"/>
          <w:szCs w:val="28"/>
        </w:rPr>
      </w:pPr>
      <w:r>
        <w:rPr>
          <w:rFonts w:ascii="Times New Roman" w:hAnsi="Times New Roman"/>
          <w:sz w:val="28"/>
          <w:szCs w:val="28"/>
        </w:rPr>
        <w:t xml:space="preserve"> </w:t>
      </w:r>
      <w:r>
        <w:rPr>
          <w:rFonts w:ascii="Times New Roman" w:hAnsi="Times New Roman"/>
          <w:sz w:val="28"/>
          <w:szCs w:val="28"/>
        </w:rPr>
        <w:t>Продолжить активную работу над повышением  методического  и  профессионального  мастерства  учителей  начальных  классов через их участие в профессиональных конкурсах, прохождение курсов повышения квалификации, участия в вебинарах, мастер-классах разного уровня.</w:t>
      </w:r>
    </w:p>
    <w:p>
      <w:pPr>
        <w:pStyle w:val="NoSpacing"/>
        <w:numPr>
          <w:ilvl w:val="0"/>
          <w:numId w:val="1"/>
        </w:numPr>
        <w:jc w:val="both"/>
        <w:rPr>
          <w:color w:val="000000" w:themeColor="text1"/>
          <w:sz w:val="28"/>
          <w:szCs w:val="28"/>
        </w:rPr>
      </w:pPr>
      <w:r>
        <w:rPr>
          <w:rFonts w:ascii="Times New Roman" w:hAnsi="Times New Roman"/>
          <w:sz w:val="28"/>
          <w:szCs w:val="28"/>
        </w:rPr>
        <w:t>В 2022-2023 учебном году необходимо продолжить работу на платформе Яндекс Учебник с привлечением школ с низким уровнем активности.</w:t>
      </w:r>
    </w:p>
    <w:p>
      <w:pPr>
        <w:pStyle w:val="Normal"/>
        <w:shd w:val="clear" w:color="auto" w:fill="FFFFFF"/>
        <w:spacing w:lineRule="auto" w:line="240" w:before="0" w:after="0"/>
        <w:jc w:val="center"/>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t>Методическая тема РМО в 2022-2023 году:</w:t>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 xml:space="preserve">«Развитие профессиональной компетентности учителя начальных классов как ведущий фактор повышения качества образования в условиях реализации </w:t>
      </w:r>
      <w:r>
        <w:rPr>
          <w:rFonts w:cs="Times New Roman" w:ascii="Times New Roman" w:hAnsi="Times New Roman"/>
          <w:b/>
          <w:color w:val="000000" w:themeColor="text1"/>
          <w:sz w:val="28"/>
          <w:szCs w:val="28"/>
        </w:rPr>
        <w:t>требований обновлённых ФГОС НОО</w:t>
      </w:r>
      <w:r>
        <w:rPr>
          <w:rFonts w:eastAsia="Times New Roman" w:cs="Times New Roman" w:ascii="Times New Roman" w:hAnsi="Times New Roman"/>
          <w:b/>
          <w:bCs/>
          <w:color w:val="000000"/>
          <w:sz w:val="28"/>
          <w:szCs w:val="28"/>
          <w:lang w:eastAsia="ru-RU"/>
        </w:rPr>
        <w:t xml:space="preserve"> в работе учителя начальных классов»</w:t>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Цель: </w:t>
      </w:r>
      <w:r>
        <w:rPr>
          <w:rFonts w:eastAsia="Times New Roman" w:cs="Times New Roman" w:ascii="Times New Roman" w:hAnsi="Times New Roman"/>
          <w:color w:val="000000"/>
          <w:sz w:val="28"/>
          <w:szCs w:val="28"/>
          <w:lang w:eastAsia="ru-RU"/>
        </w:rPr>
        <w:t>создание условий для повышения профессиональной компетентности учителей начальных классов в создании единой образовательной среды развития и формирования личности младшего школьника в условиях реализации обновлённых требований ФГОС НОО.</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Задачи:</w:t>
      </w:r>
      <w:r>
        <w:rPr>
          <w:rFonts w:eastAsia="Times New Roman" w:cs="Times New Roman" w:ascii="Times New Roman" w:hAnsi="Times New Roman"/>
          <w:color w:val="000000"/>
          <w:sz w:val="28"/>
          <w:szCs w:val="28"/>
          <w:lang w:eastAsia="ru-RU"/>
        </w:rPr>
        <w:t> </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Совершенствование педагогического мастерства в сфере формирования универсальных учебных действий (УУД) в рамках ФГОС НОО путем внедрения в учебно-воспитательный процесс современных образовательных технологий, через систему повышения квалификации и самообразование каждого учителя.</w:t>
      </w:r>
    </w:p>
    <w:p>
      <w:pPr>
        <w:pStyle w:val="Normal"/>
        <w:shd w:val="clear" w:color="auto" w:fill="FFFFFF"/>
        <w:spacing w:lineRule="auto" w:line="240" w:before="0" w:after="0"/>
        <w:rPr/>
      </w:pPr>
      <w:r>
        <w:rPr>
          <w:rFonts w:eastAsia="Times New Roman" w:cs="Times New Roman" w:ascii="Times New Roman" w:hAnsi="Times New Roman"/>
          <w:color w:val="000000"/>
          <w:sz w:val="28"/>
          <w:szCs w:val="28"/>
          <w:lang w:eastAsia="ru-RU"/>
        </w:rPr>
        <w:t xml:space="preserve">2. Корректировка планов и программ, отбор методов, средств, приемов, технологий, соответствующих с реализацией требований обновлённых ФГОС НОО, используя конструктор рабочих программ </w:t>
      </w:r>
      <w:hyperlink r:id="rId4">
        <w:r>
          <w:rPr>
            <w:rStyle w:val="Style15"/>
            <w:rFonts w:eastAsia="Times New Roman" w:cs="Times New Roman" w:ascii="Times New Roman" w:hAnsi="Times New Roman"/>
            <w:sz w:val="28"/>
            <w:szCs w:val="28"/>
            <w:lang w:eastAsia="ru-RU"/>
          </w:rPr>
          <w:t>https://edsoo.ru/</w:t>
        </w:r>
      </w:hyperlink>
      <w:r>
        <w:rPr>
          <w:rFonts w:eastAsia="Times New Roman" w:cs="Times New Roman" w:ascii="Times New Roman" w:hAnsi="Times New Roman"/>
          <w:color w:val="000000"/>
          <w:sz w:val="28"/>
          <w:szCs w:val="28"/>
          <w:lang w:eastAsia="ru-RU"/>
        </w:rPr>
        <w:t>.</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Применение информационных технологий и образовательных платформ для развития познавательной активности и творческих способностей обучающихся.</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4.Обмен опытом работы для достижения качественных изменений образовательного процесса.</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 Формирование общеучебных и исследовательских умений у младших школьников через участие в конференциях, конкурсах, предметных олимпиадах муниципального уровня.</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6. Реализация мониторинговой системы отслеживания качества знаний учащихся.</w:t>
      </w:r>
    </w:p>
    <w:p>
      <w:pPr>
        <w:pStyle w:val="NormalWeb"/>
        <w:shd w:val="clear" w:color="auto" w:fill="FFFFFF"/>
        <w:spacing w:lineRule="atLeast" w:line="101" w:beforeAutospacing="0" w:before="0" w:afterAutospacing="0" w:after="0"/>
        <w:rPr>
          <w:rFonts w:ascii="Arial" w:hAnsi="Arial" w:cs="Arial"/>
          <w:sz w:val="19"/>
          <w:szCs w:val="19"/>
        </w:rPr>
      </w:pPr>
      <w:r>
        <w:rPr>
          <w:rFonts w:ascii="Times New Roman" w:hAnsi="Times New Roman"/>
          <w:sz w:val="28"/>
          <w:szCs w:val="28"/>
        </w:rPr>
        <w:t>7. Изучение нормативной базы ФГОС НОО-2 и ФГОС НОО для детей с ОВЗ.</w:t>
      </w:r>
    </w:p>
    <w:p>
      <w:pPr>
        <w:pStyle w:val="NormalWeb"/>
        <w:shd w:val="clear" w:color="auto" w:fill="FFFFFF"/>
        <w:spacing w:lineRule="atLeast" w:line="101" w:beforeAutospacing="0" w:before="0" w:afterAutospacing="0" w:after="0"/>
        <w:rPr>
          <w:sz w:val="27"/>
          <w:szCs w:val="27"/>
        </w:rPr>
      </w:pPr>
      <w:r>
        <w:rPr>
          <w:rFonts w:ascii="Times New Roman" w:hAnsi="Times New Roman"/>
          <w:sz w:val="28"/>
          <w:szCs w:val="28"/>
        </w:rPr>
        <w:t>8. Совершенствование системы внеурочной деятельности через обогащение содержания, форм и методов, направленных на активизацию жизнедеятельности всех участников образовательного процесса.</w:t>
      </w:r>
    </w:p>
    <w:p>
      <w:pPr>
        <w:pStyle w:val="NormalWeb"/>
        <w:shd w:val="clear" w:color="auto" w:fill="FFFFFF"/>
        <w:spacing w:lineRule="atLeast" w:line="101" w:beforeAutospacing="0" w:before="0" w:afterAutospacing="0" w:after="0"/>
        <w:rPr>
          <w:sz w:val="27"/>
          <w:szCs w:val="27"/>
        </w:rPr>
      </w:pPr>
      <w:r>
        <w:rPr>
          <w:rFonts w:ascii="Times New Roman" w:hAnsi="Times New Roman"/>
          <w:sz w:val="28"/>
          <w:szCs w:val="28"/>
        </w:rPr>
        <w:t xml:space="preserve">9. Осуществление психолого-педагогической поддержки слабоуспевающих учащихся. </w:t>
      </w:r>
    </w:p>
    <w:p>
      <w:pPr>
        <w:pStyle w:val="NormalWeb"/>
        <w:shd w:val="clear" w:color="auto" w:fill="FFFFFF"/>
        <w:spacing w:lineRule="atLeast" w:line="101" w:beforeAutospacing="0" w:before="0" w:afterAutospacing="0" w:after="0"/>
        <w:rPr>
          <w:rFonts w:ascii="Arial" w:hAnsi="Arial" w:cs="Arial"/>
          <w:sz w:val="19"/>
          <w:szCs w:val="19"/>
        </w:rPr>
      </w:pPr>
      <w:r>
        <w:rPr>
          <w:rFonts w:ascii="Times New Roman" w:hAnsi="Times New Roman"/>
          <w:sz w:val="28"/>
          <w:szCs w:val="28"/>
        </w:rPr>
        <w:t>10. Совершенствование форм и методов работы со слабоуспевающими детьми.</w:t>
      </w:r>
    </w:p>
    <w:p>
      <w:pPr>
        <w:pStyle w:val="NormalWeb"/>
        <w:shd w:val="clear" w:color="auto" w:fill="FFFFFF"/>
        <w:spacing w:lineRule="atLeast" w:line="101" w:beforeAutospacing="0" w:before="0" w:afterAutospacing="0" w:after="0"/>
        <w:rPr>
          <w:rFonts w:ascii="Arial" w:hAnsi="Arial" w:cs="Arial"/>
          <w:sz w:val="19"/>
          <w:szCs w:val="19"/>
        </w:rPr>
      </w:pPr>
      <w:r>
        <w:rPr>
          <w:rFonts w:ascii="Times New Roman" w:hAnsi="Times New Roman"/>
          <w:sz w:val="28"/>
          <w:szCs w:val="28"/>
        </w:rPr>
        <w:t>11. Повышение профессионального уровня педагогов РМО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аттестацию педагогов, участие учителей в творческих и профессиональных конкурсах.</w:t>
      </w:r>
    </w:p>
    <w:p>
      <w:pPr>
        <w:pStyle w:val="Normal"/>
        <w:shd w:val="clear" w:color="auto" w:fill="FFFFFF"/>
        <w:spacing w:lineRule="auto" w:line="240" w:before="0" w:after="15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Планируемые результаты</w:t>
      </w:r>
    </w:p>
    <w:p>
      <w:pPr>
        <w:pStyle w:val="Normal"/>
        <w:shd w:val="clear" w:color="auto" w:fill="FFFFFF"/>
        <w:spacing w:lineRule="auto" w:line="240" w:before="0" w:after="15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Профессионально – личностное развитие педагога через овладение новым содержанием и современными образовательными технологиями в связи с реализацией требований обновлённых ФГОС НОО.</w:t>
      </w:r>
    </w:p>
    <w:p>
      <w:pPr>
        <w:pStyle w:val="Normal"/>
        <w:shd w:val="clear" w:color="auto" w:fill="FFFFFF"/>
        <w:spacing w:lineRule="auto" w:line="240" w:before="0" w:after="15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Обобщение и представление опыта работы на семинарах, конференциях, в виде публикаций методических статей, конспектов уроков, сценариев в методических сборниках и на интернет-сайтах.</w:t>
      </w:r>
    </w:p>
    <w:p>
      <w:pPr>
        <w:pStyle w:val="Normal"/>
        <w:shd w:val="clear" w:color="auto" w:fill="FFFFFF"/>
        <w:spacing w:lineRule="auto" w:line="240" w:before="0" w:after="15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Работа учителей начальных классов в РМО, в научно-практических лабораториях, прохождение курсовой подготовки, повышение квалификации.</w:t>
      </w:r>
    </w:p>
    <w:p>
      <w:pPr>
        <w:pStyle w:val="Normal"/>
        <w:shd w:val="clear" w:color="auto" w:fill="FFFFFF"/>
        <w:spacing w:lineRule="auto" w:line="240" w:before="0" w:after="15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Активное участие педагогов и младших школьников в творческих конкурсах, конференциях, олимпиадах разного уровня в течение учебного года.</w:t>
      </w:r>
    </w:p>
    <w:p>
      <w:pPr>
        <w:pStyle w:val="Default"/>
        <w:rPr>
          <w:color w:val="auto"/>
          <w:sz w:val="28"/>
          <w:szCs w:val="28"/>
        </w:rPr>
      </w:pPr>
      <w:r>
        <w:rPr>
          <w:rFonts w:ascii="Times New Roman" w:hAnsi="Times New Roman"/>
          <w:color w:val="auto"/>
          <w:sz w:val="28"/>
          <w:szCs w:val="28"/>
        </w:rPr>
        <w:t xml:space="preserve">5. Повышение мотивации педагогов к профессиональному и творческому росту.         </w:t>
      </w:r>
    </w:p>
    <w:p>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Spacing"/>
        <w:jc w:val="both"/>
        <w:rPr>
          <w:color w:val="000000" w:themeColor="text1"/>
          <w:sz w:val="28"/>
          <w:szCs w:val="28"/>
        </w:rPr>
      </w:pPr>
      <w:r>
        <w:rPr>
          <w:color w:val="000000" w:themeColor="text1"/>
          <w:sz w:val="28"/>
          <w:szCs w:val="28"/>
        </w:rPr>
      </w:r>
    </w:p>
    <w:p>
      <w:pPr>
        <w:pStyle w:val="NoSpacing"/>
        <w:jc w:val="both"/>
        <w:rPr>
          <w:color w:val="000000" w:themeColor="text1"/>
          <w:sz w:val="28"/>
          <w:szCs w:val="28"/>
        </w:rPr>
      </w:pPr>
      <w:r>
        <w:rPr>
          <w:color w:val="000000" w:themeColor="text1"/>
          <w:sz w:val="28"/>
          <w:szCs w:val="28"/>
        </w:rPr>
      </w:r>
    </w:p>
    <w:p>
      <w:pPr>
        <w:pStyle w:val="NoSpacing"/>
        <w:jc w:val="both"/>
        <w:rPr>
          <w:color w:val="000000" w:themeColor="text1"/>
          <w:sz w:val="28"/>
          <w:szCs w:val="28"/>
        </w:rPr>
      </w:pPr>
      <w:r>
        <w:rPr>
          <w:color w:val="000000" w:themeColor="text1"/>
          <w:sz w:val="28"/>
          <w:szCs w:val="28"/>
        </w:rPr>
        <w:t>Руководитель РМО                                                                       Тертица И.Б.</w:t>
      </w:r>
    </w:p>
    <w:p>
      <w:pPr>
        <w:pStyle w:val="Normal"/>
        <w:spacing w:before="0" w:after="160"/>
        <w:rPr/>
      </w:pPr>
      <w:r>
        <w:rPr/>
      </w:r>
    </w:p>
    <w:sectPr>
      <w:type w:val="nextPage"/>
      <w:pgSz w:w="11906" w:h="16838"/>
      <w:pgMar w:left="1701" w:right="566"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w:charset w:val="01"/>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6c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1308dc"/>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Без интервала Знак"/>
    <w:link w:val="a3"/>
    <w:uiPriority w:val="1"/>
    <w:qFormat/>
    <w:rsid w:val="00d356ca"/>
    <w:rPr>
      <w:rFonts w:ascii="Times New Roman" w:hAnsi="Times New Roman" w:eastAsia="Times New Roman" w:cs="Times New Roman"/>
      <w:sz w:val="24"/>
      <w:szCs w:val="24"/>
      <w:lang w:eastAsia="ru-RU"/>
    </w:rPr>
  </w:style>
  <w:style w:type="character" w:styleId="Style14" w:customStyle="1">
    <w:name w:val="Основной текст Знак"/>
    <w:basedOn w:val="DefaultParagraphFont"/>
    <w:link w:val="a6"/>
    <w:qFormat/>
    <w:rsid w:val="009b4fed"/>
    <w:rPr>
      <w:rFonts w:ascii="Times New Roman" w:hAnsi="Times New Roman" w:eastAsia="Times New Roman" w:cs="Times New Roman"/>
      <w:sz w:val="24"/>
      <w:szCs w:val="24"/>
      <w:lang w:eastAsia="ar-SA"/>
    </w:rPr>
  </w:style>
  <w:style w:type="character" w:styleId="Style15">
    <w:name w:val="Интернет-ссылка"/>
    <w:basedOn w:val="DefaultParagraphFont"/>
    <w:uiPriority w:val="99"/>
    <w:unhideWhenUsed/>
    <w:rsid w:val="00ed272c"/>
    <w:rPr>
      <w:color w:val="0000FF" w:themeColor="hyperlink"/>
      <w:u w:val="single"/>
    </w:rPr>
  </w:style>
  <w:style w:type="character" w:styleId="FollowedHyperlink">
    <w:name w:val="FollowedHyperlink"/>
    <w:basedOn w:val="DefaultParagraphFont"/>
    <w:uiPriority w:val="99"/>
    <w:semiHidden/>
    <w:unhideWhenUsed/>
    <w:qFormat/>
    <w:rsid w:val="00ed272c"/>
    <w:rPr>
      <w:color w:val="800080" w:themeColor="followedHyperlink"/>
      <w:u w:val="single"/>
    </w:rPr>
  </w:style>
  <w:style w:type="character" w:styleId="11" w:customStyle="1">
    <w:name w:val="Заголовок 1 Знак"/>
    <w:basedOn w:val="DefaultParagraphFont"/>
    <w:link w:val="1"/>
    <w:uiPriority w:val="9"/>
    <w:qFormat/>
    <w:rsid w:val="001308dc"/>
    <w:rPr>
      <w:rFonts w:ascii="Times New Roman" w:hAnsi="Times New Roman" w:eastAsia="Times New Roman" w:cs="Times New Roman"/>
      <w:b/>
      <w:bCs/>
      <w:kern w:val="2"/>
      <w:sz w:val="48"/>
      <w:szCs w:val="48"/>
      <w:lang w:eastAsia="ru-RU"/>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a7"/>
    <w:rsid w:val="009b4fed"/>
    <w:pPr>
      <w:suppressAutoHyphens w:val="true"/>
      <w:spacing w:lineRule="auto" w:line="240" w:before="0" w:after="120"/>
    </w:pPr>
    <w:rPr>
      <w:rFonts w:ascii="Times New Roman" w:hAnsi="Times New Roman" w:eastAsia="Times New Roman" w:cs="Times New Roman"/>
      <w:sz w:val="24"/>
      <w:szCs w:val="24"/>
      <w:lang w:eastAsia="ar-SA"/>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NoSpacing">
    <w:name w:val="No Spacing"/>
    <w:link w:val="a4"/>
    <w:uiPriority w:val="1"/>
    <w:qFormat/>
    <w:rsid w:val="00d356ca"/>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ListParagraph">
    <w:name w:val="List Paragraph"/>
    <w:basedOn w:val="Normal"/>
    <w:uiPriority w:val="34"/>
    <w:qFormat/>
    <w:rsid w:val="00d356ca"/>
    <w:pPr>
      <w:spacing w:lineRule="auto" w:line="276" w:before="0" w:after="200"/>
      <w:ind w:left="720" w:hanging="0"/>
      <w:contextualSpacing/>
    </w:pPr>
    <w:rPr/>
  </w:style>
  <w:style w:type="paragraph" w:styleId="Default" w:customStyle="1">
    <w:name w:val="Default"/>
    <w:qFormat/>
    <w:rsid w:val="002174ff"/>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NormalWeb">
    <w:name w:val="Normal (Web)"/>
    <w:basedOn w:val="Normal"/>
    <w:uiPriority w:val="99"/>
    <w:unhideWhenUsed/>
    <w:qFormat/>
    <w:rsid w:val="00a73166"/>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1" w:customStyle="1">
    <w:name w:val="listparagraph"/>
    <w:basedOn w:val="Normal"/>
    <w:qFormat/>
    <w:rsid w:val="008b2d68"/>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b">
    <w:name w:val="Table Grid"/>
    <w:basedOn w:val="a1"/>
    <w:uiPriority w:val="39"/>
    <w:rsid w:val="00762f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ducont.ru/" TargetMode="External"/><Relationship Id="rId3" Type="http://schemas.openxmlformats.org/officeDocument/2006/relationships/hyperlink" Target="https://educont.ru/" TargetMode="External"/><Relationship Id="rId4" Type="http://schemas.openxmlformats.org/officeDocument/2006/relationships/hyperlink" Target="https://edsoo.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8DCF7-4033-409D-8BAF-23EC90B7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Application>LibreOffice/6.3.4.2$Windows_x86 LibreOffice_project/60da17e045e08f1793c57c00ba83cdfce946d0aa</Application>
  <Pages>9</Pages>
  <Words>3428</Words>
  <Characters>19543</Characters>
  <CharactersWithSpaces>22926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2022-05-26T18:57:00Z</dcterms:created>
  <dc:creator>школа №2</dc:creator>
  <dc:description/>
  <dc:language>ru-RU</dc:language>
  <cp:lastModifiedBy/>
  <dcterms:modified xsi:type="dcterms:W3CDTF">2023-02-14T09:47:17Z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