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A70" w:rsidRDefault="00696DF2" w:rsidP="00F968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5B1">
        <w:rPr>
          <w:rFonts w:ascii="Times New Roman" w:hAnsi="Times New Roman" w:cs="Times New Roman"/>
          <w:b/>
          <w:sz w:val="28"/>
          <w:szCs w:val="28"/>
        </w:rPr>
        <w:t>Приёмы и методы формирования функциональной грамотности при изучении физики.</w:t>
      </w:r>
    </w:p>
    <w:p w:rsidR="0004586C" w:rsidRDefault="0004586C" w:rsidP="0004586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Галаган Татьяна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Григорьена</w:t>
      </w:r>
      <w:proofErr w:type="spellEnd"/>
    </w:p>
    <w:p w:rsidR="0004586C" w:rsidRDefault="0004586C" w:rsidP="0004586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физики МБОУ СОШ №16</w:t>
      </w:r>
    </w:p>
    <w:p w:rsidR="0004586C" w:rsidRPr="00D855B1" w:rsidRDefault="0004586C" w:rsidP="000458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им.К.И.Недорубова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ст.Украинской</w:t>
      </w:r>
      <w:proofErr w:type="spellEnd"/>
    </w:p>
    <w:p w:rsidR="00E1738E" w:rsidRPr="00D855B1" w:rsidRDefault="00E1738E" w:rsidP="00E173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5B1">
        <w:rPr>
          <w:rFonts w:ascii="Times New Roman" w:hAnsi="Times New Roman" w:cs="Times New Roman"/>
          <w:sz w:val="28"/>
          <w:szCs w:val="28"/>
        </w:rPr>
        <w:t>Физика – это предмет, который дает огромные возможности для формирования всех направлений функциональной грамотности. Это и естественнонаучная, и математическая, и читательская грамотность при чтении и осмыслении задач.</w:t>
      </w:r>
    </w:p>
    <w:p w:rsidR="00E764C9" w:rsidRPr="00D855B1" w:rsidRDefault="00E1738E" w:rsidP="00D855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55B1">
        <w:rPr>
          <w:rFonts w:ascii="Times New Roman" w:hAnsi="Times New Roman" w:cs="Times New Roman"/>
          <w:sz w:val="28"/>
          <w:szCs w:val="28"/>
        </w:rPr>
        <w:t xml:space="preserve"> Для успешного выполнения заданий у учащихся должны </w:t>
      </w:r>
      <w:proofErr w:type="gramStart"/>
      <w:r w:rsidRPr="00D855B1">
        <w:rPr>
          <w:rFonts w:ascii="Times New Roman" w:hAnsi="Times New Roman" w:cs="Times New Roman"/>
          <w:sz w:val="28"/>
          <w:szCs w:val="28"/>
        </w:rPr>
        <w:t xml:space="preserve">быть </w:t>
      </w:r>
      <w:r w:rsidR="009B2C2F" w:rsidRPr="00D855B1">
        <w:rPr>
          <w:rFonts w:ascii="Times New Roman" w:hAnsi="Times New Roman" w:cs="Times New Roman"/>
          <w:sz w:val="28"/>
          <w:szCs w:val="28"/>
        </w:rPr>
        <w:t xml:space="preserve"> сформированы</w:t>
      </w:r>
      <w:proofErr w:type="gramEnd"/>
      <w:r w:rsidR="009B2C2F" w:rsidRPr="00D855B1">
        <w:rPr>
          <w:rFonts w:ascii="Times New Roman" w:hAnsi="Times New Roman" w:cs="Times New Roman"/>
          <w:sz w:val="28"/>
          <w:szCs w:val="28"/>
        </w:rPr>
        <w:t xml:space="preserve"> навыки  умения, критическое и творческое мышлени</w:t>
      </w:r>
      <w:r w:rsidR="00E764C9" w:rsidRPr="00D855B1">
        <w:rPr>
          <w:rFonts w:ascii="Times New Roman" w:hAnsi="Times New Roman" w:cs="Times New Roman"/>
          <w:sz w:val="28"/>
          <w:szCs w:val="28"/>
        </w:rPr>
        <w:t>е</w:t>
      </w:r>
      <w:r w:rsidR="009B2C2F" w:rsidRPr="00D855B1">
        <w:rPr>
          <w:rFonts w:ascii="Times New Roman" w:hAnsi="Times New Roman" w:cs="Times New Roman"/>
          <w:sz w:val="28"/>
          <w:szCs w:val="28"/>
        </w:rPr>
        <w:t xml:space="preserve">, он </w:t>
      </w:r>
      <w:r w:rsidR="00E764C9" w:rsidRPr="00D855B1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9B2C2F" w:rsidRPr="00D855B1">
        <w:rPr>
          <w:rFonts w:ascii="Times New Roman" w:hAnsi="Times New Roman" w:cs="Times New Roman"/>
          <w:sz w:val="28"/>
          <w:szCs w:val="28"/>
        </w:rPr>
        <w:t>облада</w:t>
      </w:r>
      <w:r w:rsidR="00E764C9" w:rsidRPr="00D855B1">
        <w:rPr>
          <w:rFonts w:ascii="Times New Roman" w:hAnsi="Times New Roman" w:cs="Times New Roman"/>
          <w:sz w:val="28"/>
          <w:szCs w:val="28"/>
        </w:rPr>
        <w:t>ть</w:t>
      </w:r>
      <w:r w:rsidR="009B2C2F" w:rsidRPr="00D855B1">
        <w:rPr>
          <w:rFonts w:ascii="Times New Roman" w:hAnsi="Times New Roman" w:cs="Times New Roman"/>
          <w:sz w:val="28"/>
          <w:szCs w:val="28"/>
        </w:rPr>
        <w:t xml:space="preserve"> знаниями</w:t>
      </w:r>
      <w:r w:rsidR="00E764C9" w:rsidRPr="00D855B1">
        <w:rPr>
          <w:rFonts w:ascii="Times New Roman" w:hAnsi="Times New Roman" w:cs="Times New Roman"/>
          <w:sz w:val="28"/>
          <w:szCs w:val="28"/>
        </w:rPr>
        <w:t xml:space="preserve"> и</w:t>
      </w:r>
      <w:r w:rsidR="00E764C9" w:rsidRPr="00D855B1">
        <w:rPr>
          <w:rFonts w:ascii="Times New Roman" w:eastAsia="Calibri" w:hAnsi="Times New Roman" w:cs="Times New Roman"/>
          <w:bCs/>
          <w:sz w:val="28"/>
          <w:szCs w:val="28"/>
        </w:rPr>
        <w:t xml:space="preserve"> способами деятельности в реальной жизни для решения практических задач. </w:t>
      </w:r>
    </w:p>
    <w:p w:rsidR="00E764C9" w:rsidRPr="00D855B1" w:rsidRDefault="00E764C9" w:rsidP="00E764C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55B1">
        <w:rPr>
          <w:rFonts w:ascii="Times New Roman" w:eastAsia="Calibri" w:hAnsi="Times New Roman" w:cs="Times New Roman"/>
          <w:bCs/>
          <w:sz w:val="28"/>
          <w:szCs w:val="28"/>
        </w:rPr>
        <w:t>С примерами таких заданий мы уже сталкиваемся при написании ВПР.</w:t>
      </w:r>
    </w:p>
    <w:p w:rsidR="00E764C9" w:rsidRPr="00D855B1" w:rsidRDefault="00E764C9" w:rsidP="00E764C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55B1">
        <w:rPr>
          <w:noProof/>
          <w:sz w:val="28"/>
          <w:szCs w:val="28"/>
        </w:rPr>
        <w:drawing>
          <wp:inline distT="0" distB="0" distL="0" distR="0" wp14:anchorId="5E655FA6" wp14:editId="60C7BFB8">
            <wp:extent cx="5940425" cy="109410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EBB" w:rsidRPr="00D855B1" w:rsidRDefault="00116EBB" w:rsidP="00E173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5B1">
        <w:rPr>
          <w:noProof/>
          <w:sz w:val="28"/>
          <w:szCs w:val="28"/>
        </w:rPr>
        <w:drawing>
          <wp:inline distT="0" distB="0" distL="0" distR="0" wp14:anchorId="784FADB8" wp14:editId="70F9965E">
            <wp:extent cx="5940425" cy="300990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EBB" w:rsidRPr="00D855B1" w:rsidRDefault="00116EBB" w:rsidP="00116EBB">
      <w:pPr>
        <w:spacing w:before="86" w:after="0" w:line="240" w:lineRule="auto"/>
        <w:ind w:left="547" w:hanging="547"/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855B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Имеющиеся сборники задач, к сожалению, в основном содержат </w:t>
      </w:r>
      <w:proofErr w:type="gramStart"/>
      <w:r w:rsidRPr="00D855B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классические задания</w:t>
      </w:r>
      <w:proofErr w:type="gramEnd"/>
      <w:r w:rsidRPr="00D855B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направленные на применение формул и расчет по готовым данным.</w:t>
      </w:r>
    </w:p>
    <w:p w:rsidR="00116EBB" w:rsidRPr="00116EBB" w:rsidRDefault="00116EBB" w:rsidP="00D855B1">
      <w:pPr>
        <w:spacing w:before="86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B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Материал, содержащийся в открытых банках заданий по формированию</w:t>
      </w:r>
      <w:r w:rsidR="00D855B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16EB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функциональной грамотности</w:t>
      </w:r>
      <w:proofErr w:type="gramEnd"/>
      <w:r w:rsidRPr="00116EB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дает следующие возможности:</w:t>
      </w:r>
    </w:p>
    <w:p w:rsidR="00116EBB" w:rsidRPr="00116EBB" w:rsidRDefault="00116EBB" w:rsidP="00116EBB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B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работать на уроке с информацией, представленной в разной форме (рисунок, текст, таблица, диаграмма);</w:t>
      </w:r>
    </w:p>
    <w:p w:rsidR="00116EBB" w:rsidRPr="00116EBB" w:rsidRDefault="00116EBB" w:rsidP="00116EBB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B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работать с реальными данными, величинами и единицами измерений;</w:t>
      </w:r>
    </w:p>
    <w:p w:rsidR="00116EBB" w:rsidRPr="00116EBB" w:rsidRDefault="00116EBB" w:rsidP="00116EBB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B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поощрять проявление учащимися самостоятельности, </w:t>
      </w:r>
      <w:proofErr w:type="gramStart"/>
      <w:r w:rsidRPr="00116EB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использование  учебного</w:t>
      </w:r>
      <w:proofErr w:type="gramEnd"/>
      <w:r w:rsidRPr="00116EB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жизненного опыта.</w:t>
      </w:r>
    </w:p>
    <w:p w:rsidR="00116EBB" w:rsidRPr="00116EBB" w:rsidRDefault="00116EBB" w:rsidP="00116EBB">
      <w:pPr>
        <w:spacing w:before="86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B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Задания банка данных можно использовать в разных формах:</w:t>
      </w:r>
    </w:p>
    <w:p w:rsidR="00116EBB" w:rsidRPr="00116EBB" w:rsidRDefault="00116EBB" w:rsidP="00116EBB">
      <w:pPr>
        <w:spacing w:before="86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B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показать на интерактивной доске;</w:t>
      </w:r>
    </w:p>
    <w:p w:rsidR="00116EBB" w:rsidRPr="00116EBB" w:rsidRDefault="00116EBB" w:rsidP="00116EBB">
      <w:pPr>
        <w:spacing w:before="86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B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-распечатать и раздать ученикам для самостоятельной или групповой работы;</w:t>
      </w:r>
    </w:p>
    <w:p w:rsidR="00116EBB" w:rsidRPr="00116EBB" w:rsidRDefault="00116EBB" w:rsidP="00116EBB">
      <w:pPr>
        <w:spacing w:before="86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B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протестировать учеников в режиме тренажера.</w:t>
      </w:r>
    </w:p>
    <w:p w:rsidR="00116EBB" w:rsidRDefault="00116EBB" w:rsidP="00E173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3C" w:rsidRPr="00D855B1" w:rsidRDefault="00D855B1" w:rsidP="00E173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5B1">
        <w:rPr>
          <w:rFonts w:ascii="Times New Roman" w:hAnsi="Times New Roman" w:cs="Times New Roman"/>
          <w:b/>
          <w:sz w:val="28"/>
          <w:szCs w:val="28"/>
        </w:rPr>
        <w:t>Информационные ресурсы</w:t>
      </w:r>
    </w:p>
    <w:tbl>
      <w:tblPr>
        <w:tblW w:w="10633" w:type="dxa"/>
        <w:tblInd w:w="-9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75"/>
        <w:gridCol w:w="2998"/>
        <w:gridCol w:w="4660"/>
      </w:tblGrid>
      <w:tr w:rsidR="00116EBB" w:rsidRPr="00116EBB" w:rsidTr="00D855B1">
        <w:trPr>
          <w:trHeight w:val="2137"/>
        </w:trPr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EBB" w:rsidRPr="00116EBB" w:rsidRDefault="00116EBB" w:rsidP="00116E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16EB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Банк заданий для формирования и оценки функциональной грамотности обучающихся основной школы (5–9 классы)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EBB" w:rsidRPr="00116EBB" w:rsidRDefault="0004586C" w:rsidP="00116EB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hyperlink r:id="rId7" w:history="1">
              <w:r w:rsidR="00116EBB" w:rsidRPr="00116EBB">
                <w:rPr>
                  <w:rFonts w:ascii="Times New Roman" w:eastAsia="Times New Roman" w:hAnsi="Times New Roman" w:cs="Times New Roman"/>
                  <w:color w:val="000000" w:themeColor="text1"/>
                  <w:kern w:val="24"/>
                  <w:sz w:val="32"/>
                  <w:szCs w:val="32"/>
                  <w:u w:val="single"/>
                  <w:lang w:eastAsia="ru-RU"/>
                </w:rPr>
                <w:t>http://skiv.instrao.ru/bank-zadaniy/</w:t>
              </w:r>
            </w:hyperlink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EBB" w:rsidRPr="00116EBB" w:rsidRDefault="00116EBB" w:rsidP="00116E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16EB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 xml:space="preserve">Институт стратегии развития образования Российской академии образования  </w:t>
            </w:r>
          </w:p>
        </w:tc>
      </w:tr>
      <w:tr w:rsidR="00116EBB" w:rsidRPr="00116EBB" w:rsidTr="00D855B1">
        <w:trPr>
          <w:trHeight w:val="394"/>
        </w:trPr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EBB" w:rsidRPr="00116EBB" w:rsidRDefault="00116EBB" w:rsidP="00116E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16EB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Открытый банк заданий для оценки естественнонаучной грамотности (VII–IX классы)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EBB" w:rsidRPr="00116EBB" w:rsidRDefault="0004586C" w:rsidP="00116EB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hyperlink r:id="rId8" w:history="1">
              <w:r w:rsidR="00116EBB" w:rsidRPr="00116EBB">
                <w:rPr>
                  <w:rFonts w:ascii="Times New Roman" w:eastAsia="Times New Roman" w:hAnsi="Times New Roman" w:cs="Times New Roman"/>
                  <w:color w:val="000000" w:themeColor="text1"/>
                  <w:kern w:val="24"/>
                  <w:sz w:val="32"/>
                  <w:szCs w:val="32"/>
                  <w:u w:val="single"/>
                  <w:lang w:eastAsia="ru-RU"/>
                </w:rPr>
                <w:t>https://fipi.ru/otkrytyy-bank-zadaniy-dlya-otsenki-yestestvennonauchnoy-gramotnosti</w:t>
              </w:r>
            </w:hyperlink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EBB" w:rsidRPr="00116EBB" w:rsidRDefault="00116EBB" w:rsidP="00116E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16EB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Федеральный институт педагогических </w:t>
            </w:r>
          </w:p>
          <w:p w:rsidR="00116EBB" w:rsidRPr="00116EBB" w:rsidRDefault="00116EBB" w:rsidP="00116E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16EB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 xml:space="preserve">измерений </w:t>
            </w:r>
          </w:p>
        </w:tc>
      </w:tr>
      <w:tr w:rsidR="00116EBB" w:rsidRPr="00116EBB" w:rsidTr="00D855B1">
        <w:trPr>
          <w:trHeight w:val="394"/>
        </w:trPr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EBB" w:rsidRPr="00116EBB" w:rsidRDefault="00116EBB" w:rsidP="00116E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16EB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Электронный банк заданий для оценки функциональной грамотности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EBB" w:rsidRPr="00116EBB" w:rsidRDefault="0004586C" w:rsidP="00116EB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hyperlink r:id="rId9" w:history="1">
              <w:r w:rsidR="00116EBB" w:rsidRPr="00116EBB">
                <w:rPr>
                  <w:rFonts w:ascii="Times New Roman" w:eastAsia="Times New Roman" w:hAnsi="Times New Roman" w:cs="Times New Roman"/>
                  <w:color w:val="000000" w:themeColor="text1"/>
                  <w:kern w:val="24"/>
                  <w:sz w:val="32"/>
                  <w:szCs w:val="32"/>
                  <w:u w:val="single"/>
                  <w:lang w:eastAsia="ru-RU"/>
                </w:rPr>
                <w:t>https://fg.resh.edu.ru/</w:t>
              </w:r>
            </w:hyperlink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6EBB" w:rsidRPr="00116EBB" w:rsidRDefault="00116EBB" w:rsidP="00116E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16EB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Министерство просвещения РФ.</w:t>
            </w:r>
          </w:p>
          <w:p w:rsidR="00116EBB" w:rsidRPr="00116EBB" w:rsidRDefault="00116EBB" w:rsidP="00116E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16EB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w:t>Институт стратегии развития образования Российской академии образования</w:t>
            </w:r>
          </w:p>
        </w:tc>
      </w:tr>
    </w:tbl>
    <w:p w:rsidR="00D855B1" w:rsidRPr="00D855B1" w:rsidRDefault="00D855B1" w:rsidP="00D855B1">
      <w:pPr>
        <w:spacing w:before="96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5B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Проверяются следующие компетенции обучающихся:</w:t>
      </w:r>
    </w:p>
    <w:p w:rsidR="00D855B1" w:rsidRPr="00D855B1" w:rsidRDefault="00D855B1" w:rsidP="00D855B1">
      <w:pPr>
        <w:numPr>
          <w:ilvl w:val="0"/>
          <w:numId w:val="4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5B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научное объяснение явлений (применить естественнонаучные знания для объяснений явлений, использовать и создавать объяснительные модели, объяснять принцип действия технического устройства или технологии и др.);</w:t>
      </w:r>
    </w:p>
    <w:p w:rsidR="00D855B1" w:rsidRPr="00D855B1" w:rsidRDefault="00D855B1" w:rsidP="00D855B1">
      <w:pPr>
        <w:numPr>
          <w:ilvl w:val="0"/>
          <w:numId w:val="4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5B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понимание особенностей естественно - научного исследования (распознавать и формулировать цель исследования, предлагать или </w:t>
      </w:r>
      <w:r w:rsidRPr="00D855B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оценивать способ данного исследования, выдвигать объяснительные гипотезы и способы их проверки);</w:t>
      </w:r>
    </w:p>
    <w:p w:rsidR="00D855B1" w:rsidRPr="00D855B1" w:rsidRDefault="00D855B1" w:rsidP="00D855B1">
      <w:pPr>
        <w:numPr>
          <w:ilvl w:val="0"/>
          <w:numId w:val="4"/>
        </w:numPr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5B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интерпретация данных и использование научных доказательств для получения выводов (анализировать, интерпретировать данные и делать соответствующие выводы, преобразовывать одну форму </w:t>
      </w:r>
      <w:proofErr w:type="gramStart"/>
      <w:r w:rsidRPr="00D855B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представления  данных</w:t>
      </w:r>
      <w:proofErr w:type="gramEnd"/>
      <w:r w:rsidRPr="00D855B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 другую, распознавать допущения, доказательства и рассуждения в научных текстах).</w:t>
      </w:r>
    </w:p>
    <w:p w:rsidR="00116EBB" w:rsidRDefault="00D855B1" w:rsidP="00E173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2103718" wp14:editId="1D222961">
            <wp:extent cx="5257165" cy="6124575"/>
            <wp:effectExtent l="0" t="0" r="635" b="9525"/>
            <wp:docPr id="1026" name="Picture 2" descr="C:\Documents and Settings\Владелец\Рабочий стол\2021-12-11_001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Владелец\Рабочий стол\2021-12-11_001.jpg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512" cy="6130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855B1" w:rsidRPr="00F9683C" w:rsidRDefault="00D855B1" w:rsidP="00E173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0BBD050" wp14:editId="72C27243">
            <wp:extent cx="5534025" cy="4400550"/>
            <wp:effectExtent l="0" t="0" r="9525" b="0"/>
            <wp:docPr id="1027" name="Picture 3" descr="C:\Documents and Settings\Владелец\Рабочий стол\2021-12-11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Documents and Settings\Владелец\Рабочий стол\2021-12-11_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392" cy="4400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55B1" w:rsidRDefault="00D855B1" w:rsidP="00D855B1">
      <w:pPr>
        <w:pStyle w:val="a9"/>
        <w:rPr>
          <w:rFonts w:ascii="Times New Roman" w:hAnsi="Times New Roman" w:cs="Times New Roman"/>
          <w:sz w:val="28"/>
          <w:szCs w:val="28"/>
        </w:rPr>
      </w:pPr>
      <w:r w:rsidRPr="00D855B1">
        <w:rPr>
          <w:rFonts w:ascii="Times New Roman" w:hAnsi="Times New Roman" w:cs="Times New Roman"/>
          <w:sz w:val="28"/>
          <w:szCs w:val="28"/>
        </w:rPr>
        <w:t xml:space="preserve">              Как правило, комплексные задания включают несколько отдельных заданий по                          определенной теме. Каждое из заданий относится к разным компетенциям: «научное объяснение явлений», «интерпретация данных для получения выводов», «применение методов естественнонаучного исследования» и др.  Задания подобраны по разному типу сложности: низкий, средний, высокий. </w:t>
      </w:r>
      <w:r w:rsidRPr="00D855B1">
        <w:rPr>
          <w:rFonts w:ascii="Times New Roman" w:hAnsi="Times New Roman" w:cs="Times New Roman"/>
          <w:sz w:val="28"/>
          <w:szCs w:val="28"/>
        </w:rPr>
        <w:br/>
        <w:t xml:space="preserve">            Ситуации в заданиях могут быть понятны и интересны обучающимся. Обязательно используется иллюстративный материал: фотографии, рисунки, схемы, графики, таблицы. Это обеспечивает мотивационный потенциал комплексного задания.</w:t>
      </w:r>
      <w:r w:rsidRPr="00D855B1">
        <w:rPr>
          <w:rFonts w:ascii="Times New Roman" w:hAnsi="Times New Roman" w:cs="Times New Roman"/>
          <w:sz w:val="28"/>
          <w:szCs w:val="28"/>
        </w:rPr>
        <w:br/>
        <w:t xml:space="preserve">           Задания можно использовать на разных этапах урока: формулирование темы урока, создание проблемной ситуации, рефлексия, исследовательская деятельность и др.</w:t>
      </w:r>
      <w:r w:rsidRPr="00D855B1">
        <w:rPr>
          <w:rFonts w:ascii="Times New Roman" w:hAnsi="Times New Roman" w:cs="Times New Roman"/>
          <w:sz w:val="28"/>
          <w:szCs w:val="28"/>
        </w:rPr>
        <w:br/>
        <w:t xml:space="preserve">           Некоторые задания можно использовать не только на уроках физики (географии, биологии, химии, истории, ОБЖ, астрономии).  В этих случаях использование комплексного задания будет способствовать установлению межпредметных связей и формированию умений применять те научные знания, которые необходимы для объяснения данного явления в независимости от формальной предметной принадлежности явления.</w:t>
      </w:r>
      <w:r w:rsidRPr="00D855B1">
        <w:rPr>
          <w:rFonts w:ascii="Times New Roman" w:hAnsi="Times New Roman" w:cs="Times New Roman"/>
          <w:sz w:val="28"/>
          <w:szCs w:val="28"/>
        </w:rPr>
        <w:br/>
        <w:t xml:space="preserve">           Таким образом, материал, содержащийся в открытых банках заданий по формированию функциональной грамотности, помогает учителю в подборе материалов к уроку, а также и внеурочной деятельности.</w:t>
      </w:r>
    </w:p>
    <w:p w:rsidR="00D855B1" w:rsidRPr="0004586C" w:rsidRDefault="00D855B1" w:rsidP="00D855B1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04586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Задача педагога заключается в формирования ключевых компетенций – то есть в формировании у обучающегося, готовности использовать усвоенные знания, умения, навыки </w:t>
      </w:r>
      <w:proofErr w:type="gramStart"/>
      <w:r w:rsidRPr="0004586C">
        <w:rPr>
          <w:rFonts w:ascii="Times New Roman" w:eastAsia="Calibri" w:hAnsi="Times New Roman" w:cs="Times New Roman"/>
          <w:sz w:val="28"/>
          <w:szCs w:val="28"/>
        </w:rPr>
        <w:t>используя  разные</w:t>
      </w:r>
      <w:proofErr w:type="gramEnd"/>
      <w:r w:rsidRPr="0004586C">
        <w:rPr>
          <w:rFonts w:ascii="Times New Roman" w:eastAsia="Calibri" w:hAnsi="Times New Roman" w:cs="Times New Roman"/>
          <w:sz w:val="28"/>
          <w:szCs w:val="28"/>
        </w:rPr>
        <w:t xml:space="preserve"> виды деятельности в процессе обучения.</w:t>
      </w:r>
    </w:p>
    <w:p w:rsidR="00D855B1" w:rsidRPr="0004586C" w:rsidRDefault="00D855B1" w:rsidP="000458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458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этом педагогу поможет физический эксперимент, который занимает при формировании функциональной грамотности лидирующее место в предмете «Физика». Демонстрационный, лабораторный или фронтальный эксперимент можно рассматривать как метод активизации познавательной и мыслительной деятельности обучающегося. Он ни</w:t>
      </w:r>
      <w:r w:rsidRPr="0004586C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не используется как уединенный метод, только в сочетании со словесными методами (лекция, объяснение, беседа) и с другими средствами наглядности (рисунки, таблицы, экранные пособия). Эксперимент развивает у</w:t>
      </w:r>
      <w:r w:rsidRPr="000458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586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наблюдательность, образное мышления, умение делать обобщения на основе наблюдаемых фактов. </w:t>
      </w:r>
    </w:p>
    <w:p w:rsidR="00C8148E" w:rsidRPr="00C8148E" w:rsidRDefault="00007ACD" w:rsidP="00C8148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ACD">
        <w:rPr>
          <w:rFonts w:ascii="Times New Roman" w:hAnsi="Times New Roman" w:cs="Times New Roman"/>
          <w:bCs/>
          <w:sz w:val="28"/>
          <w:szCs w:val="28"/>
        </w:rPr>
        <w:t>Методы познавательной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7ACD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C8148E">
        <w:rPr>
          <w:rFonts w:ascii="Times New Roman" w:hAnsi="Times New Roman" w:cs="Times New Roman"/>
          <w:bCs/>
          <w:sz w:val="28"/>
          <w:szCs w:val="28"/>
        </w:rPr>
        <w:t xml:space="preserve">, которые должны быть использовании при формировании естественнонаучной грамотности </w:t>
      </w:r>
      <w:proofErr w:type="gramStart"/>
      <w:r w:rsidR="00C8148E">
        <w:rPr>
          <w:rFonts w:ascii="Times New Roman" w:hAnsi="Times New Roman" w:cs="Times New Roman"/>
          <w:bCs/>
          <w:sz w:val="28"/>
          <w:szCs w:val="28"/>
        </w:rPr>
        <w:t>- это</w:t>
      </w:r>
      <w:proofErr w:type="gramEnd"/>
      <w:r w:rsidR="00667123" w:rsidRPr="006671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148E" w:rsidRPr="00C8148E">
        <w:rPr>
          <w:rFonts w:ascii="Times New Roman" w:hAnsi="Times New Roman" w:cs="Times New Roman"/>
          <w:bCs/>
          <w:sz w:val="28"/>
          <w:szCs w:val="28"/>
        </w:rPr>
        <w:t>объяснительно-иллюстративный, репродуктивный, проблемное изложение знаний, частично-поисковый, исследовательский.</w:t>
      </w:r>
      <w:r w:rsidR="00C814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148E" w:rsidRPr="00C8148E">
        <w:rPr>
          <w:rFonts w:ascii="Times New Roman" w:hAnsi="Times New Roman" w:cs="Times New Roman"/>
          <w:bCs/>
          <w:sz w:val="28"/>
          <w:szCs w:val="28"/>
        </w:rPr>
        <w:t>Целью данных методов  является знакомство обучающихся с готовыми знаниями и образцами деятельности, усвоение знаний, обучение творческой и поисковой деятельностям.</w:t>
      </w:r>
    </w:p>
    <w:p w:rsidR="00C8148E" w:rsidRDefault="00667123" w:rsidP="00C8148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23">
        <w:rPr>
          <w:rFonts w:ascii="Times New Roman" w:hAnsi="Times New Roman" w:cs="Times New Roman"/>
          <w:bCs/>
          <w:sz w:val="28"/>
          <w:szCs w:val="28"/>
        </w:rPr>
        <w:t>Менее затратные по времени</w:t>
      </w:r>
      <w:r w:rsidR="00C8148E">
        <w:rPr>
          <w:rFonts w:ascii="Times New Roman" w:hAnsi="Times New Roman" w:cs="Times New Roman"/>
          <w:bCs/>
          <w:sz w:val="28"/>
          <w:szCs w:val="28"/>
        </w:rPr>
        <w:t xml:space="preserve"> подготовки преподавателя и по выполнению обучающегося</w:t>
      </w:r>
      <w:r w:rsidRPr="00667123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05CCB" w:rsidTr="00405CCB">
        <w:tc>
          <w:tcPr>
            <w:tcW w:w="4785" w:type="dxa"/>
          </w:tcPr>
          <w:p w:rsidR="00405CCB" w:rsidRDefault="00405CCB" w:rsidP="00405CC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667123">
              <w:rPr>
                <w:rFonts w:ascii="Times New Roman" w:hAnsi="Times New Roman" w:cs="Times New Roman"/>
                <w:bCs/>
                <w:sz w:val="28"/>
                <w:szCs w:val="28"/>
              </w:rPr>
              <w:t>кластер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/граф (см. рис.1) </w:t>
            </w:r>
            <w:r w:rsidRPr="00D001CF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D001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графически организованная информация, где выделяются основные смысловые единицы, фиксирующиеся в виде схемы с обозначением связей (стрелок) между ними</w:t>
            </w:r>
            <w:r w:rsidRPr="00D001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), </w:t>
            </w:r>
          </w:p>
        </w:tc>
        <w:tc>
          <w:tcPr>
            <w:tcW w:w="4786" w:type="dxa"/>
          </w:tcPr>
          <w:p w:rsidR="00405CCB" w:rsidRDefault="00405CCB" w:rsidP="00C814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1CF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A5C98A" wp14:editId="29317183">
                  <wp:extent cx="2886075" cy="1653483"/>
                  <wp:effectExtent l="0" t="0" r="0" b="4445"/>
                  <wp:docPr id="4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239" cy="1659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405CCB" w:rsidRDefault="00DF4856" w:rsidP="00405CC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Кластер. </w:t>
            </w:r>
            <w:r w:rsidR="00405CCB">
              <w:rPr>
                <w:rFonts w:ascii="Times New Roman" w:hAnsi="Times New Roman" w:cs="Times New Roman"/>
                <w:bCs/>
                <w:sz w:val="28"/>
                <w:szCs w:val="28"/>
              </w:rPr>
              <w:t>Рис.1</w:t>
            </w:r>
          </w:p>
        </w:tc>
      </w:tr>
    </w:tbl>
    <w:p w:rsidR="00405CCB" w:rsidRDefault="00405CCB" w:rsidP="00C8148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181"/>
      </w:tblGrid>
      <w:tr w:rsidR="00405CCB" w:rsidTr="000766A1">
        <w:tc>
          <w:tcPr>
            <w:tcW w:w="4390" w:type="dxa"/>
          </w:tcPr>
          <w:p w:rsidR="00405CCB" w:rsidRPr="00D001CF" w:rsidRDefault="00405CCB" w:rsidP="00405CC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1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синквейн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(см. рис.2)  </w:t>
            </w:r>
            <w:r w:rsidRPr="00D001CF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D001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короткое нерифмованное стихотворение из 5 строк, которое позволяет раскрыть понятие, тему, определение</w:t>
            </w:r>
            <w:r w:rsidRPr="00D001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), </w:t>
            </w:r>
          </w:p>
          <w:p w:rsidR="00405CCB" w:rsidRDefault="00405CCB" w:rsidP="00C814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81" w:type="dxa"/>
          </w:tcPr>
          <w:p w:rsidR="00405CCB" w:rsidRDefault="00405CCB" w:rsidP="00405CC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022C0E" wp14:editId="3060F046">
                  <wp:extent cx="2969608" cy="1456147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9969" cy="145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CCB" w:rsidRDefault="00DF4856" w:rsidP="00405CC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Синквейн. </w:t>
            </w:r>
            <w:r w:rsidR="00405CCB">
              <w:rPr>
                <w:rFonts w:ascii="Times New Roman" w:hAnsi="Times New Roman" w:cs="Times New Roman"/>
                <w:bCs/>
                <w:sz w:val="28"/>
                <w:szCs w:val="28"/>
              </w:rPr>
              <w:t>Рис.2</w:t>
            </w:r>
          </w:p>
        </w:tc>
      </w:tr>
    </w:tbl>
    <w:p w:rsidR="00D001CF" w:rsidRDefault="00C8148E" w:rsidP="00405CC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67123" w:rsidRPr="00667123">
        <w:rPr>
          <w:rFonts w:ascii="Times New Roman" w:hAnsi="Times New Roman" w:cs="Times New Roman"/>
          <w:bCs/>
          <w:sz w:val="28"/>
          <w:szCs w:val="28"/>
        </w:rPr>
        <w:t>пропущенные слова</w:t>
      </w:r>
      <w:r w:rsidR="00405CCB">
        <w:rPr>
          <w:rFonts w:ascii="Times New Roman" w:hAnsi="Times New Roman" w:cs="Times New Roman"/>
          <w:bCs/>
          <w:sz w:val="28"/>
          <w:szCs w:val="28"/>
        </w:rPr>
        <w:t xml:space="preserve"> (см. рис.4)</w:t>
      </w:r>
      <w:r w:rsidR="00667123" w:rsidRPr="00667123">
        <w:rPr>
          <w:rFonts w:ascii="Times New Roman" w:hAnsi="Times New Roman" w:cs="Times New Roman"/>
          <w:bCs/>
          <w:sz w:val="28"/>
          <w:szCs w:val="28"/>
        </w:rPr>
        <w:t>, несоответствия в тексте</w:t>
      </w:r>
      <w:r w:rsidR="00405CCB">
        <w:rPr>
          <w:rFonts w:ascii="Times New Roman" w:hAnsi="Times New Roman" w:cs="Times New Roman"/>
          <w:bCs/>
          <w:sz w:val="28"/>
          <w:szCs w:val="28"/>
        </w:rPr>
        <w:t xml:space="preserve"> (см. рис.5)</w:t>
      </w:r>
      <w:r w:rsidR="00667123" w:rsidRPr="00667123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791"/>
      </w:tblGrid>
      <w:tr w:rsidR="00D001CF" w:rsidTr="00405CCB">
        <w:tc>
          <w:tcPr>
            <w:tcW w:w="4785" w:type="dxa"/>
          </w:tcPr>
          <w:p w:rsidR="00D001CF" w:rsidRDefault="00405CCB" w:rsidP="00C814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DAE673" wp14:editId="23C7BE5E">
                  <wp:extent cx="2885568" cy="1524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541" cy="1528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01CF" w:rsidRDefault="00DF4856" w:rsidP="00405CC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Пропущенные слова в тексте. </w:t>
            </w:r>
            <w:r w:rsidR="00405CCB">
              <w:rPr>
                <w:rFonts w:ascii="Times New Roman" w:hAnsi="Times New Roman" w:cs="Times New Roman"/>
                <w:bCs/>
                <w:sz w:val="28"/>
                <w:szCs w:val="28"/>
              </w:rPr>
              <w:t>Рис.4</w:t>
            </w:r>
          </w:p>
        </w:tc>
        <w:tc>
          <w:tcPr>
            <w:tcW w:w="4786" w:type="dxa"/>
          </w:tcPr>
          <w:p w:rsidR="00D001CF" w:rsidRDefault="00405CCB" w:rsidP="00C8148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DEE7E7" wp14:editId="427354E5">
                  <wp:extent cx="2905125" cy="1524471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1524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01CF" w:rsidRDefault="00DF4856" w:rsidP="00405CC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667123">
              <w:rPr>
                <w:rFonts w:ascii="Times New Roman" w:hAnsi="Times New Roman" w:cs="Times New Roman"/>
                <w:bCs/>
                <w:sz w:val="28"/>
                <w:szCs w:val="28"/>
              </w:rPr>
              <w:t>есоответствия в тексте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405CCB">
              <w:rPr>
                <w:rFonts w:ascii="Times New Roman" w:hAnsi="Times New Roman" w:cs="Times New Roman"/>
                <w:bCs/>
                <w:sz w:val="28"/>
                <w:szCs w:val="28"/>
              </w:rPr>
              <w:t>Рис.5</w:t>
            </w:r>
          </w:p>
        </w:tc>
      </w:tr>
    </w:tbl>
    <w:p w:rsidR="00F9683C" w:rsidRDefault="00F9683C" w:rsidP="00405CC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83C">
        <w:rPr>
          <w:rFonts w:ascii="Times New Roman" w:hAnsi="Times New Roman" w:cs="Times New Roman"/>
          <w:bCs/>
          <w:sz w:val="28"/>
          <w:szCs w:val="28"/>
        </w:rPr>
        <w:t>Более затратные по времени</w:t>
      </w:r>
      <w:r w:rsidR="00F8523A">
        <w:rPr>
          <w:rFonts w:ascii="Times New Roman" w:hAnsi="Times New Roman" w:cs="Times New Roman"/>
          <w:bCs/>
          <w:sz w:val="28"/>
          <w:szCs w:val="28"/>
        </w:rPr>
        <w:t xml:space="preserve"> подготовки преподавателя и по выполнению обучающегося</w:t>
      </w:r>
      <w:r w:rsidRPr="00F9683C">
        <w:rPr>
          <w:rFonts w:ascii="Times New Roman" w:hAnsi="Times New Roman" w:cs="Times New Roman"/>
          <w:bCs/>
          <w:sz w:val="28"/>
          <w:szCs w:val="28"/>
        </w:rPr>
        <w:t>: эксперимента</w:t>
      </w:r>
      <w:r w:rsidR="00F8523A">
        <w:rPr>
          <w:rFonts w:ascii="Times New Roman" w:hAnsi="Times New Roman" w:cs="Times New Roman"/>
          <w:bCs/>
          <w:sz w:val="28"/>
          <w:szCs w:val="28"/>
        </w:rPr>
        <w:t xml:space="preserve">льное задание, </w:t>
      </w:r>
      <w:r w:rsidR="00335265">
        <w:rPr>
          <w:rFonts w:ascii="Times New Roman" w:hAnsi="Times New Roman" w:cs="Times New Roman"/>
          <w:bCs/>
          <w:sz w:val="28"/>
          <w:szCs w:val="28"/>
        </w:rPr>
        <w:t>«</w:t>
      </w:r>
      <w:r w:rsidR="00F8523A">
        <w:rPr>
          <w:rFonts w:ascii="Times New Roman" w:hAnsi="Times New Roman" w:cs="Times New Roman"/>
          <w:bCs/>
          <w:sz w:val="28"/>
          <w:szCs w:val="28"/>
        </w:rPr>
        <w:t>Мозговой штурм</w:t>
      </w:r>
      <w:r w:rsidR="00335265">
        <w:rPr>
          <w:rFonts w:ascii="Times New Roman" w:hAnsi="Times New Roman" w:cs="Times New Roman"/>
          <w:bCs/>
          <w:sz w:val="28"/>
          <w:szCs w:val="28"/>
        </w:rPr>
        <w:t>»</w:t>
      </w:r>
      <w:r w:rsidR="00F8523A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8523A" w:rsidRPr="00F9683C">
        <w:rPr>
          <w:rFonts w:ascii="Times New Roman" w:hAnsi="Times New Roman" w:cs="Times New Roman"/>
          <w:sz w:val="28"/>
          <w:szCs w:val="28"/>
        </w:rPr>
        <w:t>вопросы, для того, чтобы на них ответить, надо обладать знаниями и уметь применять их</w:t>
      </w:r>
      <w:r w:rsidR="00F8523A">
        <w:rPr>
          <w:rFonts w:ascii="Times New Roman" w:hAnsi="Times New Roman" w:cs="Times New Roman"/>
          <w:bCs/>
          <w:sz w:val="28"/>
          <w:szCs w:val="28"/>
        </w:rPr>
        <w:t>), игра «</w:t>
      </w:r>
      <w:r w:rsidR="005D5DAD">
        <w:rPr>
          <w:rFonts w:ascii="Times New Roman" w:hAnsi="Times New Roman" w:cs="Times New Roman"/>
          <w:bCs/>
          <w:sz w:val="28"/>
          <w:szCs w:val="28"/>
        </w:rPr>
        <w:t>Силы» (</w:t>
      </w:r>
      <w:r w:rsidR="00F8523A">
        <w:rPr>
          <w:rFonts w:ascii="Times New Roman" w:hAnsi="Times New Roman" w:cs="Times New Roman"/>
          <w:bCs/>
          <w:sz w:val="28"/>
          <w:szCs w:val="28"/>
        </w:rPr>
        <w:t xml:space="preserve">с приемами и </w:t>
      </w:r>
      <w:r w:rsidR="005D5DAD">
        <w:rPr>
          <w:rFonts w:ascii="Times New Roman" w:hAnsi="Times New Roman" w:cs="Times New Roman"/>
          <w:bCs/>
          <w:sz w:val="28"/>
          <w:szCs w:val="28"/>
        </w:rPr>
        <w:t>заданиями,</w:t>
      </w:r>
      <w:r w:rsidR="00F8523A">
        <w:rPr>
          <w:rFonts w:ascii="Times New Roman" w:hAnsi="Times New Roman" w:cs="Times New Roman"/>
          <w:bCs/>
          <w:sz w:val="28"/>
          <w:szCs w:val="28"/>
        </w:rPr>
        <w:t xml:space="preserve"> описанными ранее), к</w:t>
      </w:r>
      <w:r w:rsidRPr="00F9683C">
        <w:rPr>
          <w:rFonts w:ascii="Times New Roman" w:hAnsi="Times New Roman" w:cs="Times New Roman"/>
          <w:bCs/>
          <w:sz w:val="28"/>
          <w:szCs w:val="28"/>
        </w:rPr>
        <w:t>ейс-метод</w:t>
      </w:r>
      <w:r w:rsidR="00F85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0EA9">
        <w:rPr>
          <w:rFonts w:ascii="Times New Roman" w:hAnsi="Times New Roman" w:cs="Times New Roman"/>
          <w:bCs/>
          <w:sz w:val="28"/>
          <w:szCs w:val="28"/>
        </w:rPr>
        <w:t xml:space="preserve">(см. рис.6) </w:t>
      </w:r>
      <w:r w:rsidR="00F8523A">
        <w:rPr>
          <w:rFonts w:ascii="Times New Roman" w:hAnsi="Times New Roman" w:cs="Times New Roman"/>
          <w:bCs/>
          <w:sz w:val="28"/>
          <w:szCs w:val="28"/>
        </w:rPr>
        <w:t>(</w:t>
      </w:r>
      <w:r w:rsidR="00F85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ситуация, которая позволяет, решив поставленные вопросы, увидеть </w:t>
      </w:r>
      <w:r w:rsidR="00F8523A" w:rsidRPr="00F9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неоднозначность проблем в реальной жизни</w:t>
      </w:r>
      <w:r w:rsidR="00F85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9683C">
        <w:rPr>
          <w:rFonts w:ascii="Times New Roman" w:hAnsi="Times New Roman" w:cs="Times New Roman"/>
          <w:bCs/>
          <w:sz w:val="28"/>
          <w:szCs w:val="28"/>
        </w:rPr>
        <w:t>.</w:t>
      </w:r>
    </w:p>
    <w:p w:rsidR="00335265" w:rsidRDefault="00335265" w:rsidP="00405CC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Примеры вопросов для «Мозгового штурма»:</w:t>
      </w:r>
    </w:p>
    <w:p w:rsidR="00335265" w:rsidRDefault="00335265" w:rsidP="00405CC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Как быстро можно охладить горячий чай в стакане?</w:t>
      </w:r>
    </w:p>
    <w:p w:rsidR="008E0EA9" w:rsidRDefault="00335265" w:rsidP="00405CC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Как защитить воду в бассейне от купальщиков, если она попадает в город и используется в</w:t>
      </w:r>
      <w:r w:rsidR="008E0EA9">
        <w:rPr>
          <w:rFonts w:ascii="Times New Roman" w:hAnsi="Times New Roman" w:cs="Times New Roman"/>
          <w:bCs/>
          <w:sz w:val="28"/>
          <w:szCs w:val="28"/>
        </w:rPr>
        <w:t xml:space="preserve"> качестве питьевой воды горожа</w:t>
      </w:r>
      <w:r>
        <w:rPr>
          <w:rFonts w:ascii="Times New Roman" w:hAnsi="Times New Roman" w:cs="Times New Roman"/>
          <w:bCs/>
          <w:sz w:val="28"/>
          <w:szCs w:val="28"/>
        </w:rPr>
        <w:t>нами?</w:t>
      </w:r>
    </w:p>
    <w:p w:rsidR="008E0EA9" w:rsidRDefault="008E0EA9" w:rsidP="00405CC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E84CED9" wp14:editId="50BF994B">
            <wp:extent cx="5715000" cy="20859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265" w:rsidRPr="00F8523A" w:rsidRDefault="008E0EA9" w:rsidP="008E0EA9">
      <w:pPr>
        <w:spacing w:after="0" w:line="36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Кейс-метод. Рис.6</w:t>
      </w:r>
    </w:p>
    <w:p w:rsidR="00F9683C" w:rsidRPr="00F9683C" w:rsidRDefault="00F8523A" w:rsidP="00F9683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Значительную</w:t>
      </w:r>
      <w:r w:rsidR="00F9683C" w:rsidRPr="00F968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роль в развитии ФГ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 w:rsidR="00F9683C" w:rsidRPr="00F968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играет</w:t>
      </w:r>
      <w:r w:rsidR="00F9683C" w:rsidRPr="00F9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использование разнообразных индивидуальных домашних заданий, при этом развивается самостоятельное и креативное мышления появляется интерес,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также и</w:t>
      </w:r>
      <w:r w:rsidR="00F9683C" w:rsidRPr="00F9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учитываются индивидуальные особенности учащихся.</w:t>
      </w:r>
    </w:p>
    <w:p w:rsidR="00F8523A" w:rsidRDefault="00F9683C" w:rsidP="00F9683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Примеры</w:t>
      </w:r>
      <w:r w:rsidRPr="00F9683C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F8523A" w:rsidRDefault="00F8523A" w:rsidP="00F852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9683C" w:rsidRPr="00F9683C">
        <w:rPr>
          <w:rFonts w:ascii="Times New Roman" w:hAnsi="Times New Roman" w:cs="Times New Roman"/>
          <w:bCs/>
          <w:sz w:val="28"/>
          <w:szCs w:val="28"/>
        </w:rPr>
        <w:t>визуализация текста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5CCB">
        <w:rPr>
          <w:rFonts w:ascii="Times New Roman" w:hAnsi="Times New Roman" w:cs="Times New Roman"/>
          <w:bCs/>
          <w:sz w:val="28"/>
          <w:szCs w:val="28"/>
        </w:rPr>
        <w:t>(см. рис.</w:t>
      </w:r>
      <w:r w:rsidR="008E0EA9">
        <w:rPr>
          <w:rFonts w:ascii="Times New Roman" w:hAnsi="Times New Roman" w:cs="Times New Roman"/>
          <w:bCs/>
          <w:sz w:val="28"/>
          <w:szCs w:val="28"/>
        </w:rPr>
        <w:t>7</w:t>
      </w:r>
      <w:r w:rsidR="005D5DAD">
        <w:rPr>
          <w:rFonts w:ascii="Times New Roman" w:hAnsi="Times New Roman" w:cs="Times New Roman"/>
          <w:bCs/>
          <w:sz w:val="28"/>
          <w:szCs w:val="28"/>
        </w:rPr>
        <w:t>) (</w:t>
      </w:r>
      <w:r w:rsidRPr="00F9683C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представление </w:t>
      </w:r>
      <w:r>
        <w:rPr>
          <w:rFonts w:ascii="Times New Roman" w:hAnsi="Times New Roman" w:cs="Times New Roman"/>
          <w:sz w:val="28"/>
          <w:szCs w:val="28"/>
          <w:shd w:val="clear" w:color="auto" w:fill="F9F8EF"/>
        </w:rPr>
        <w:t>т</w:t>
      </w:r>
      <w:r w:rsidRPr="00F9683C">
        <w:rPr>
          <w:rFonts w:ascii="Times New Roman" w:hAnsi="Times New Roman" w:cs="Times New Roman"/>
          <w:sz w:val="28"/>
          <w:szCs w:val="28"/>
          <w:shd w:val="clear" w:color="auto" w:fill="F9F8EF"/>
        </w:rPr>
        <w:t>екстов</w:t>
      </w:r>
      <w:r>
        <w:rPr>
          <w:rFonts w:ascii="Times New Roman" w:hAnsi="Times New Roman" w:cs="Times New Roman"/>
          <w:sz w:val="28"/>
          <w:szCs w:val="28"/>
          <w:shd w:val="clear" w:color="auto" w:fill="F9F8EF"/>
        </w:rPr>
        <w:t>ой</w:t>
      </w:r>
      <w:r w:rsidRPr="00F9683C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 информации в наглядном виде</w:t>
      </w:r>
      <w:r>
        <w:rPr>
          <w:rFonts w:ascii="Times New Roman" w:hAnsi="Times New Roman" w:cs="Times New Roman"/>
          <w:sz w:val="28"/>
          <w:szCs w:val="28"/>
          <w:shd w:val="clear" w:color="auto" w:fill="F9F8EF"/>
        </w:rPr>
        <w:t>:</w:t>
      </w:r>
      <w:r w:rsidRPr="00F9683C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 списк</w:t>
      </w:r>
      <w:r>
        <w:rPr>
          <w:rFonts w:ascii="Times New Roman" w:hAnsi="Times New Roman" w:cs="Times New Roman"/>
          <w:sz w:val="28"/>
          <w:szCs w:val="28"/>
          <w:shd w:val="clear" w:color="auto" w:fill="F9F8EF"/>
        </w:rPr>
        <w:t>и</w:t>
      </w:r>
      <w:r w:rsidRPr="00F9683C">
        <w:rPr>
          <w:rFonts w:ascii="Times New Roman" w:hAnsi="Times New Roman" w:cs="Times New Roman"/>
          <w:sz w:val="28"/>
          <w:szCs w:val="28"/>
          <w:shd w:val="clear" w:color="auto" w:fill="F9F8EF"/>
        </w:rPr>
        <w:t>, таблиц</w:t>
      </w:r>
      <w:r>
        <w:rPr>
          <w:rFonts w:ascii="Times New Roman" w:hAnsi="Times New Roman" w:cs="Times New Roman"/>
          <w:sz w:val="28"/>
          <w:szCs w:val="28"/>
          <w:shd w:val="clear" w:color="auto" w:fill="F9F8EF"/>
        </w:rPr>
        <w:t>ы</w:t>
      </w:r>
      <w:r w:rsidRPr="00F9683C">
        <w:rPr>
          <w:rFonts w:ascii="Times New Roman" w:hAnsi="Times New Roman" w:cs="Times New Roman"/>
          <w:sz w:val="28"/>
          <w:szCs w:val="28"/>
          <w:shd w:val="clear" w:color="auto" w:fill="F9F8EF"/>
        </w:rPr>
        <w:t>, диаграмм</w:t>
      </w:r>
      <w:r>
        <w:rPr>
          <w:rFonts w:ascii="Times New Roman" w:hAnsi="Times New Roman" w:cs="Times New Roman"/>
          <w:sz w:val="28"/>
          <w:szCs w:val="28"/>
          <w:shd w:val="clear" w:color="auto" w:fill="F9F8EF"/>
        </w:rPr>
        <w:t>ы</w:t>
      </w:r>
      <w:r w:rsidRPr="00F9683C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9F8EF"/>
        </w:rPr>
        <w:t>фотографии, схемы, рисунк</w:t>
      </w:r>
      <w:r w:rsidRPr="00F9683C">
        <w:rPr>
          <w:rFonts w:ascii="Times New Roman" w:hAnsi="Times New Roman" w:cs="Times New Roman"/>
          <w:sz w:val="28"/>
          <w:szCs w:val="28"/>
          <w:shd w:val="clear" w:color="auto" w:fill="F9F8EF"/>
        </w:rPr>
        <w:t>и)</w:t>
      </w:r>
      <w:r>
        <w:rPr>
          <w:rFonts w:ascii="Times New Roman" w:hAnsi="Times New Roman" w:cs="Times New Roman"/>
          <w:bCs/>
          <w:sz w:val="28"/>
          <w:szCs w:val="28"/>
        </w:rPr>
        <w:t>, - «Узнать</w:t>
      </w:r>
      <w:r w:rsidR="00F9683C" w:rsidRPr="00F9683C">
        <w:rPr>
          <w:rFonts w:ascii="Times New Roman" w:hAnsi="Times New Roman" w:cs="Times New Roman"/>
          <w:bCs/>
          <w:sz w:val="28"/>
          <w:szCs w:val="28"/>
        </w:rPr>
        <w:t xml:space="preserve"> плотность риса или любой другой крупы</w:t>
      </w:r>
      <w:r>
        <w:rPr>
          <w:rFonts w:ascii="Times New Roman" w:hAnsi="Times New Roman" w:cs="Times New Roman"/>
          <w:bCs/>
          <w:sz w:val="28"/>
          <w:szCs w:val="28"/>
        </w:rPr>
        <w:t>»,</w:t>
      </w:r>
    </w:p>
    <w:p w:rsidR="00F8523A" w:rsidRDefault="00F8523A" w:rsidP="00F852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Вырастить</w:t>
      </w:r>
      <w:r w:rsidR="00F9683C" w:rsidRPr="00F9683C">
        <w:rPr>
          <w:rFonts w:ascii="Times New Roman" w:hAnsi="Times New Roman" w:cs="Times New Roman"/>
          <w:bCs/>
          <w:sz w:val="28"/>
          <w:szCs w:val="28"/>
        </w:rPr>
        <w:t xml:space="preserve"> кристалл</w:t>
      </w:r>
      <w:r w:rsidR="00335265">
        <w:rPr>
          <w:rFonts w:ascii="Times New Roman" w:hAnsi="Times New Roman" w:cs="Times New Roman"/>
          <w:bCs/>
          <w:sz w:val="28"/>
          <w:szCs w:val="28"/>
        </w:rPr>
        <w:t xml:space="preserve"> (задание делается в соответствии с материалами, предложенными учителем, под присмотром взрослых, с соблюдением техники безопасности)</w:t>
      </w:r>
      <w:r w:rsidR="00F9683C" w:rsidRPr="00F9683C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F9683C" w:rsidRDefault="00F9683C" w:rsidP="00F85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05CCB" w:rsidTr="00405CCB">
        <w:tc>
          <w:tcPr>
            <w:tcW w:w="4785" w:type="dxa"/>
          </w:tcPr>
          <w:p w:rsidR="00405CCB" w:rsidRDefault="00405CCB" w:rsidP="00F8523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6C5685" wp14:editId="313FF213">
                  <wp:extent cx="2857500" cy="18156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81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CCB" w:rsidRDefault="00DF4856" w:rsidP="008E0EA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Визуализация. </w:t>
            </w:r>
            <w:r w:rsidR="00405CCB">
              <w:rPr>
                <w:rFonts w:ascii="Times New Roman" w:hAnsi="Times New Roman" w:cs="Times New Roman"/>
                <w:bCs/>
                <w:sz w:val="28"/>
                <w:szCs w:val="28"/>
              </w:rPr>
              <w:t>Рис.</w:t>
            </w:r>
            <w:r w:rsidR="008E0EA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786" w:type="dxa"/>
          </w:tcPr>
          <w:p w:rsidR="00405CCB" w:rsidRDefault="00405CCB" w:rsidP="00F8523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5CCB" w:rsidRDefault="00405CCB" w:rsidP="008E0EA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05CCB" w:rsidRPr="00F8523A" w:rsidRDefault="00405CCB" w:rsidP="00F852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5265" w:rsidRDefault="008E0EA9" w:rsidP="00F9683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Методы и приемы, описанные выше, перекликаются друг с другом, дополняют и способствуют стимулированию у обучающихся работы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крит</w:t>
      </w:r>
      <w:r w:rsidR="00480AD8">
        <w:rPr>
          <w:rFonts w:ascii="Times New Roman" w:hAnsi="Times New Roman" w:cs="Times New Roman"/>
          <w:bCs/>
          <w:sz w:val="28"/>
          <w:szCs w:val="28"/>
        </w:rPr>
        <w:t>ического и креативного мышлений.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0AD8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отивир</w:t>
      </w:r>
      <w:r w:rsidR="00480AD8">
        <w:rPr>
          <w:rFonts w:ascii="Times New Roman" w:hAnsi="Times New Roman" w:cs="Times New Roman"/>
          <w:bCs/>
          <w:sz w:val="28"/>
          <w:szCs w:val="28"/>
        </w:rPr>
        <w:t>уют</w:t>
      </w:r>
      <w:r>
        <w:rPr>
          <w:rFonts w:ascii="Times New Roman" w:hAnsi="Times New Roman" w:cs="Times New Roman"/>
          <w:bCs/>
          <w:sz w:val="28"/>
          <w:szCs w:val="28"/>
        </w:rPr>
        <w:t xml:space="preserve"> их на изучение предмета, концентрир</w:t>
      </w:r>
      <w:r w:rsidR="00480AD8">
        <w:rPr>
          <w:rFonts w:ascii="Times New Roman" w:hAnsi="Times New Roman" w:cs="Times New Roman"/>
          <w:bCs/>
          <w:sz w:val="28"/>
          <w:szCs w:val="28"/>
        </w:rPr>
        <w:t>уя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внимание, формируя </w:t>
      </w:r>
      <w:r w:rsidR="00480AD8">
        <w:rPr>
          <w:rFonts w:ascii="Times New Roman" w:hAnsi="Times New Roman" w:cs="Times New Roman"/>
          <w:bCs/>
          <w:sz w:val="28"/>
          <w:szCs w:val="28"/>
        </w:rPr>
        <w:t xml:space="preserve">самостоятельность, ответственность, коммуникативность, а соответственно и </w:t>
      </w:r>
      <w:r>
        <w:rPr>
          <w:rFonts w:ascii="Times New Roman" w:hAnsi="Times New Roman" w:cs="Times New Roman"/>
          <w:bCs/>
          <w:sz w:val="28"/>
          <w:szCs w:val="28"/>
        </w:rPr>
        <w:t xml:space="preserve">функционально грамотную личность. </w:t>
      </w:r>
    </w:p>
    <w:p w:rsidR="00B564C3" w:rsidRPr="00A91345" w:rsidRDefault="00B564C3" w:rsidP="00F9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564C3" w:rsidRPr="00A91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7245F"/>
    <w:multiLevelType w:val="hybridMultilevel"/>
    <w:tmpl w:val="0A5481DA"/>
    <w:lvl w:ilvl="0" w:tplc="284E87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BE0C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EE32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56C7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FC69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FA7C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D673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E0B1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C8CB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4D9C"/>
    <w:multiLevelType w:val="hybridMultilevel"/>
    <w:tmpl w:val="3E26A426"/>
    <w:lvl w:ilvl="0" w:tplc="C10EAD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6A5C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00D8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9A35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C2A8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00BD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8E38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A698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EA27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D651F"/>
    <w:multiLevelType w:val="hybridMultilevel"/>
    <w:tmpl w:val="3B78E496"/>
    <w:lvl w:ilvl="0" w:tplc="D66EE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068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18A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100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0E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0F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C0E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B2A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16F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24D52D3"/>
    <w:multiLevelType w:val="multilevel"/>
    <w:tmpl w:val="FD98339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400"/>
    <w:rsid w:val="00007ACD"/>
    <w:rsid w:val="0004586C"/>
    <w:rsid w:val="000766A1"/>
    <w:rsid w:val="00103FA7"/>
    <w:rsid w:val="00116EBB"/>
    <w:rsid w:val="00260CF1"/>
    <w:rsid w:val="002E1F74"/>
    <w:rsid w:val="00335265"/>
    <w:rsid w:val="00405CCB"/>
    <w:rsid w:val="00480AD8"/>
    <w:rsid w:val="004C0B7A"/>
    <w:rsid w:val="004F7400"/>
    <w:rsid w:val="005D5DAD"/>
    <w:rsid w:val="00667123"/>
    <w:rsid w:val="00696DF2"/>
    <w:rsid w:val="00726BF0"/>
    <w:rsid w:val="008E0EA9"/>
    <w:rsid w:val="009B2C2F"/>
    <w:rsid w:val="009F6CE7"/>
    <w:rsid w:val="00A03FD0"/>
    <w:rsid w:val="00A91345"/>
    <w:rsid w:val="00B564C3"/>
    <w:rsid w:val="00BF5AA8"/>
    <w:rsid w:val="00C8148E"/>
    <w:rsid w:val="00D001CF"/>
    <w:rsid w:val="00D855B1"/>
    <w:rsid w:val="00DF4856"/>
    <w:rsid w:val="00E1738E"/>
    <w:rsid w:val="00E764C9"/>
    <w:rsid w:val="00E97A70"/>
    <w:rsid w:val="00F8523A"/>
    <w:rsid w:val="00F9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403B"/>
  <w15:docId w15:val="{46E47655-35E6-43FF-9069-92600894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1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05CCB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styleId="a7">
    <w:name w:val="Normal (Web)"/>
    <w:basedOn w:val="a"/>
    <w:uiPriority w:val="99"/>
    <w:unhideWhenUsed/>
    <w:rsid w:val="0040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05CCB"/>
    <w:rPr>
      <w:strike w:val="0"/>
      <w:dstrike w:val="0"/>
      <w:color w:val="0088CC"/>
      <w:u w:val="none"/>
      <w:effect w:val="none"/>
    </w:rPr>
  </w:style>
  <w:style w:type="character" w:customStyle="1" w:styleId="apple-converted-space">
    <w:name w:val="apple-converted-space"/>
    <w:basedOn w:val="a0"/>
    <w:rsid w:val="00405CCB"/>
  </w:style>
  <w:style w:type="paragraph" w:styleId="a9">
    <w:name w:val="No Spacing"/>
    <w:uiPriority w:val="1"/>
    <w:qFormat/>
    <w:rsid w:val="00D855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6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11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7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30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69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64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tkrytyy-bank-zadaniy-dlya-otsenki-yestestvennonauchnoy-gramotnosti" TargetMode="Externa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kiv.instrao.ru/bank-zadaniy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g.resh.edu.ru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МБОУ СОШ 11</cp:lastModifiedBy>
  <cp:revision>15</cp:revision>
  <dcterms:created xsi:type="dcterms:W3CDTF">2020-05-19T20:14:00Z</dcterms:created>
  <dcterms:modified xsi:type="dcterms:W3CDTF">2022-03-23T06:59:00Z</dcterms:modified>
</cp:coreProperties>
</file>