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Информация о прохождении курсовой подготовки руководящих и педагогических работников Павловского района</w:t>
      </w:r>
    </w:p>
    <w:p>
      <w:pPr>
        <w:pStyle w:val="Normal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за  2021  календарный год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tbl>
      <w:tblPr>
        <w:tblW w:w="11160" w:type="dxa"/>
        <w:jc w:val="left"/>
        <w:tblInd w:w="-1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40"/>
        <w:gridCol w:w="4531"/>
        <w:gridCol w:w="28"/>
        <w:gridCol w:w="107"/>
        <w:gridCol w:w="2110"/>
        <w:gridCol w:w="3146"/>
        <w:gridCol w:w="18"/>
        <w:gridCol w:w="680"/>
      </w:tblGrid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468" w:hanging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№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36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слушателей</w:t>
            </w:r>
          </w:p>
        </w:tc>
        <w:tc>
          <w:tcPr>
            <w:tcW w:w="3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(кол-во чел.)</w:t>
            </w:r>
          </w:p>
        </w:tc>
        <w:tc>
          <w:tcPr>
            <w:tcW w:w="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все-го</w:t>
            </w:r>
          </w:p>
        </w:tc>
      </w:tr>
      <w:tr>
        <w:trPr/>
        <w:tc>
          <w:tcPr>
            <w:tcW w:w="111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8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ФГОС (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ВЫЕЗДНЫЕ)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проетной деятельностью в условиях введения ФГОС СОО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13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софт-компетенций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сентябрь-октябрь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9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 и общество с учащимися ОВЗ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ООШ 18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Эффективные инструменты организации профориентационного школьного пространства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2021, Краснодар ИРО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3, 8(2), 9, 10, 11, 12, 15, 18, 21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Оптимизация ресурсов ДОО в соответствии с ФГОС ДО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ночбрь 2021, Краснодар ИРО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ДОУ 4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111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 Краткосрочные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«Научно-методическое обеспечение проверки и оценки развернутых ответов выпускников по ЕГЭ»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Краснодар февраль-март 2021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география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химия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1, 3, 12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10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10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6, 9, 11, 15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 2, 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2, 3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«Научно-методическое обеспечение проверки и оценки развернутых ответов выпускников по ОГЭ по математике»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Краснодар март 2021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5, 13, 16, 17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 рамках конкурса «Учитель года»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2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Организация деятельности участников конкурса «Учитель года Кубани по кубановедению»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сентябрь 2021, Краснодар ИРО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2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Организация деятельности участников конкурса «Воспитатель года»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октябрь 2021, Краснодар ИРО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ДОУ 26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Функциональная грамотность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 2021, Краснодар, ИРО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11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Развитие инженерно-творческих компетенций в учреждениях ДО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октябрь 2021, Коаснодар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ЦДД ст. Павловской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Методические подходы к усвоению элементов контрольно-измерителных  материалов по физике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 2021, Краснодар ИРО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физики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6, 8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Методические подходы к усвоению элементов контрольно-измерителных  материалов по биологии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 2021, Краснодар ИРО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15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Оптимизация ресурсов ДОО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ноябрь 2021, Краснодар, ИРО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ДОУ № 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ДОУ 18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Организация обучения выпускников малокомлектных школ при подготовке к ЕГЭ по математике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ноябрь 2021 Краснодар ИРО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5, 7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Особенности подготовки к оценочным процедурам ОГЭ и ЕГЭ по математике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ноябрь 2021 Горячий Ключ ИРО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9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1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Курсы по краевым и федеральным  Программам</w:t>
            </w:r>
          </w:p>
        </w:tc>
      </w:tr>
      <w:tr>
        <w:trPr/>
        <w:tc>
          <w:tcPr>
            <w:tcW w:w="104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Флагманские курсы «Школа современного учителя» (цифровая экосистема)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май-декабрь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3,  7, 8, 13, 15, 19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функциональной грамотности по математике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15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Актуальные подходы к организации работы на уроках иностранного языка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9, 11, 16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Специфика урока в начальной школе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13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функциональной грамотности по математике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8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Смешанное обучение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11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Внедрение ЦОР в рамках реализации проекта для начальных классов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2, 12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 стажировки  «Практические аспекты эффективного управления ОО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ООШ 18, 21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Современный урок: нестандартные формы и технологии проведения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5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функциональной грамотности по химии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СОШ 16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Наставничество молодого педагога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5, 18,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ДОУ 1(3). 4, 15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ОО в логике проектного менеджмента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1(3), 9, 13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функциональной грамотности по физике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12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Квантоурок: передовые практики обучения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2, 3, 7, 12, 15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5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функциональной грамотности по географии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13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Деятельность психолого-педагогического консилиума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2, 6(2). 19(1),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ДОУ 1(3), 15, 26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5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урочной и внеурочной деятельности по математике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ноябрь-декабрь 2021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1,6, 8 14, 15, 18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6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Наставничество в ОО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23 -26 ноябрь 2021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2(2), 3, 6(2). 8(2).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ЦДТ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ДОУ 1(3). 15, 26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5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Квантоурок: передовые технологии обучения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ноябрь-декабоь 2021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2, 3, 7, 15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4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Инструменты образования в практике работы учителя истории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1, 6, 9, 10, 11, 14, 15, 16, 17, 21,  ВСОШ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11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Принятие управленческих решений на основе результатов оценочных процедур для развития муниципальных образовательных систем и внутришкольного мониторинга качества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ноябрь-декабрь 2021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2, 3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2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Квантоурок: передовые технологии обучения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— 08 декабря  2021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2, 6, 8, 10, 11, 12, 16, 18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8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функциональной грамотности по биологии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  2021</w:t>
            </w:r>
          </w:p>
        </w:tc>
        <w:tc>
          <w:tcPr>
            <w:tcW w:w="2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2, 6, 9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3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Ступени личностного роста учителя: коммуникативный аспект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6-10 декабря 2021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2,  10,  15, 17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4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функциональной грамотности по биологии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13-17 декабря  2021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6, 13,19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3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Ступени личностного роста учителя: коммуникативный аспект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13-17 декабря 2021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ООШ 18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2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Моделирование условий перевода школ с низкой результативностью в эффективный режим работы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13-17 декабря 2021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9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111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Иные программы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«Методология и технология дистанционного обучения в образовательной организации» на платформе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«Единый урок»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январь-февраль 2021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педагогические работники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121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«Профилактика безнадзорности и правонарушений среди несовершеннолетних»  на платформе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«Единый урок»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февраль -март 2021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Заместители директора по ВР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классные руководители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(кроме № 16, 11)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227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«Методология и технология ЦОР в образовательной организации» на платформе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«Единый урок»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сентябрь-октябрь 2021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Учителя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педагогические работники ДО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2(4), 10, 11(8), 12(7), 14(3), 16(2), 19(7), 21(9),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ДДТ ст. Атаманской - 8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ЦОР на платформе «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Сферум»</w:t>
            </w:r>
          </w:p>
        </w:tc>
        <w:tc>
          <w:tcPr>
            <w:tcW w:w="22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Педагогические работники СОШ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Дополнительное образование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СОШ № 3, ООШ № 21, ДДТ ст. Атаманской, ДДТ ст. Старолеушковской — 4 чел.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1 (3), 3(2), 4(2), 6(2). 11(2). 12(2), 14, 21 — 15 чел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ДДТ ст. Атаманской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ДДТ ст. Старолеушковской — 2 чел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/>
        <w:tc>
          <w:tcPr>
            <w:tcW w:w="111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 Тьюторское сопровождение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 «Планета знаний»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В.А. Милосердова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 «Школа России»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Т.С. Гаврищака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организации работы с одаренными детьми по математике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«Тьюторское сопровождение работы методического объединения учителей математики при подготовке обучающихся к ЕГЭ»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 математике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Л.А. Пшеничная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СОШ № 10,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170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«Тьюторское сопровождение работы методического объединения учителей математики при подготовке обучающихся к  ГИА-9»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Шевцова К.А.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«Совершенствование деятельности тьюторов по повышению качества подготовки выпускников к ЕГЭ по русскому языку»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русскому языку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А.А. Макаренко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«Совершенствование деятельности тьюторов по повышению качества подготовки выпускников к ОГЭ по русскому языку»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русскому языку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Е.Л. Багмет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СОШ № 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«Методика работы тьюторов ЕГЭ  по литературе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 по литературе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Н.Г. Кандаурова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«Методика работы тьюторов ОГЭ  по литературе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 по литературе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В. Н. Якимцева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№ 11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199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«Организация работы методического объединения учителей информатики, направленной на подготовку учащихся к ЕГЭ  и ОГЭ по информатике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 по информатике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Савранская Н.П.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Стороженко Е.В.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14 сентября 2020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02 октября 2020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«Организация работы МО учителей физики, направленной на подготовку учащихся к итоговой аттестации по физике» ЕГЭ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физике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Е.Н. Левченко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07 сентября 2020                  по 11 сентября 2020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работы МО учителей физики, направленной на подготовку учащихся к итоговой аттестации по физике» ОГЭ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физике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О.А. Князев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13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«Методика работы тьюторов с учителями географии»ЕГЭ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 географии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Левина Л.В.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СОШ № 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Методика работы тьюторов с учителями географии» ОГЭ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 географии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Л.М. Сай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01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«Совершенствование деятельности тьюторов по повышению эффективности химического образования» ЕГЭ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 химии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Е.А. Горбатова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№10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Совершенствование деятельности тьюторов по повышению эффективности химического образования» ОГЭ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 химии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Н.В. Бондарева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«Совершенствование деятельности тьюторов по повышению качества подготовки выпускников по биологии» ЕГЭ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 по биологии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Е.В. Марина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«Совершенствование деятельности тьюторов по повышению качества подготовки выпускников по биологии» ОГЭ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 по биологии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Е.Г. Курилова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«Совершенствование деятельности тьюторов по повышению качества подготовки выпускников к ЕГЭ  по английскому языку»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 по иностранному язык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«Совершенствование деятельности тьюторов по повышению качества подготовки выпускников к  ОГЭ по английскому языку»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 по иностранному языку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В. Голев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Совершенствование деятельности тьюторов по повышению качества подготовки выпускников к  ЕГЭ и ОГЭ по немецкому языку»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 по иностранному языку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О.В. Бескопыльная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Совершенствование деятельности тьюторов по повышению качества подготовки выпускников к   ОГЭ по немецкому языку»</w:t>
            </w:r>
          </w:p>
        </w:tc>
        <w:tc>
          <w:tcPr>
            <w:tcW w:w="224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 по иностранному языку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Усок</w:t>
            </w:r>
          </w:p>
        </w:tc>
        <w:tc>
          <w:tcPr>
            <w:tcW w:w="31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11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«Совершенствование деятельности тьюторов по повышению качества подготовки выпускников к ЕГЭ»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 по истории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Т.Б. Жогло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«Совершенствование деятельности тьюторов по повышению качества подготовки выпускников к ОГЭ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 по истории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О.В. </w:t>
            </w:r>
            <w:r>
              <w:rPr>
                <w:rFonts w:cs="Times New Roman" w:ascii="Times New Roman" w:hAnsi="Times New Roman"/>
              </w:rPr>
              <w:t>Чернопольская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«Совершенствование деятельности тьюторов по повышению качества подготовки выпускников к ОГЭ»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 по обществознанию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Э.А. Чуприна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12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«Совершенствование деятельности тьюторов по повышению качества подготовки выпускников к ЕГЭ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 по обществознанию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Т.В. Кравченко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НА БАЗЕ ПАВЛОВСКОГО РАЙОНА (ФГОС)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дошкольной образовательной организацией в рамках ФГОС ДО. 72 часа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27.09 по 07.10.21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заведующие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ДОУ № 1, 2, 3, 5, 6,8, 9,  10, 11, 12, 13, 14, 15, 16, 18, 19, 20, 21, 22, 23, 25, 27,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воспитательного процесса в рамках реализации ФГОС ДО,  Психолого-педагогическое сопровождение детей с ОВЗ, 72 часа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ДОУ № 1(3), 2(4), 3, 4(2), 9, 10, 11, 16(2), 18(2), 20, 21(2), 23, 26(2),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Преподавание основ финансовой грамотности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сентябрь 2021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учителя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СОШ № 2(3), 3(3), 4(3), 8, 9(2), 10(2), 11(2), 12(2), 16(2). 19, ВСОШ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22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Организация воспитательной деятельности классного руководителя. Профилактика наркомании, асоциального поведения школьников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сентябрь 2021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учителя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СОШ № 2(3),3(8), 6(2). 8(3), 9, 10(2), 11(2), 13, 18(2), ВСОШ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26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Казачья направленность в начальных классах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сентябрь 2021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сентябрь 2021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учителя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СОШ № 2(8), 3(3), 4(3), 8(5), 10(2), 11(6), 12(2), 15, 16, 18(6),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37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Управление общеобразовательной организацией в условиях введения ФГОС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 23.09. по 04.10.2021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Администрация СОШ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СОШ № 2(2), 3(2), 4, 8, 10(2), 11, 12(3). 13(2), 18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Организация работы с персональными данными. Обеспечение ь безопасности персональных данных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октябрь 2021, Краснодар, ЧОУ</w:t>
            </w:r>
          </w:p>
        </w:tc>
        <w:tc>
          <w:tcPr>
            <w:tcW w:w="2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заведующие</w:t>
            </w:r>
          </w:p>
        </w:tc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ДОУ № 1- 27 (кроме 24)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26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Данные о прохождении курсовой подготовки</w:t>
      </w:r>
    </w:p>
    <w:p>
      <w:pPr>
        <w:pStyle w:val="Normal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</w:t>
      </w:r>
      <w:r>
        <w:rPr>
          <w:rFonts w:cs="Times New Roman" w:ascii="Times New Roman" w:hAnsi="Times New Roman"/>
          <w:b/>
          <w:i/>
          <w:sz w:val="28"/>
          <w:szCs w:val="28"/>
        </w:rPr>
        <w:t>за 2021 календарный год)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tbl>
      <w:tblPr>
        <w:tblW w:w="10935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67"/>
        <w:gridCol w:w="1139"/>
        <w:gridCol w:w="1244"/>
        <w:gridCol w:w="3735"/>
        <w:gridCol w:w="1260"/>
        <w:gridCol w:w="1290"/>
      </w:tblGrid>
      <w:tr>
        <w:trPr/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Курсовые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Тьюторы</w:t>
            </w:r>
          </w:p>
        </w:tc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Итоговое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краткосрочные</w:t>
            </w: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(«Современный учитель», «школа Современного учителя»  и другие)</w:t>
            </w:r>
          </w:p>
        </w:tc>
        <w:tc>
          <w:tcPr>
            <w:tcW w:w="12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Административные работники СОШ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Проект «Современный учитель» - 10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Платформа «Единый урок» -34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Платформа «СФЕРУМ» - 2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88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Педагогические работники СОШ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 «Школа современного учителя» - 30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 «Современный учитель» - 73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Платформа «Единый урок»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- 389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Платформа «СФЕРУМ» -  15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639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Административные работники ДОУ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 ДОУ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 «Современный учитель» - 12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Административные работники ДО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Платформа «СФЕРУМ» - 4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 «Современный учитель» -1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Платформа «Единый урок»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Платформа «СФЕРУМ» - 2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143</w:t>
            </w: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580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831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ВСЕГО: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6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831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Методист </w:t>
      </w:r>
      <w:r>
        <w:rPr>
          <w:rFonts w:cs="Times New Roman" w:ascii="Times New Roman" w:hAnsi="Times New Roman"/>
          <w:sz w:val="28"/>
          <w:szCs w:val="28"/>
        </w:rPr>
        <w:t xml:space="preserve">МКУО </w:t>
      </w:r>
      <w:r>
        <w:rPr>
          <w:rFonts w:cs="Times New Roman" w:ascii="Times New Roman" w:hAnsi="Times New Roman"/>
          <w:sz w:val="28"/>
          <w:szCs w:val="28"/>
        </w:rPr>
        <w:t>РИМЦ                                                               Т.В. Скворцова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0" w:before="0" w:after="20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Данные о прохождении курсовой подготовки</w:t>
      </w:r>
    </w:p>
    <w:p>
      <w:pPr>
        <w:pStyle w:val="Normal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</w:t>
      </w:r>
      <w:r>
        <w:rPr>
          <w:rFonts w:cs="Times New Roman" w:ascii="Times New Roman" w:hAnsi="Times New Roman"/>
          <w:b/>
          <w:i/>
          <w:sz w:val="28"/>
          <w:szCs w:val="28"/>
        </w:rPr>
        <w:t>за первое полугодие 2020-2021 учебного года)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tbl>
      <w:tblPr>
        <w:tblW w:w="10773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67"/>
        <w:gridCol w:w="1363"/>
        <w:gridCol w:w="1756"/>
        <w:gridCol w:w="3287"/>
        <w:gridCol w:w="1137"/>
        <w:gridCol w:w="962"/>
      </w:tblGrid>
      <w:tr>
        <w:trPr/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Курсовые мероприятия</w:t>
            </w:r>
          </w:p>
        </w:tc>
        <w:tc>
          <w:tcPr>
            <w:tcW w:w="11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Тьюторы</w:t>
            </w:r>
          </w:p>
        </w:tc>
        <w:tc>
          <w:tcPr>
            <w:tcW w:w="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Итоговое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краткосрочные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(«Учитель будущего», «Точка роста» и другие)</w:t>
            </w:r>
          </w:p>
        </w:tc>
        <w:tc>
          <w:tcPr>
            <w:tcW w:w="11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Административные работники СОШ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будущего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рамках Календаря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 Программы обучения)  -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Педагогические работники СОШ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Точка роста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Учимся для жизни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(СОШ № 6) -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будущего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рамках Календаря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 Программы обучения) -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Административные работники ДОУ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рамках Календаря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 Программы обучения) -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 ДОУ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рамках Календаря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 Программы обучения)  -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Административные работники ДО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рамках Календаря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 Программы обучения)  -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будущего -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рамках Календаря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 Программы обучения)  -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ВСЕГО: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5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1" w:name="_GoBack1"/>
            <w:bookmarkStart w:id="2" w:name="_GoBack1"/>
            <w:bookmarkEnd w:id="2"/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1d0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56DC-4DB1-4381-8257-2DC9CD47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4489</TotalTime>
  <Application>LibreOffice/7.0.1.2$Windows_x86 LibreOffice_project/7cbcfc562f6eb6708b5ff7d7397325de9e764452</Application>
  <Pages>9</Pages>
  <Words>1866</Words>
  <Characters>10794</Characters>
  <CharactersWithSpaces>12221</CharactersWithSpaces>
  <Paragraphs>593</Paragraphs>
  <Company>ОУ СОШ№2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2010-09-13T09:07:00Z</dcterms:created>
  <dc:creator>Ученик</dc:creator>
  <dc:description/>
  <dc:language>ru-RU</dc:language>
  <cp:lastModifiedBy/>
  <cp:lastPrinted>2021-12-16T16:35:06Z</cp:lastPrinted>
  <dcterms:modified xsi:type="dcterms:W3CDTF">2021-12-17T08:15:39Z</dcterms:modified>
  <cp:revision>397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ОУ СОШ№2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