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80" w:rsidRDefault="00115F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2261235"/>
            <wp:effectExtent l="0" t="0" r="0" b="0"/>
            <wp:docPr id="2" name="image1.jpg" descr="БЭД_Соцсети_2020_даты_soc seti_facebook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ЭД_Соцсети_2020_даты_soc seti_facebook 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980" w:rsidRDefault="003C1980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3C1980" w:rsidRDefault="00115F0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Пресс-релиз </w:t>
      </w:r>
    </w:p>
    <w:p w:rsidR="003C1980" w:rsidRPr="00E0218A" w:rsidRDefault="00115F0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Большой этнографический диктант пройдет в </w:t>
      </w:r>
      <w:r w:rsidR="00E0218A" w:rsidRPr="00E0218A">
        <w:rPr>
          <w:rFonts w:ascii="Times New Roman" w:hAnsi="Times New Roman"/>
          <w:b/>
          <w:sz w:val="24"/>
          <w:szCs w:val="24"/>
        </w:rPr>
        <w:t>Краснодарском крае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Международная просветительская акция «Большой этнографический диктант» состоится в пятый раз. Диктант проводится в единый период – с 3 по 8 ноября 2020 года. Формат проведения - онлайн. 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Диктант позволяет оценить уровень этнографической грамотности населения, их знания о народах, проживающих в России. Он привлекает внимание широкой общественности к вопросам межнационального мира и согласия. 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Диктанта могут стать все желающие жители России и зарубежных стран. В этом году официальный сайт и задания Диктанта будут переведены на английский и испанские языки. </w:t>
      </w:r>
    </w:p>
    <w:p w:rsidR="003C1980" w:rsidRDefault="00115F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будут опубликованы в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00.01 час. 3 ноября 2020 года (по </w:t>
      </w:r>
      <w:proofErr w:type="spellStart"/>
      <w:r>
        <w:rPr>
          <w:rFonts w:ascii="Times New Roman" w:hAnsi="Times New Roman"/>
          <w:sz w:val="24"/>
          <w:szCs w:val="24"/>
        </w:rPr>
        <w:t>моск.вр</w:t>
      </w:r>
      <w:proofErr w:type="spellEnd"/>
      <w:r>
        <w:rPr>
          <w:rFonts w:ascii="Times New Roman" w:hAnsi="Times New Roman"/>
          <w:sz w:val="24"/>
          <w:szCs w:val="24"/>
        </w:rPr>
        <w:t xml:space="preserve">.) на официальном сайте Большого этнографического </w:t>
      </w:r>
      <w:proofErr w:type="gramStart"/>
      <w:r>
        <w:rPr>
          <w:rFonts w:ascii="Times New Roman" w:hAnsi="Times New Roman"/>
          <w:sz w:val="24"/>
          <w:szCs w:val="24"/>
        </w:rPr>
        <w:t>диктанта </w:t>
      </w:r>
      <w:hyperlink r:id="rId6">
        <w:r>
          <w:rPr>
            <w:rFonts w:ascii="Times New Roman" w:hAnsi="Times New Roman"/>
            <w:color w:val="0563C1"/>
            <w:sz w:val="24"/>
            <w:szCs w:val="24"/>
            <w:u w:val="single"/>
          </w:rPr>
          <w:t>www.miretno.ru</w:t>
        </w:r>
      </w:hyperlink>
      <w:r>
        <w:t>.</w:t>
      </w:r>
      <w:proofErr w:type="gramEnd"/>
      <w:r>
        <w:t xml:space="preserve"> </w:t>
      </w:r>
    </w:p>
    <w:p w:rsidR="003C1980" w:rsidRDefault="00115F0E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Задания Диктанта оформлены в виде теста и включают в себя:</w:t>
      </w:r>
    </w:p>
    <w:p w:rsidR="003C1980" w:rsidRDefault="00115F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- 20 вопросов – общефедеральная часть Диктанта, единая для всех участников;</w:t>
      </w:r>
    </w:p>
    <w:p w:rsidR="003C1980" w:rsidRDefault="00115F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- 10 вопросов – региональная часть Диктанта, уникальная для каждого субъекта Российской Федерации.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Максимальная сумма баллов за выполнение всех заданий – 100.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прохождения Диктанта – 45 минут. По истечении данного времени доступ к заданиям будет закрыт.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Сертификат участника с указанием результатов формируется сразу после прохождения Диктанта в электронном виде.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этом году у участников появится возможность сразу узнать правильный ответ и получить историческую справку со ссылками на источники. </w:t>
      </w:r>
    </w:p>
    <w:p w:rsidR="003C1980" w:rsidRDefault="00115F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Организаторами «Большого этнографического диктанта» выступают Федеральное агентство по делам национальностей и Министерство национальной политики Удмуртской Республики. </w:t>
      </w:r>
      <w:bookmarkStart w:id="0" w:name="_GoBack"/>
      <w:bookmarkEnd w:id="0"/>
    </w:p>
    <w:p w:rsidR="003C1980" w:rsidRPr="00E0218A" w:rsidRDefault="00E0218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0218A">
        <w:rPr>
          <w:rFonts w:ascii="Times New Roman" w:hAnsi="Times New Roman"/>
          <w:color w:val="000000"/>
          <w:sz w:val="24"/>
          <w:szCs w:val="24"/>
        </w:rPr>
        <w:t>Организаторы Диктанта в Краснодарском крае – департамент внутренней политики администрации Краснодарского края совместно с министерством образования, науки и молодежной политики Краснодарского края.</w:t>
      </w:r>
    </w:p>
    <w:p w:rsidR="00E0218A" w:rsidRDefault="00115F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Подробную информацию о Международной просветительской акции «Большой этнографический диктант» можно узнать на сайте</w:t>
      </w:r>
      <w:r>
        <w:rPr>
          <w:rFonts w:ascii="Times New Roman" w:hAnsi="Times New Roman"/>
          <w:sz w:val="24"/>
          <w:szCs w:val="24"/>
        </w:rPr>
        <w:t>:</w:t>
      </w:r>
      <w:r w:rsidR="00E0218A" w:rsidRPr="00E0218A">
        <w:t xml:space="preserve"> </w:t>
      </w:r>
      <w:r w:rsidR="00E0218A" w:rsidRPr="00E0218A">
        <w:rPr>
          <w:rFonts w:ascii="Times New Roman" w:hAnsi="Times New Roman"/>
          <w:color w:val="0563C1"/>
          <w:sz w:val="24"/>
          <w:szCs w:val="24"/>
          <w:u w:val="single"/>
        </w:rPr>
        <w:t>http://www.miretno.tu</w:t>
      </w:r>
      <w:r w:rsidR="00E0218A">
        <w:rPr>
          <w:rFonts w:ascii="Times New Roman" w:hAnsi="Times New Roman"/>
          <w:sz w:val="24"/>
          <w:szCs w:val="24"/>
        </w:rPr>
        <w:t>.</w:t>
      </w:r>
    </w:p>
    <w:p w:rsidR="003C1980" w:rsidRDefault="00115F0E" w:rsidP="00E021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Официальная группа </w:t>
      </w:r>
      <w:proofErr w:type="spellStart"/>
      <w:r>
        <w:rPr>
          <w:rFonts w:ascii="Times New Roman" w:hAnsi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0218A" w:rsidRPr="00E0218A">
        <w:rPr>
          <w:rFonts w:ascii="Times New Roman" w:hAnsi="Times New Roman"/>
          <w:color w:val="0563C1"/>
          <w:sz w:val="24"/>
          <w:szCs w:val="24"/>
          <w:u w:val="single"/>
        </w:rPr>
        <w:t>https://vk.com/miretno</w:t>
      </w:r>
      <w:r w:rsidR="00E0218A" w:rsidRPr="00E0218A">
        <w:rPr>
          <w:rFonts w:ascii="Times New Roman" w:hAnsi="Times New Roman"/>
          <w:sz w:val="24"/>
          <w:szCs w:val="24"/>
          <w:u w:val="single"/>
        </w:rPr>
        <w:t>.</w:t>
      </w:r>
    </w:p>
    <w:p w:rsidR="003C1980" w:rsidRDefault="003C19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1980">
      <w:pgSz w:w="11906" w:h="16838"/>
      <w:pgMar w:top="284" w:right="850" w:bottom="544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80"/>
    <w:rsid w:val="000C7457"/>
    <w:rsid w:val="00115F0E"/>
    <w:rsid w:val="003C1980"/>
    <w:rsid w:val="00E0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6B365-FB8D-4F2F-A86E-221092DE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CD8"/>
  </w:style>
  <w:style w:type="paragraph" w:styleId="1">
    <w:name w:val="heading 1"/>
    <w:basedOn w:val="a"/>
    <w:next w:val="a"/>
    <w:rsid w:val="00F22C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2C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2C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2C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2C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22C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2C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22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C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5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E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85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retno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jFIoTY8NmSA58CXgUj9cUrYzQ==">AMUW2mVxAYVbuCTu+tVoIIyu6Q3KNGL58CwZlrZjawd43krr0/rwNKM9io0/88InVYLTtKYTufeVaDgOFz6aTlngtMjCmZZA19wzOElWon7mqP67BuuKSt0=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Краснодарского края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Болгова Ольга Александровна</cp:lastModifiedBy>
  <cp:revision>3</cp:revision>
  <dcterms:created xsi:type="dcterms:W3CDTF">2020-10-20T16:42:00Z</dcterms:created>
  <dcterms:modified xsi:type="dcterms:W3CDTF">2020-10-21T07:27:00Z</dcterms:modified>
</cp:coreProperties>
</file>