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F51" w:rsidRPr="00192F51" w:rsidRDefault="00192F51" w:rsidP="00192F51">
      <w:pPr>
        <w:spacing w:after="0" w:line="240" w:lineRule="atLeast"/>
        <w:contextualSpacing/>
        <w:jc w:val="center"/>
        <w:rPr>
          <w:bCs/>
          <w:szCs w:val="20"/>
        </w:rPr>
      </w:pPr>
      <w:r w:rsidRPr="00192F51">
        <w:rPr>
          <w:bCs/>
          <w:szCs w:val="20"/>
        </w:rPr>
        <w:t>Муниципальное образование Павловский район Краснодарского края</w:t>
      </w:r>
    </w:p>
    <w:p w:rsidR="00192F51" w:rsidRPr="00192F51" w:rsidRDefault="00192F51" w:rsidP="00192F51">
      <w:pPr>
        <w:spacing w:after="0" w:line="240" w:lineRule="atLeast"/>
        <w:contextualSpacing/>
        <w:jc w:val="center"/>
        <w:rPr>
          <w:bCs/>
          <w:szCs w:val="20"/>
        </w:rPr>
      </w:pPr>
      <w:r w:rsidRPr="00192F51">
        <w:rPr>
          <w:bCs/>
          <w:szCs w:val="20"/>
        </w:rPr>
        <w:t>Муниципальное автономное  общеобразовательное учреждение</w:t>
      </w:r>
    </w:p>
    <w:p w:rsidR="00192F51" w:rsidRPr="00192F51" w:rsidRDefault="00192F51" w:rsidP="00192F51">
      <w:pPr>
        <w:spacing w:after="0" w:line="240" w:lineRule="atLeast"/>
        <w:contextualSpacing/>
        <w:jc w:val="center"/>
        <w:rPr>
          <w:b/>
          <w:bCs/>
          <w:szCs w:val="20"/>
        </w:rPr>
      </w:pPr>
      <w:r w:rsidRPr="00192F51">
        <w:rPr>
          <w:bCs/>
          <w:szCs w:val="20"/>
        </w:rPr>
        <w:t>средняя  общеобразовательная школа № 11 имени Ивана Исаевича  Гармаша</w:t>
      </w:r>
      <w:r>
        <w:rPr>
          <w:bCs/>
          <w:szCs w:val="20"/>
        </w:rPr>
        <w:t xml:space="preserve"> </w:t>
      </w:r>
      <w:r w:rsidRPr="00192F51">
        <w:rPr>
          <w:bCs/>
          <w:szCs w:val="20"/>
        </w:rPr>
        <w:t>станицы  Старолеушковской</w:t>
      </w:r>
    </w:p>
    <w:p w:rsidR="00192F51" w:rsidRPr="00192F51" w:rsidRDefault="00192F51" w:rsidP="00192F51">
      <w:pPr>
        <w:tabs>
          <w:tab w:val="left" w:pos="6690"/>
          <w:tab w:val="right" w:pos="9725"/>
        </w:tabs>
        <w:spacing w:after="0" w:line="240" w:lineRule="atLeast"/>
        <w:ind w:left="2832" w:right="480" w:firstLine="0"/>
        <w:contextualSpacing/>
        <w:rPr>
          <w:szCs w:val="20"/>
        </w:rPr>
      </w:pPr>
      <w:r w:rsidRPr="00192F51">
        <w:rPr>
          <w:szCs w:val="20"/>
        </w:rPr>
        <w:t xml:space="preserve">                                                                                                                                         УТВЕРЖДЕНО</w:t>
      </w:r>
    </w:p>
    <w:p w:rsidR="00192F51" w:rsidRPr="00192F51" w:rsidRDefault="00192F51" w:rsidP="00192F51">
      <w:pPr>
        <w:spacing w:after="0" w:line="240" w:lineRule="atLeast"/>
        <w:contextualSpacing/>
        <w:jc w:val="right"/>
        <w:rPr>
          <w:szCs w:val="20"/>
        </w:rPr>
      </w:pPr>
      <w:r w:rsidRPr="00192F51">
        <w:rPr>
          <w:szCs w:val="20"/>
        </w:rPr>
        <w:t>решением педагогического совета</w:t>
      </w:r>
    </w:p>
    <w:p w:rsidR="00192F51" w:rsidRPr="00192F51" w:rsidRDefault="00192F51" w:rsidP="00192F51">
      <w:pPr>
        <w:spacing w:after="0" w:line="240" w:lineRule="atLeast"/>
        <w:contextualSpacing/>
        <w:jc w:val="right"/>
        <w:rPr>
          <w:szCs w:val="20"/>
        </w:rPr>
      </w:pPr>
      <w:r w:rsidRPr="00192F51">
        <w:rPr>
          <w:szCs w:val="20"/>
        </w:rPr>
        <w:t>от 30 августа  2023 года  протокол № 1</w:t>
      </w:r>
    </w:p>
    <w:p w:rsidR="00192F51" w:rsidRPr="00192F51" w:rsidRDefault="00192F51" w:rsidP="00192F51">
      <w:pPr>
        <w:spacing w:after="0" w:line="240" w:lineRule="atLeast"/>
        <w:ind w:right="240"/>
        <w:contextualSpacing/>
        <w:jc w:val="right"/>
        <w:rPr>
          <w:szCs w:val="20"/>
        </w:rPr>
      </w:pPr>
      <w:r w:rsidRPr="00192F51">
        <w:rPr>
          <w:szCs w:val="20"/>
        </w:rPr>
        <w:t>Председатель __________   Т.Ю. Корсунова</w:t>
      </w:r>
    </w:p>
    <w:p w:rsidR="00192F51" w:rsidRPr="00192F51" w:rsidRDefault="00192F51" w:rsidP="00192F51">
      <w:pPr>
        <w:spacing w:after="0" w:line="240" w:lineRule="atLeast"/>
        <w:ind w:right="240"/>
        <w:contextualSpacing/>
        <w:rPr>
          <w:szCs w:val="20"/>
        </w:rPr>
      </w:pPr>
    </w:p>
    <w:p w:rsidR="00192F51" w:rsidRPr="008E2969" w:rsidRDefault="00192F51" w:rsidP="00192F51">
      <w:pPr>
        <w:spacing w:after="0" w:line="240" w:lineRule="atLeast"/>
        <w:ind w:right="240"/>
        <w:contextualSpacing/>
        <w:jc w:val="center"/>
        <w:rPr>
          <w:b/>
          <w:bCs/>
          <w:sz w:val="24"/>
          <w:szCs w:val="24"/>
        </w:rPr>
      </w:pPr>
      <w:r w:rsidRPr="008E2969">
        <w:rPr>
          <w:b/>
          <w:bCs/>
          <w:sz w:val="24"/>
          <w:szCs w:val="24"/>
        </w:rPr>
        <w:t>РАБОЧАЯ ПРОГРАММА</w:t>
      </w:r>
    </w:p>
    <w:p w:rsidR="00192F51" w:rsidRPr="008E2969" w:rsidRDefault="00192F51" w:rsidP="00192F51">
      <w:pPr>
        <w:spacing w:after="0" w:line="240" w:lineRule="atLeast"/>
        <w:ind w:right="240"/>
        <w:contextualSpacing/>
        <w:rPr>
          <w:b/>
          <w:bCs/>
          <w:sz w:val="24"/>
          <w:szCs w:val="24"/>
        </w:rPr>
      </w:pPr>
    </w:p>
    <w:p w:rsidR="00192F51" w:rsidRPr="00192F51" w:rsidRDefault="00192F51" w:rsidP="00192F51">
      <w:pPr>
        <w:spacing w:after="0" w:line="240" w:lineRule="atLeast"/>
        <w:ind w:right="238"/>
        <w:contextualSpacing/>
        <w:rPr>
          <w:szCs w:val="20"/>
          <w:u w:val="single"/>
        </w:rPr>
      </w:pPr>
      <w:r w:rsidRPr="00192F51">
        <w:rPr>
          <w:szCs w:val="20"/>
        </w:rPr>
        <w:t xml:space="preserve">По </w:t>
      </w:r>
      <w:r w:rsidRPr="00192F51">
        <w:rPr>
          <w:szCs w:val="20"/>
          <w:u w:val="single"/>
        </w:rPr>
        <w:t>курсу по выбору «Введение в новейшую историю»</w:t>
      </w:r>
    </w:p>
    <w:p w:rsidR="00192F51" w:rsidRPr="00192F51" w:rsidRDefault="00192F51" w:rsidP="00192F51">
      <w:pPr>
        <w:spacing w:after="0" w:line="240" w:lineRule="atLeast"/>
        <w:ind w:right="238"/>
        <w:contextualSpacing/>
        <w:rPr>
          <w:szCs w:val="20"/>
          <w:u w:val="single"/>
        </w:rPr>
      </w:pPr>
    </w:p>
    <w:p w:rsidR="00192F51" w:rsidRPr="00192F51" w:rsidRDefault="00192F51" w:rsidP="00192F51">
      <w:pPr>
        <w:spacing w:after="0" w:line="240" w:lineRule="atLeast"/>
        <w:ind w:right="238"/>
        <w:contextualSpacing/>
        <w:rPr>
          <w:szCs w:val="20"/>
          <w:u w:val="single"/>
        </w:rPr>
      </w:pPr>
      <w:r w:rsidRPr="00192F51">
        <w:rPr>
          <w:szCs w:val="20"/>
        </w:rPr>
        <w:t>Уровень образования (класс)</w:t>
      </w:r>
      <w:r w:rsidRPr="00192F51">
        <w:rPr>
          <w:szCs w:val="20"/>
          <w:u w:val="single"/>
        </w:rPr>
        <w:t xml:space="preserve">  основное общее образование  (9 класс)</w:t>
      </w:r>
    </w:p>
    <w:p w:rsidR="00192F51" w:rsidRPr="00192F51" w:rsidRDefault="00192F51" w:rsidP="00192F51">
      <w:pPr>
        <w:spacing w:after="0" w:line="240" w:lineRule="atLeast"/>
        <w:ind w:right="238"/>
        <w:contextualSpacing/>
        <w:rPr>
          <w:szCs w:val="20"/>
          <w:u w:val="single"/>
        </w:rPr>
      </w:pPr>
    </w:p>
    <w:p w:rsidR="00192F51" w:rsidRPr="00192F51" w:rsidRDefault="00192F51" w:rsidP="00192F51">
      <w:pPr>
        <w:spacing w:after="0" w:line="240" w:lineRule="atLeast"/>
        <w:ind w:right="238"/>
        <w:contextualSpacing/>
        <w:rPr>
          <w:szCs w:val="20"/>
          <w:u w:val="single"/>
        </w:rPr>
      </w:pPr>
      <w:r w:rsidRPr="00192F51">
        <w:rPr>
          <w:szCs w:val="20"/>
        </w:rPr>
        <w:t>Количество часов</w:t>
      </w:r>
      <w:r w:rsidRPr="00192F51">
        <w:rPr>
          <w:szCs w:val="20"/>
          <w:u w:val="single"/>
        </w:rPr>
        <w:t xml:space="preserve"> 17</w:t>
      </w:r>
    </w:p>
    <w:p w:rsidR="00192F51" w:rsidRPr="00192F51" w:rsidRDefault="00192F51" w:rsidP="00192F51">
      <w:pPr>
        <w:spacing w:after="0" w:line="240" w:lineRule="atLeast"/>
        <w:ind w:right="238"/>
        <w:contextualSpacing/>
        <w:rPr>
          <w:szCs w:val="20"/>
          <w:u w:val="single"/>
        </w:rPr>
      </w:pPr>
      <w:r w:rsidRPr="00192F51">
        <w:rPr>
          <w:szCs w:val="20"/>
        </w:rPr>
        <w:t>Учитель или группа учителей, разработчиков программы</w:t>
      </w:r>
      <w:r w:rsidRPr="00192F51">
        <w:rPr>
          <w:szCs w:val="20"/>
          <w:u w:val="single"/>
        </w:rPr>
        <w:t xml:space="preserve">  Савченко Татьяна Александровна, учитель истории и обществознания МАОУ СОШ №11 им. И.И. Гармаша ст. Старолеушковской</w:t>
      </w:r>
    </w:p>
    <w:p w:rsidR="00192F51" w:rsidRPr="008E2969" w:rsidRDefault="00192F51" w:rsidP="00192F51">
      <w:pPr>
        <w:spacing w:after="0" w:line="240" w:lineRule="atLeast"/>
        <w:ind w:right="238"/>
        <w:contextualSpacing/>
        <w:rPr>
          <w:sz w:val="24"/>
          <w:szCs w:val="24"/>
          <w:u w:val="single"/>
        </w:rPr>
      </w:pPr>
    </w:p>
    <w:p w:rsidR="001D1369" w:rsidRPr="00654951" w:rsidRDefault="001D1369" w:rsidP="001D1369">
      <w:pPr>
        <w:pStyle w:val="Default"/>
        <w:spacing w:before="240"/>
        <w:rPr>
          <w:color w:val="auto"/>
        </w:rPr>
      </w:pPr>
      <w:r w:rsidRPr="00A031ED">
        <w:rPr>
          <w:b/>
        </w:rPr>
        <w:t>Программа разработана  в соответствии с ФГОС ООО (</w:t>
      </w:r>
      <w:r w:rsidRPr="00A031ED">
        <w:rPr>
          <w:color w:val="4D4D4D"/>
        </w:rPr>
        <w:t xml:space="preserve">Приказ </w:t>
      </w:r>
      <w:r w:rsidRPr="00654951">
        <w:rPr>
          <w:color w:val="auto"/>
        </w:rPr>
        <w:t>Министерства образования и науки Российской Федерации от 17 декабря 2010 г. № 1897</w:t>
      </w:r>
      <w:r>
        <w:rPr>
          <w:color w:val="auto"/>
        </w:rPr>
        <w:t>)</w:t>
      </w:r>
    </w:p>
    <w:p w:rsidR="001D1369" w:rsidRDefault="001D1369" w:rsidP="001D1369">
      <w:pPr>
        <w:pStyle w:val="Default"/>
        <w:rPr>
          <w:b/>
        </w:rPr>
      </w:pPr>
    </w:p>
    <w:p w:rsidR="001D1369" w:rsidRPr="00A031ED" w:rsidRDefault="001D1369" w:rsidP="001D1369">
      <w:pPr>
        <w:pStyle w:val="Default"/>
        <w:rPr>
          <w:b/>
          <w:u w:val="single"/>
        </w:rPr>
      </w:pPr>
      <w:r w:rsidRPr="00A031ED">
        <w:rPr>
          <w:b/>
        </w:rPr>
        <w:t>в соответствии с ФОП ООО (</w:t>
      </w:r>
      <w:r w:rsidRPr="00A031ED">
        <w:rPr>
          <w:color w:val="4D4D4D"/>
        </w:rPr>
        <w:t xml:space="preserve">Приказ Министерства просвещения РФ </w:t>
      </w:r>
      <w:r w:rsidRPr="00654951">
        <w:rPr>
          <w:bCs/>
          <w:color w:val="auto"/>
        </w:rPr>
        <w:t>программа основного общего образования</w:t>
      </w:r>
      <w:r w:rsidRPr="00654951">
        <w:rPr>
          <w:color w:val="auto"/>
        </w:rPr>
        <w:t>, утвержденная приказом Минпросвещения</w:t>
      </w:r>
      <w:r>
        <w:rPr>
          <w:color w:val="auto"/>
        </w:rPr>
        <w:t xml:space="preserve"> </w:t>
      </w:r>
      <w:r w:rsidRPr="00654951">
        <w:rPr>
          <w:color w:val="auto"/>
        </w:rPr>
        <w:t xml:space="preserve">России </w:t>
      </w:r>
      <w:r w:rsidRPr="00654951">
        <w:rPr>
          <w:bCs/>
          <w:color w:val="auto"/>
        </w:rPr>
        <w:t>от 18 мая 2023 г. № 370</w:t>
      </w:r>
      <w:r w:rsidRPr="00A031ED">
        <w:rPr>
          <w:b/>
        </w:rPr>
        <w:t>)</w:t>
      </w:r>
    </w:p>
    <w:p w:rsidR="001D1369" w:rsidRDefault="001D1369" w:rsidP="00192F51">
      <w:pPr>
        <w:pStyle w:val="1"/>
        <w:shd w:val="clear" w:color="auto" w:fill="FFFFFF"/>
        <w:spacing w:after="0"/>
        <w:rPr>
          <w:rFonts w:ascii="Times New Roman" w:hAnsi="Times New Roman" w:cs="Times New Roman"/>
          <w:sz w:val="20"/>
          <w:szCs w:val="20"/>
        </w:rPr>
      </w:pPr>
    </w:p>
    <w:p w:rsidR="00192F51" w:rsidRPr="00192F51" w:rsidRDefault="00192F51" w:rsidP="00192F51">
      <w:pPr>
        <w:pStyle w:val="1"/>
        <w:shd w:val="clear" w:color="auto" w:fill="FFFFFF"/>
        <w:spacing w:after="0"/>
        <w:rPr>
          <w:rFonts w:ascii="Times New Roman" w:hAnsi="Times New Roman" w:cs="Times New Roman"/>
          <w:b w:val="0"/>
          <w:spacing w:val="8"/>
          <w:sz w:val="20"/>
          <w:szCs w:val="20"/>
        </w:rPr>
      </w:pPr>
      <w:bookmarkStart w:id="0" w:name="_GoBack"/>
      <w:bookmarkEnd w:id="0"/>
      <w:r w:rsidRPr="00192F51">
        <w:rPr>
          <w:rFonts w:ascii="Times New Roman" w:hAnsi="Times New Roman" w:cs="Times New Roman"/>
          <w:sz w:val="20"/>
          <w:szCs w:val="20"/>
        </w:rPr>
        <w:t xml:space="preserve">С учетом УМК  </w:t>
      </w:r>
      <w:r w:rsidRPr="00192F51">
        <w:rPr>
          <w:rFonts w:ascii="Times New Roman" w:hAnsi="Times New Roman" w:cs="Times New Roman"/>
          <w:b w:val="0"/>
          <w:spacing w:val="8"/>
          <w:sz w:val="20"/>
          <w:szCs w:val="20"/>
        </w:rPr>
        <w:t xml:space="preserve">История. История России. Введение в Новейшую историю России. 9 класс. Учебное пособие </w:t>
      </w:r>
      <w:r w:rsidRPr="00192F51">
        <w:rPr>
          <w:rStyle w:val="a6"/>
          <w:rFonts w:ascii="Times New Roman" w:hAnsi="Times New Roman" w:cs="Times New Roman"/>
          <w:spacing w:val="8"/>
          <w:sz w:val="20"/>
          <w:szCs w:val="20"/>
        </w:rPr>
        <w:t>Автор:</w:t>
      </w:r>
      <w:r w:rsidRPr="00192F51">
        <w:rPr>
          <w:rFonts w:ascii="Times New Roman" w:hAnsi="Times New Roman" w:cs="Times New Roman"/>
          <w:b w:val="0"/>
          <w:spacing w:val="8"/>
          <w:sz w:val="20"/>
          <w:szCs w:val="20"/>
        </w:rPr>
        <w:t> </w:t>
      </w:r>
      <w:hyperlink r:id="rId7" w:history="1">
        <w:r w:rsidRPr="00192F51">
          <w:rPr>
            <w:rStyle w:val="a4"/>
            <w:rFonts w:ascii="Times New Roman" w:hAnsi="Times New Roman" w:cs="Times New Roman"/>
            <w:b w:val="0"/>
            <w:color w:val="auto"/>
            <w:spacing w:val="8"/>
            <w:sz w:val="20"/>
            <w:szCs w:val="20"/>
            <w:u w:val="none"/>
          </w:rPr>
          <w:t>В. А. Никонов</w:t>
        </w:r>
      </w:hyperlink>
      <w:r w:rsidRPr="00192F51">
        <w:rPr>
          <w:rFonts w:ascii="Times New Roman" w:hAnsi="Times New Roman" w:cs="Times New Roman"/>
          <w:b w:val="0"/>
          <w:spacing w:val="8"/>
          <w:sz w:val="20"/>
          <w:szCs w:val="20"/>
        </w:rPr>
        <w:t>, Просвещение, 2023 год</w:t>
      </w:r>
    </w:p>
    <w:p w:rsidR="00192F51" w:rsidRPr="00192F51" w:rsidRDefault="00192F51" w:rsidP="00192F51">
      <w:pPr>
        <w:spacing w:after="0" w:line="240" w:lineRule="atLeast"/>
        <w:contextualSpacing/>
        <w:rPr>
          <w:szCs w:val="20"/>
        </w:rPr>
      </w:pPr>
    </w:p>
    <w:p w:rsidR="00B37C31" w:rsidRPr="00172DF8" w:rsidRDefault="00B37C31">
      <w:pPr>
        <w:spacing w:after="1177" w:line="240" w:lineRule="auto"/>
        <w:ind w:left="1155" w:firstLine="0"/>
        <w:jc w:val="left"/>
      </w:pPr>
    </w:p>
    <w:p w:rsidR="00B37C31" w:rsidRPr="00172DF8" w:rsidRDefault="00943B23">
      <w:pPr>
        <w:spacing w:line="366" w:lineRule="auto"/>
      </w:pPr>
      <w:r w:rsidRPr="00172DF8">
        <w:lastRenderedPageBreak/>
        <w:br w:type="page"/>
      </w:r>
    </w:p>
    <w:p w:rsidR="00B37C31" w:rsidRPr="001E13F5" w:rsidRDefault="00943B23" w:rsidP="001E13F5">
      <w:pPr>
        <w:spacing w:after="0" w:line="240" w:lineRule="auto"/>
        <w:ind w:left="-3" w:right="-15" w:hanging="10"/>
        <w:jc w:val="left"/>
        <w:rPr>
          <w:sz w:val="24"/>
          <w:szCs w:val="24"/>
        </w:rPr>
      </w:pPr>
      <w:r w:rsidRPr="001E13F5">
        <w:rPr>
          <w:rFonts w:eastAsia="Calibri"/>
          <w:b/>
          <w:sz w:val="24"/>
          <w:szCs w:val="24"/>
        </w:rPr>
        <w:lastRenderedPageBreak/>
        <w:t>ПОЯСНИТЕЛЬНАЯ ЗАПИСКА</w:t>
      </w:r>
    </w:p>
    <w:p w:rsidR="00B37C31" w:rsidRPr="001E13F5" w:rsidRDefault="00943B23" w:rsidP="001E13F5">
      <w:pPr>
        <w:spacing w:after="0" w:line="240" w:lineRule="auto"/>
        <w:ind w:left="1" w:firstLine="0"/>
        <w:jc w:val="left"/>
        <w:rPr>
          <w:sz w:val="24"/>
          <w:szCs w:val="24"/>
        </w:rPr>
      </w:pPr>
      <w:r w:rsidRPr="001E13F5">
        <w:rPr>
          <w:rFonts w:eastAsia="Calibri"/>
          <w:noProof/>
          <w:sz w:val="24"/>
          <w:szCs w:val="24"/>
        </w:rPr>
        <mc:AlternateContent>
          <mc:Choice Requires="wpg">
            <w:drawing>
              <wp:inline distT="0" distB="0" distL="0" distR="0">
                <wp:extent cx="4031996" cy="6350"/>
                <wp:effectExtent l="0" t="0" r="0" b="0"/>
                <wp:docPr id="16572" name="Group 16572"/>
                <wp:cNvGraphicFramePr/>
                <a:graphic xmlns:a="http://schemas.openxmlformats.org/drawingml/2006/main">
                  <a:graphicData uri="http://schemas.microsoft.com/office/word/2010/wordprocessingGroup">
                    <wpg:wgp>
                      <wpg:cNvGrpSpPr/>
                      <wpg:grpSpPr>
                        <a:xfrm>
                          <a:off x="0" y="0"/>
                          <a:ext cx="4031996" cy="6350"/>
                          <a:chOff x="0" y="0"/>
                          <a:chExt cx="4031996" cy="6350"/>
                        </a:xfrm>
                      </wpg:grpSpPr>
                      <wps:wsp>
                        <wps:cNvPr id="653" name="Shape 653"/>
                        <wps:cNvSpPr/>
                        <wps:spPr>
                          <a:xfrm>
                            <a:off x="0" y="0"/>
                            <a:ext cx="4031996" cy="0"/>
                          </a:xfrm>
                          <a:custGeom>
                            <a:avLst/>
                            <a:gdLst/>
                            <a:ahLst/>
                            <a:cxnLst/>
                            <a:rect l="0" t="0" r="0" b="0"/>
                            <a:pathLst>
                              <a:path w="4031996">
                                <a:moveTo>
                                  <a:pt x="0" y="0"/>
                                </a:moveTo>
                                <a:lnTo>
                                  <a:pt x="403199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B61466" id="Group 16572" o:spid="_x0000_s1026" style="width:317.5pt;height:.5pt;mso-position-horizontal-relative:char;mso-position-vertical-relative:line" coordsize="40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">
                <v:shape id="Shape 653" o:spid="_x0000_s1027" style="position:absolute;width:40319;height:0;visibility:visible;mso-wrap-style:square;v-text-anchor:top" coordsize="4031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0BrsYA&#10;AADcAAAADwAAAGRycy9kb3ducmV2LnhtbESPQWvCQBSE74X+h+UVvNVNLU0lukopVnqQQBIpPT6z&#10;zyQ0+zZkNxr/vSsIPQ4z8w2zXI+mFSfqXWNZwcs0AkFcWt1wpWBffD3PQTiPrLG1TAou5GC9enxY&#10;YqLtmTM65b4SAcIuQQW1910ipStrMuimtiMO3tH2Bn2QfSV1j+cAN62cRVEsDTYcFmrs6LOm8i8f&#10;jIKj8z8FZ+luWx3SzbB/t0M6/1Vq8jR+LEB4Gv1/+N7+1grit1e4nQ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0BrsYAAADcAAAADwAAAAAAAAAAAAAAAACYAgAAZHJz&#10;L2Rvd25yZXYueG1sUEsFBgAAAAAEAAQA9QAAAIsDAAAAAA==&#10;" path="m,l4031996,e" filled="f" strokeweight=".5pt">
                  <v:stroke miterlimit="83231f" joinstyle="miter"/>
                  <v:path arrowok="t" textboxrect="0,0,4031996,0"/>
                </v:shape>
                <w10:anchorlock/>
              </v:group>
            </w:pict>
          </mc:Fallback>
        </mc:AlternateContent>
      </w:r>
    </w:p>
    <w:p w:rsidR="00B37C31" w:rsidRPr="001E13F5" w:rsidRDefault="004358CF" w:rsidP="001E13F5">
      <w:pPr>
        <w:spacing w:after="0"/>
        <w:rPr>
          <w:sz w:val="24"/>
          <w:szCs w:val="24"/>
        </w:rPr>
      </w:pPr>
      <w:r w:rsidRPr="001E13F5">
        <w:rPr>
          <w:sz w:val="24"/>
          <w:szCs w:val="24"/>
        </w:rPr>
        <w:t xml:space="preserve">Рабочая </w:t>
      </w:r>
      <w:r w:rsidR="00943B23" w:rsidRPr="001E13F5">
        <w:rPr>
          <w:sz w:val="24"/>
          <w:szCs w:val="24"/>
        </w:rPr>
        <w:t xml:space="preserve"> программа учебного модуля «Введение в Новейшую историю России» (далее — Программа)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(далее — ФГОС ООО), с учётом Примерной программы воспитания (одобрена решением федерального учебно-методического объединения по общему образованию, протокол от 02 июня 2020  г</w:t>
      </w:r>
      <w:r w:rsidR="00A36B31" w:rsidRPr="001E13F5">
        <w:rPr>
          <w:sz w:val="24"/>
          <w:szCs w:val="24"/>
        </w:rPr>
        <w:t>.</w:t>
      </w:r>
      <w:r w:rsidR="00943B23" w:rsidRPr="001E13F5">
        <w:rPr>
          <w:sz w:val="24"/>
          <w:szCs w:val="24"/>
        </w:rPr>
        <w:t xml:space="preserve">  № 2/20),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r w:rsidR="00A36B31" w:rsidRPr="001E13F5">
        <w:rPr>
          <w:sz w:val="24"/>
          <w:szCs w:val="24"/>
        </w:rPr>
        <w:t>.</w:t>
      </w:r>
      <w:r w:rsidR="00943B23" w:rsidRPr="001E13F5">
        <w:rPr>
          <w:sz w:val="24"/>
          <w:szCs w:val="24"/>
        </w:rPr>
        <w:t xml:space="preserve"> ) </w:t>
      </w:r>
    </w:p>
    <w:p w:rsidR="00B37C31" w:rsidRPr="001E13F5" w:rsidRDefault="00943B23" w:rsidP="001E13F5">
      <w:pPr>
        <w:pStyle w:val="1"/>
        <w:spacing w:after="0"/>
        <w:rPr>
          <w:rFonts w:ascii="Times New Roman" w:hAnsi="Times New Roman" w:cs="Times New Roman"/>
          <w:sz w:val="24"/>
          <w:szCs w:val="24"/>
        </w:rPr>
      </w:pPr>
      <w:r w:rsidRPr="001E13F5">
        <w:rPr>
          <w:rFonts w:ascii="Times New Roman" w:hAnsi="Times New Roman" w:cs="Times New Roman"/>
          <w:sz w:val="24"/>
          <w:szCs w:val="24"/>
        </w:rPr>
        <w:t xml:space="preserve">ОБЩАЯ ХАРАКТЕРИСТИКА УЧЕБНОГО МОДУЛЯ </w:t>
      </w:r>
    </w:p>
    <w:p w:rsidR="00B37C31" w:rsidRPr="001E13F5" w:rsidRDefault="00943B23" w:rsidP="001E13F5">
      <w:pPr>
        <w:pStyle w:val="1"/>
        <w:spacing w:after="0"/>
        <w:rPr>
          <w:rFonts w:ascii="Times New Roman" w:hAnsi="Times New Roman" w:cs="Times New Roman"/>
          <w:sz w:val="24"/>
          <w:szCs w:val="24"/>
        </w:rPr>
      </w:pPr>
      <w:r w:rsidRPr="001E13F5">
        <w:rPr>
          <w:rFonts w:ascii="Times New Roman" w:hAnsi="Times New Roman" w:cs="Times New Roman"/>
          <w:sz w:val="24"/>
          <w:szCs w:val="24"/>
        </w:rPr>
        <w:t>«ВВЕДЕНИЕ В НОВЕЙШУЮ ИСТОРИЮ РОССИИ»</w:t>
      </w:r>
    </w:p>
    <w:p w:rsidR="00B37C31" w:rsidRPr="001E13F5" w:rsidRDefault="00943B23" w:rsidP="001E13F5">
      <w:pPr>
        <w:spacing w:after="0"/>
        <w:rPr>
          <w:sz w:val="24"/>
          <w:szCs w:val="24"/>
        </w:rPr>
      </w:pPr>
      <w:r w:rsidRPr="001E13F5">
        <w:rPr>
          <w:sz w:val="24"/>
          <w:szCs w:val="24"/>
        </w:rPr>
        <w:t xml:space="preserve">Место учебного модуля «Введение в Новейшую историю России» в системе школьного образования определяется его познавательным и мировоззренческим значением для становления личности выпускника основной школы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ступени среднего (полного) образования  </w:t>
      </w:r>
    </w:p>
    <w:p w:rsidR="00B37C31" w:rsidRPr="001E13F5" w:rsidRDefault="00943B23" w:rsidP="001E13F5">
      <w:pPr>
        <w:spacing w:after="0"/>
        <w:rPr>
          <w:sz w:val="24"/>
          <w:szCs w:val="24"/>
        </w:rPr>
      </w:pPr>
      <w:r w:rsidRPr="001E13F5">
        <w:rPr>
          <w:sz w:val="24"/>
          <w:szCs w:val="24"/>
        </w:rPr>
        <w:t>Учебный модуль «Введение в Новейшую историю России» имеет также историко-просвещенческую направленность, формируя у молодёжи готовность к защите исторической правды и сохранению исторической памяти, предупреждению попыток фальсификации исторических фактов</w:t>
      </w:r>
      <w:r w:rsidR="004358CF" w:rsidRPr="001E13F5">
        <w:rPr>
          <w:sz w:val="24"/>
          <w:szCs w:val="24"/>
        </w:rPr>
        <w:t>.</w:t>
      </w:r>
      <w:r w:rsidRPr="001E13F5">
        <w:rPr>
          <w:sz w:val="24"/>
          <w:szCs w:val="24"/>
        </w:rPr>
        <w:t xml:space="preserve">   </w:t>
      </w:r>
    </w:p>
    <w:p w:rsidR="004358CF" w:rsidRPr="001E13F5" w:rsidRDefault="004358CF" w:rsidP="001E13F5">
      <w:pPr>
        <w:pStyle w:val="1"/>
        <w:spacing w:after="0"/>
        <w:rPr>
          <w:rFonts w:ascii="Times New Roman" w:hAnsi="Times New Roman" w:cs="Times New Roman"/>
          <w:sz w:val="24"/>
          <w:szCs w:val="24"/>
        </w:rPr>
      </w:pPr>
    </w:p>
    <w:p w:rsidR="00B37C31" w:rsidRPr="001E13F5" w:rsidRDefault="00943B23" w:rsidP="001E13F5">
      <w:pPr>
        <w:pStyle w:val="1"/>
        <w:spacing w:after="0"/>
        <w:rPr>
          <w:rFonts w:ascii="Times New Roman" w:hAnsi="Times New Roman" w:cs="Times New Roman"/>
          <w:sz w:val="24"/>
          <w:szCs w:val="24"/>
        </w:rPr>
      </w:pPr>
      <w:r w:rsidRPr="001E13F5">
        <w:rPr>
          <w:rFonts w:ascii="Times New Roman" w:hAnsi="Times New Roman" w:cs="Times New Roman"/>
          <w:sz w:val="24"/>
          <w:szCs w:val="24"/>
        </w:rPr>
        <w:t xml:space="preserve">ЦЕЛИ ИЗУЧЕНИЯ УЧЕБНОГО МОДУЛЯ </w:t>
      </w:r>
    </w:p>
    <w:p w:rsidR="00B37C31" w:rsidRPr="001E13F5" w:rsidRDefault="00943B23" w:rsidP="001E13F5">
      <w:pPr>
        <w:pStyle w:val="1"/>
        <w:spacing w:after="0"/>
        <w:rPr>
          <w:rFonts w:ascii="Times New Roman" w:hAnsi="Times New Roman" w:cs="Times New Roman"/>
          <w:sz w:val="24"/>
          <w:szCs w:val="24"/>
        </w:rPr>
      </w:pPr>
      <w:r w:rsidRPr="001E13F5">
        <w:rPr>
          <w:rFonts w:ascii="Times New Roman" w:hAnsi="Times New Roman" w:cs="Times New Roman"/>
          <w:sz w:val="24"/>
          <w:szCs w:val="24"/>
        </w:rPr>
        <w:t>«ВВЕДЕНИЕ В НОВЕЙШУЮ ИСТОРИЮ РОССИИ»</w:t>
      </w:r>
    </w:p>
    <w:p w:rsidR="00B37C31" w:rsidRPr="001E13F5" w:rsidRDefault="00943B23" w:rsidP="001E13F5">
      <w:pPr>
        <w:spacing w:after="0"/>
        <w:rPr>
          <w:sz w:val="24"/>
          <w:szCs w:val="24"/>
        </w:rPr>
      </w:pPr>
      <w:r w:rsidRPr="001E13F5">
        <w:rPr>
          <w:sz w:val="24"/>
          <w:szCs w:val="24"/>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определяет ключевые задачи в основной школе:</w:t>
      </w:r>
    </w:p>
    <w:p w:rsidR="00B37C31" w:rsidRPr="001E13F5" w:rsidRDefault="00943B23" w:rsidP="001E13F5">
      <w:pPr>
        <w:spacing w:after="0"/>
        <w:ind w:left="213" w:hanging="227"/>
        <w:rPr>
          <w:sz w:val="24"/>
          <w:szCs w:val="24"/>
        </w:rPr>
      </w:pPr>
      <w:r w:rsidRPr="001E13F5">
        <w:rPr>
          <w:sz w:val="24"/>
          <w:szCs w:val="24"/>
        </w:rPr>
        <w:t>— формирование у молодого поколения ориентиров для гражданской, этнонациональной, социальной, культурной самоидентификации в окружающем мире;</w:t>
      </w:r>
    </w:p>
    <w:p w:rsidR="00B37C31" w:rsidRPr="001E13F5" w:rsidRDefault="00943B23" w:rsidP="001E13F5">
      <w:pPr>
        <w:spacing w:after="0"/>
        <w:ind w:left="213" w:hanging="227"/>
        <w:rPr>
          <w:sz w:val="24"/>
          <w:szCs w:val="24"/>
        </w:rPr>
      </w:pPr>
      <w:r w:rsidRPr="001E13F5">
        <w:rPr>
          <w:sz w:val="24"/>
          <w:szCs w:val="24"/>
        </w:rPr>
        <w:t>— 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B37C31" w:rsidRPr="001E13F5" w:rsidRDefault="00943B23" w:rsidP="001E13F5">
      <w:pPr>
        <w:spacing w:after="0"/>
        <w:ind w:left="213" w:hanging="227"/>
        <w:rPr>
          <w:sz w:val="24"/>
          <w:szCs w:val="24"/>
        </w:rPr>
      </w:pPr>
      <w:r w:rsidRPr="001E13F5">
        <w:rPr>
          <w:sz w:val="24"/>
          <w:szCs w:val="24"/>
        </w:rPr>
        <w:t>— 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37C31" w:rsidRPr="001E13F5" w:rsidRDefault="00943B23" w:rsidP="001E13F5">
      <w:pPr>
        <w:spacing w:after="0"/>
        <w:ind w:left="213" w:hanging="227"/>
        <w:rPr>
          <w:sz w:val="24"/>
          <w:szCs w:val="24"/>
        </w:rPr>
      </w:pPr>
      <w:r w:rsidRPr="001E13F5">
        <w:rPr>
          <w:sz w:val="24"/>
          <w:szCs w:val="24"/>
        </w:rPr>
        <w:t>—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B37C31" w:rsidRPr="001E13F5" w:rsidRDefault="00943B23" w:rsidP="001E13F5">
      <w:pPr>
        <w:spacing w:after="0"/>
        <w:ind w:left="213" w:hanging="227"/>
        <w:rPr>
          <w:sz w:val="24"/>
          <w:szCs w:val="24"/>
        </w:rPr>
      </w:pPr>
      <w:r w:rsidRPr="001E13F5">
        <w:rPr>
          <w:sz w:val="24"/>
          <w:szCs w:val="24"/>
        </w:rPr>
        <w:t xml:space="preserve">—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B37C31" w:rsidRPr="001E13F5" w:rsidRDefault="00943B23" w:rsidP="001E13F5">
      <w:pPr>
        <w:spacing w:after="0"/>
        <w:rPr>
          <w:sz w:val="24"/>
          <w:szCs w:val="24"/>
        </w:rPr>
      </w:pPr>
      <w:r w:rsidRPr="001E13F5">
        <w:rPr>
          <w:sz w:val="24"/>
          <w:szCs w:val="24"/>
        </w:rPr>
        <w:t xml:space="preserve">Учебный модуль «Введение в Новейшую историю России» в полной мере соответствует цели и задачам школьного исторического образования и непосредственно связан с формированием личностной позиции обучающихся по отношению не только к прошлому, но и к настоящему родной страны  </w:t>
      </w:r>
    </w:p>
    <w:p w:rsidR="00B37C31" w:rsidRPr="001E13F5" w:rsidRDefault="00943B23" w:rsidP="001E13F5">
      <w:pPr>
        <w:spacing w:after="0"/>
        <w:rPr>
          <w:sz w:val="24"/>
          <w:szCs w:val="24"/>
        </w:rPr>
      </w:pPr>
      <w:r w:rsidRPr="001E13F5">
        <w:rPr>
          <w:sz w:val="24"/>
          <w:szCs w:val="24"/>
        </w:rPr>
        <w:t xml:space="preserve">Данная Программа является примерной основой для составления рабочих авторских программ учебного модуля в </w:t>
      </w:r>
      <w:r w:rsidRPr="001E13F5">
        <w:rPr>
          <w:sz w:val="24"/>
          <w:szCs w:val="24"/>
        </w:rPr>
        <w:lastRenderedPageBreak/>
        <w:t>9 классе по предмету «История</w:t>
      </w:r>
      <w:r w:rsidR="004358CF" w:rsidRPr="001E13F5">
        <w:rPr>
          <w:sz w:val="24"/>
          <w:szCs w:val="24"/>
        </w:rPr>
        <w:t xml:space="preserve"> России. Всеобщая история</w:t>
      </w:r>
      <w:r w:rsidRPr="001E13F5">
        <w:rPr>
          <w:sz w:val="24"/>
          <w:szCs w:val="24"/>
        </w:rPr>
        <w:t>», а также служит ориентиром при планировании процесса освоения школьниками предметного материала до 1914 г</w:t>
      </w:r>
      <w:r w:rsidR="004358CF" w:rsidRPr="001E13F5">
        <w:rPr>
          <w:sz w:val="24"/>
          <w:szCs w:val="24"/>
        </w:rPr>
        <w:t>.</w:t>
      </w:r>
      <w:r w:rsidRPr="001E13F5">
        <w:rPr>
          <w:sz w:val="24"/>
          <w:szCs w:val="24"/>
        </w:rPr>
        <w:t xml:space="preserve">  и установлению его взаимосвязей (при наличии) с важнейшими событиями Новейшего периода истории России</w:t>
      </w:r>
      <w:r w:rsidR="004358CF" w:rsidRPr="001E13F5">
        <w:rPr>
          <w:sz w:val="24"/>
          <w:szCs w:val="24"/>
        </w:rPr>
        <w:t>.</w:t>
      </w:r>
      <w:r w:rsidRPr="001E13F5">
        <w:rPr>
          <w:sz w:val="24"/>
          <w:szCs w:val="24"/>
        </w:rPr>
        <w:t xml:space="preserve">  </w:t>
      </w:r>
    </w:p>
    <w:p w:rsidR="004358CF" w:rsidRPr="001E13F5" w:rsidRDefault="004358CF" w:rsidP="001E13F5">
      <w:pPr>
        <w:pStyle w:val="1"/>
        <w:spacing w:after="0"/>
        <w:rPr>
          <w:rFonts w:ascii="Times New Roman" w:hAnsi="Times New Roman" w:cs="Times New Roman"/>
          <w:sz w:val="24"/>
          <w:szCs w:val="24"/>
        </w:rPr>
      </w:pPr>
    </w:p>
    <w:p w:rsidR="00B37C31" w:rsidRPr="001E13F5" w:rsidRDefault="00943B23" w:rsidP="001E13F5">
      <w:pPr>
        <w:pStyle w:val="1"/>
        <w:spacing w:after="0"/>
        <w:rPr>
          <w:rFonts w:ascii="Times New Roman" w:hAnsi="Times New Roman" w:cs="Times New Roman"/>
          <w:sz w:val="24"/>
          <w:szCs w:val="24"/>
        </w:rPr>
      </w:pPr>
      <w:r w:rsidRPr="001E13F5">
        <w:rPr>
          <w:rFonts w:ascii="Times New Roman" w:hAnsi="Times New Roman" w:cs="Times New Roman"/>
          <w:sz w:val="24"/>
          <w:szCs w:val="24"/>
        </w:rPr>
        <w:t xml:space="preserve">МЕСТО И РОЛЬ УЧЕБНОГО МОДУЛЯ </w:t>
      </w:r>
    </w:p>
    <w:p w:rsidR="00B37C31" w:rsidRPr="001E13F5" w:rsidRDefault="00943B23" w:rsidP="001E13F5">
      <w:pPr>
        <w:pStyle w:val="1"/>
        <w:spacing w:after="0"/>
        <w:rPr>
          <w:rFonts w:ascii="Times New Roman" w:hAnsi="Times New Roman" w:cs="Times New Roman"/>
          <w:sz w:val="24"/>
          <w:szCs w:val="24"/>
        </w:rPr>
      </w:pPr>
      <w:r w:rsidRPr="001E13F5">
        <w:rPr>
          <w:rFonts w:ascii="Times New Roman" w:hAnsi="Times New Roman" w:cs="Times New Roman"/>
          <w:sz w:val="24"/>
          <w:szCs w:val="24"/>
        </w:rPr>
        <w:t>«ВВЕДЕНИЕ В НОВЕЙШУЮ ИСТОРИЮ РОССИИ»</w:t>
      </w:r>
    </w:p>
    <w:p w:rsidR="00B37C31" w:rsidRPr="001E13F5" w:rsidRDefault="00943B23" w:rsidP="001E13F5">
      <w:pPr>
        <w:spacing w:after="0"/>
        <w:rPr>
          <w:sz w:val="24"/>
          <w:szCs w:val="24"/>
        </w:rPr>
      </w:pPr>
      <w:r w:rsidRPr="001E13F5">
        <w:rPr>
          <w:sz w:val="24"/>
          <w:szCs w:val="24"/>
        </w:rPr>
        <w:t xml:space="preserve">Учебный модуль «Введение в Новейшую историю России» призван обеспечивать достижение образовательных результатов при изучении предмета «История» на ступени основного общего образования  </w:t>
      </w:r>
    </w:p>
    <w:p w:rsidR="00B37C31" w:rsidRPr="001E13F5" w:rsidRDefault="00943B23" w:rsidP="001E13F5">
      <w:pPr>
        <w:spacing w:after="0"/>
        <w:rPr>
          <w:sz w:val="24"/>
          <w:szCs w:val="24"/>
        </w:rPr>
      </w:pPr>
      <w:r w:rsidRPr="001E13F5">
        <w:rPr>
          <w:sz w:val="24"/>
          <w:szCs w:val="24"/>
        </w:rP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ХХ — начала XXI в  (Февральская и Октябрьская революции 1917 г</w:t>
      </w:r>
      <w:r w:rsidR="00172DF8" w:rsidRPr="001E13F5">
        <w:rPr>
          <w:sz w:val="24"/>
          <w:szCs w:val="24"/>
        </w:rPr>
        <w:t>.</w:t>
      </w:r>
      <w:r w:rsidRPr="001E13F5">
        <w:rPr>
          <w:sz w:val="24"/>
          <w:szCs w:val="24"/>
        </w:rPr>
        <w:t>, Великая Отечественная война, распад СССР, сложные 1990-е гг</w:t>
      </w:r>
      <w:r w:rsidR="00172DF8" w:rsidRPr="001E13F5">
        <w:rPr>
          <w:sz w:val="24"/>
          <w:szCs w:val="24"/>
        </w:rPr>
        <w:t>.</w:t>
      </w:r>
      <w:r w:rsidRPr="001E13F5">
        <w:rPr>
          <w:sz w:val="24"/>
          <w:szCs w:val="24"/>
        </w:rPr>
        <w:t>, возрождение страны с 2000-х гг</w:t>
      </w:r>
      <w:r w:rsidR="007F7DA1" w:rsidRPr="001E13F5">
        <w:rPr>
          <w:sz w:val="24"/>
          <w:szCs w:val="24"/>
        </w:rPr>
        <w:t>.</w:t>
      </w:r>
      <w:r w:rsidRPr="001E13F5">
        <w:rPr>
          <w:sz w:val="24"/>
          <w:szCs w:val="24"/>
        </w:rPr>
        <w:t>, воссоединение Крыма с Россией 2014 г</w:t>
      </w:r>
      <w:r w:rsidR="00172DF8" w:rsidRPr="001E13F5">
        <w:rPr>
          <w:sz w:val="24"/>
          <w:szCs w:val="24"/>
        </w:rPr>
        <w:t>.</w:t>
      </w:r>
      <w:r w:rsidRPr="001E13F5">
        <w:rPr>
          <w:sz w:val="24"/>
          <w:szCs w:val="24"/>
        </w:rPr>
        <w:t>); характеризовать итоги и историческое значение событий»</w:t>
      </w:r>
      <w:r w:rsidR="00172DF8" w:rsidRPr="001E13F5">
        <w:rPr>
          <w:sz w:val="24"/>
          <w:szCs w:val="24"/>
        </w:rPr>
        <w:t>.</w:t>
      </w:r>
      <w:r w:rsidRPr="001E13F5">
        <w:rPr>
          <w:sz w:val="24"/>
          <w:szCs w:val="24"/>
        </w:rPr>
        <w:t xml:space="preserve">  </w:t>
      </w:r>
    </w:p>
    <w:p w:rsidR="00B37C31" w:rsidRPr="001E13F5" w:rsidRDefault="00943B23" w:rsidP="001E13F5">
      <w:pPr>
        <w:spacing w:after="0"/>
        <w:rPr>
          <w:sz w:val="24"/>
          <w:szCs w:val="24"/>
        </w:rPr>
      </w:pPr>
      <w:r w:rsidRPr="001E13F5">
        <w:rPr>
          <w:sz w:val="24"/>
          <w:szCs w:val="24"/>
        </w:rP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ХХ — начала XXI в  в 10—11 классах  Кроме того, при изучении региональной истории, при реализации Программы воспитания и организации внеурочной и внешкольной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r w:rsidR="00172DF8" w:rsidRPr="001E13F5">
        <w:rPr>
          <w:sz w:val="24"/>
          <w:szCs w:val="24"/>
        </w:rPr>
        <w:t>.</w:t>
      </w:r>
      <w:r w:rsidRPr="001E13F5">
        <w:rPr>
          <w:sz w:val="24"/>
          <w:szCs w:val="24"/>
        </w:rPr>
        <w:t xml:space="preserve"> </w:t>
      </w:r>
    </w:p>
    <w:p w:rsidR="00B37C31" w:rsidRPr="001E13F5" w:rsidRDefault="00943B23" w:rsidP="001E13F5">
      <w:pPr>
        <w:spacing w:after="0"/>
        <w:rPr>
          <w:sz w:val="24"/>
          <w:szCs w:val="24"/>
        </w:rPr>
      </w:pPr>
      <w:r w:rsidRPr="001E13F5">
        <w:rPr>
          <w:sz w:val="24"/>
          <w:szCs w:val="24"/>
        </w:rPr>
        <w:t xml:space="preserve">Программа реализуется в течении 17 учебных часов за счёт части учебного плана, формируемой участниками образовательных отношений из перечня, предлагаемого </w:t>
      </w:r>
      <w:r w:rsidRPr="001E13F5">
        <w:rPr>
          <w:sz w:val="24"/>
          <w:szCs w:val="24"/>
        </w:rPr>
        <w:lastRenderedPageBreak/>
        <w:t>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потребностей в совершенствовании</w:t>
      </w:r>
      <w:r w:rsidR="00172DF8" w:rsidRPr="001E13F5">
        <w:rPr>
          <w:sz w:val="24"/>
          <w:szCs w:val="24"/>
        </w:rPr>
        <w:t>.</w:t>
      </w:r>
      <w:r w:rsidRPr="001E13F5">
        <w:rPr>
          <w:sz w:val="24"/>
          <w:szCs w:val="24"/>
        </w:rPr>
        <w:t xml:space="preserve"> </w:t>
      </w:r>
    </w:p>
    <w:p w:rsidR="004358CF" w:rsidRPr="001E13F5" w:rsidRDefault="004358CF" w:rsidP="001E13F5">
      <w:pPr>
        <w:spacing w:after="0" w:line="240" w:lineRule="auto"/>
        <w:ind w:left="-3" w:right="-15" w:hanging="10"/>
        <w:jc w:val="left"/>
        <w:rPr>
          <w:rFonts w:eastAsia="Calibri"/>
          <w:b/>
          <w:sz w:val="24"/>
          <w:szCs w:val="24"/>
        </w:rPr>
      </w:pPr>
    </w:p>
    <w:p w:rsidR="00B37C31" w:rsidRPr="001E13F5" w:rsidRDefault="00943B23" w:rsidP="001E13F5">
      <w:pPr>
        <w:spacing w:after="0" w:line="240" w:lineRule="auto"/>
        <w:ind w:left="-3" w:right="-15" w:hanging="10"/>
        <w:jc w:val="left"/>
        <w:rPr>
          <w:sz w:val="24"/>
          <w:szCs w:val="24"/>
        </w:rPr>
      </w:pPr>
      <w:r w:rsidRPr="001E13F5">
        <w:rPr>
          <w:rFonts w:eastAsia="Calibri"/>
          <w:b/>
          <w:sz w:val="24"/>
          <w:szCs w:val="24"/>
        </w:rPr>
        <w:t xml:space="preserve">СОДЕРЖАНИЕ УЧЕБНОГО МОДУЛЯ  </w:t>
      </w:r>
    </w:p>
    <w:p w:rsidR="00B37C31" w:rsidRPr="001E13F5" w:rsidRDefault="00943B23" w:rsidP="001E13F5">
      <w:pPr>
        <w:spacing w:after="0" w:line="240" w:lineRule="auto"/>
        <w:ind w:left="-3" w:right="-15" w:hanging="10"/>
        <w:jc w:val="left"/>
        <w:rPr>
          <w:sz w:val="24"/>
          <w:szCs w:val="24"/>
        </w:rPr>
      </w:pPr>
      <w:r w:rsidRPr="001E13F5">
        <w:rPr>
          <w:rFonts w:eastAsia="Calibri"/>
          <w:b/>
          <w:sz w:val="24"/>
          <w:szCs w:val="24"/>
        </w:rPr>
        <w:t xml:space="preserve">«ВВЕДЕНИЕ В НОВЕЙШУЮ ИСТОРИЮ РОССИИ </w:t>
      </w:r>
    </w:p>
    <w:p w:rsidR="00B37C31" w:rsidRPr="001E13F5" w:rsidRDefault="00943B23" w:rsidP="001E13F5">
      <w:pPr>
        <w:spacing w:after="0" w:line="276" w:lineRule="auto"/>
        <w:ind w:left="228" w:firstLine="0"/>
        <w:jc w:val="left"/>
        <w:rPr>
          <w:sz w:val="24"/>
          <w:szCs w:val="24"/>
        </w:rPr>
      </w:pPr>
      <w:r w:rsidRPr="001E13F5">
        <w:rPr>
          <w:b/>
          <w:i/>
          <w:sz w:val="24"/>
          <w:szCs w:val="24"/>
        </w:rPr>
        <w:t>Структура и последовательность изучения модуля</w:t>
      </w:r>
    </w:p>
    <w:tbl>
      <w:tblPr>
        <w:tblStyle w:val="TableGrid"/>
        <w:tblW w:w="6350" w:type="dxa"/>
        <w:tblInd w:w="6" w:type="dxa"/>
        <w:tblCellMar>
          <w:top w:w="102" w:type="dxa"/>
          <w:left w:w="96" w:type="dxa"/>
          <w:right w:w="53" w:type="dxa"/>
        </w:tblCellMar>
        <w:tblLook w:val="04A0" w:firstRow="1" w:lastRow="0" w:firstColumn="1" w:lastColumn="0" w:noHBand="0" w:noVBand="1"/>
      </w:tblPr>
      <w:tblGrid>
        <w:gridCol w:w="451"/>
        <w:gridCol w:w="4467"/>
        <w:gridCol w:w="1432"/>
      </w:tblGrid>
      <w:tr w:rsidR="00B37C31" w:rsidRPr="001E13F5">
        <w:trPr>
          <w:trHeight w:val="829"/>
        </w:trPr>
        <w:tc>
          <w:tcPr>
            <w:tcW w:w="454"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76" w:lineRule="auto"/>
              <w:ind w:left="23" w:firstLine="0"/>
              <w:contextualSpacing/>
              <w:rPr>
                <w:sz w:val="24"/>
                <w:szCs w:val="24"/>
              </w:rPr>
            </w:pPr>
            <w:r w:rsidRPr="001E13F5">
              <w:rPr>
                <w:b/>
                <w:sz w:val="24"/>
                <w:szCs w:val="24"/>
              </w:rPr>
              <w:t>№</w:t>
            </w:r>
          </w:p>
        </w:tc>
        <w:tc>
          <w:tcPr>
            <w:tcW w:w="4649"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76" w:lineRule="auto"/>
              <w:ind w:left="0" w:firstLine="0"/>
              <w:contextualSpacing/>
              <w:jc w:val="center"/>
              <w:rPr>
                <w:sz w:val="24"/>
                <w:szCs w:val="24"/>
              </w:rPr>
            </w:pPr>
            <w:r w:rsidRPr="001E13F5">
              <w:rPr>
                <w:b/>
                <w:sz w:val="24"/>
                <w:szCs w:val="24"/>
              </w:rPr>
              <w:t>Темы курса</w:t>
            </w:r>
          </w:p>
        </w:tc>
        <w:tc>
          <w:tcPr>
            <w:tcW w:w="1247"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76" w:lineRule="auto"/>
              <w:ind w:left="7" w:hanging="7"/>
              <w:contextualSpacing/>
              <w:jc w:val="center"/>
              <w:rPr>
                <w:sz w:val="24"/>
                <w:szCs w:val="24"/>
              </w:rPr>
            </w:pPr>
            <w:r w:rsidRPr="001E13F5">
              <w:rPr>
                <w:b/>
                <w:sz w:val="24"/>
                <w:szCs w:val="24"/>
              </w:rPr>
              <w:t>Количество учебных часов</w:t>
            </w:r>
          </w:p>
        </w:tc>
      </w:tr>
      <w:tr w:rsidR="00B37C31" w:rsidRPr="001E13F5">
        <w:trPr>
          <w:trHeight w:val="636"/>
        </w:trPr>
        <w:tc>
          <w:tcPr>
            <w:tcW w:w="454" w:type="dxa"/>
            <w:tcBorders>
              <w:top w:val="single" w:sz="4" w:space="0" w:color="000000"/>
              <w:left w:val="single" w:sz="4" w:space="0" w:color="000000"/>
              <w:bottom w:val="single" w:sz="4" w:space="0" w:color="000000"/>
              <w:right w:val="single" w:sz="4" w:space="0" w:color="000000"/>
            </w:tcBorders>
          </w:tcPr>
          <w:p w:rsidR="00B37C31" w:rsidRPr="001E13F5" w:rsidRDefault="00943B23" w:rsidP="001E13F5">
            <w:pPr>
              <w:spacing w:after="0" w:line="276" w:lineRule="auto"/>
              <w:ind w:left="77" w:firstLine="0"/>
              <w:contextualSpacing/>
              <w:jc w:val="left"/>
              <w:rPr>
                <w:sz w:val="24"/>
                <w:szCs w:val="24"/>
              </w:rPr>
            </w:pPr>
            <w:r w:rsidRPr="001E13F5">
              <w:rPr>
                <w:sz w:val="24"/>
                <w:szCs w:val="24"/>
              </w:rPr>
              <w:t>1</w:t>
            </w:r>
          </w:p>
        </w:tc>
        <w:tc>
          <w:tcPr>
            <w:tcW w:w="4649"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40" w:lineRule="auto"/>
              <w:ind w:left="17" w:firstLine="0"/>
              <w:contextualSpacing/>
              <w:jc w:val="left"/>
              <w:rPr>
                <w:sz w:val="24"/>
                <w:szCs w:val="24"/>
              </w:rPr>
            </w:pPr>
            <w:r w:rsidRPr="001E13F5">
              <w:rPr>
                <w:sz w:val="24"/>
                <w:szCs w:val="24"/>
              </w:rPr>
              <w:t xml:space="preserve">Введение  </w:t>
            </w:r>
          </w:p>
          <w:p w:rsidR="00B37C31" w:rsidRPr="001E13F5" w:rsidRDefault="00943B23" w:rsidP="001E13F5">
            <w:pPr>
              <w:spacing w:after="0" w:line="276" w:lineRule="auto"/>
              <w:ind w:left="17" w:firstLine="0"/>
              <w:contextualSpacing/>
              <w:jc w:val="left"/>
              <w:rPr>
                <w:sz w:val="24"/>
                <w:szCs w:val="24"/>
              </w:rPr>
            </w:pPr>
            <w:r w:rsidRPr="001E13F5">
              <w:rPr>
                <w:sz w:val="24"/>
                <w:szCs w:val="24"/>
              </w:rPr>
              <w:t>Великая российская революция (1917—1922 гг</w:t>
            </w:r>
            <w:r w:rsidR="00172DF8" w:rsidRPr="001E13F5">
              <w:rPr>
                <w:sz w:val="24"/>
                <w:szCs w:val="24"/>
              </w:rPr>
              <w:t>.</w:t>
            </w:r>
            <w:r w:rsidRPr="001E13F5">
              <w:rPr>
                <w:sz w:val="24"/>
                <w:szCs w:val="24"/>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B37C31" w:rsidRPr="001E13F5" w:rsidRDefault="00943B23" w:rsidP="001E13F5">
            <w:pPr>
              <w:spacing w:after="0" w:line="276" w:lineRule="auto"/>
              <w:ind w:left="0" w:firstLine="0"/>
              <w:contextualSpacing/>
              <w:jc w:val="center"/>
              <w:rPr>
                <w:sz w:val="24"/>
                <w:szCs w:val="24"/>
              </w:rPr>
            </w:pPr>
            <w:r w:rsidRPr="001E13F5">
              <w:rPr>
                <w:sz w:val="24"/>
                <w:szCs w:val="24"/>
              </w:rPr>
              <w:t>4</w:t>
            </w:r>
          </w:p>
        </w:tc>
      </w:tr>
      <w:tr w:rsidR="00B37C31" w:rsidRPr="001E13F5">
        <w:trPr>
          <w:trHeight w:val="429"/>
        </w:trPr>
        <w:tc>
          <w:tcPr>
            <w:tcW w:w="454"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76" w:lineRule="auto"/>
              <w:ind w:left="77" w:firstLine="0"/>
              <w:contextualSpacing/>
              <w:jc w:val="left"/>
              <w:rPr>
                <w:sz w:val="24"/>
                <w:szCs w:val="24"/>
              </w:rPr>
            </w:pPr>
            <w:r w:rsidRPr="001E13F5">
              <w:rPr>
                <w:sz w:val="24"/>
                <w:szCs w:val="24"/>
              </w:rPr>
              <w:t>2</w:t>
            </w:r>
          </w:p>
        </w:tc>
        <w:tc>
          <w:tcPr>
            <w:tcW w:w="4649"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76" w:lineRule="auto"/>
              <w:ind w:left="17" w:firstLine="0"/>
              <w:contextualSpacing/>
              <w:jc w:val="left"/>
              <w:rPr>
                <w:sz w:val="24"/>
                <w:szCs w:val="24"/>
              </w:rPr>
            </w:pPr>
            <w:r w:rsidRPr="001E13F5">
              <w:rPr>
                <w:sz w:val="24"/>
                <w:szCs w:val="24"/>
              </w:rPr>
              <w:t>Великая Отечественная война (1941—1945 гг</w:t>
            </w:r>
            <w:r w:rsidR="00172DF8" w:rsidRPr="001E13F5">
              <w:rPr>
                <w:sz w:val="24"/>
                <w:szCs w:val="24"/>
              </w:rPr>
              <w:t>.</w:t>
            </w:r>
            <w:r w:rsidRPr="001E13F5">
              <w:rPr>
                <w:sz w:val="24"/>
                <w:szCs w:val="24"/>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76" w:lineRule="auto"/>
              <w:ind w:left="0" w:firstLine="0"/>
              <w:contextualSpacing/>
              <w:jc w:val="center"/>
              <w:rPr>
                <w:sz w:val="24"/>
                <w:szCs w:val="24"/>
              </w:rPr>
            </w:pPr>
            <w:r w:rsidRPr="001E13F5">
              <w:rPr>
                <w:sz w:val="24"/>
                <w:szCs w:val="24"/>
              </w:rPr>
              <w:t>6</w:t>
            </w:r>
          </w:p>
        </w:tc>
      </w:tr>
      <w:tr w:rsidR="00B37C31" w:rsidRPr="001E13F5">
        <w:trPr>
          <w:trHeight w:val="636"/>
        </w:trPr>
        <w:tc>
          <w:tcPr>
            <w:tcW w:w="454" w:type="dxa"/>
            <w:tcBorders>
              <w:top w:val="single" w:sz="4" w:space="0" w:color="000000"/>
              <w:left w:val="single" w:sz="4" w:space="0" w:color="000000"/>
              <w:bottom w:val="single" w:sz="4" w:space="0" w:color="000000"/>
              <w:right w:val="single" w:sz="4" w:space="0" w:color="000000"/>
            </w:tcBorders>
          </w:tcPr>
          <w:p w:rsidR="00B37C31" w:rsidRPr="001E13F5" w:rsidRDefault="00943B23" w:rsidP="001E13F5">
            <w:pPr>
              <w:spacing w:after="0" w:line="276" w:lineRule="auto"/>
              <w:ind w:left="77" w:firstLine="0"/>
              <w:contextualSpacing/>
              <w:jc w:val="left"/>
              <w:rPr>
                <w:sz w:val="24"/>
                <w:szCs w:val="24"/>
              </w:rPr>
            </w:pPr>
            <w:r w:rsidRPr="001E13F5">
              <w:rPr>
                <w:sz w:val="24"/>
                <w:szCs w:val="24"/>
              </w:rPr>
              <w:t>3</w:t>
            </w:r>
          </w:p>
        </w:tc>
        <w:tc>
          <w:tcPr>
            <w:tcW w:w="4649"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76" w:lineRule="auto"/>
              <w:ind w:left="17" w:firstLine="0"/>
              <w:contextualSpacing/>
              <w:jc w:val="left"/>
              <w:rPr>
                <w:sz w:val="24"/>
                <w:szCs w:val="24"/>
              </w:rPr>
            </w:pPr>
            <w:r w:rsidRPr="001E13F5">
              <w:rPr>
                <w:sz w:val="24"/>
                <w:szCs w:val="24"/>
              </w:rPr>
              <w:t>Распад СССР и сложные 1990-е гг</w:t>
            </w:r>
            <w:r w:rsidR="00172DF8" w:rsidRPr="001E13F5">
              <w:rPr>
                <w:sz w:val="24"/>
                <w:szCs w:val="24"/>
              </w:rPr>
              <w:t>.</w:t>
            </w:r>
            <w:r w:rsidRPr="001E13F5">
              <w:rPr>
                <w:sz w:val="24"/>
                <w:szCs w:val="24"/>
              </w:rPr>
              <w:t xml:space="preserve">  в современной истории России</w:t>
            </w:r>
          </w:p>
        </w:tc>
        <w:tc>
          <w:tcPr>
            <w:tcW w:w="1247" w:type="dxa"/>
            <w:tcBorders>
              <w:top w:val="single" w:sz="4" w:space="0" w:color="000000"/>
              <w:left w:val="single" w:sz="4" w:space="0" w:color="000000"/>
              <w:bottom w:val="single" w:sz="4" w:space="0" w:color="000000"/>
              <w:right w:val="single" w:sz="4" w:space="0" w:color="000000"/>
            </w:tcBorders>
          </w:tcPr>
          <w:p w:rsidR="00B37C31" w:rsidRPr="001E13F5" w:rsidRDefault="00943B23" w:rsidP="001E13F5">
            <w:pPr>
              <w:spacing w:after="0" w:line="276" w:lineRule="auto"/>
              <w:ind w:left="0" w:firstLine="0"/>
              <w:contextualSpacing/>
              <w:jc w:val="center"/>
              <w:rPr>
                <w:sz w:val="24"/>
                <w:szCs w:val="24"/>
              </w:rPr>
            </w:pPr>
            <w:r w:rsidRPr="001E13F5">
              <w:rPr>
                <w:sz w:val="24"/>
                <w:szCs w:val="24"/>
              </w:rPr>
              <w:t>1</w:t>
            </w:r>
          </w:p>
        </w:tc>
      </w:tr>
      <w:tr w:rsidR="00B37C31" w:rsidRPr="001E13F5">
        <w:trPr>
          <w:trHeight w:val="636"/>
        </w:trPr>
        <w:tc>
          <w:tcPr>
            <w:tcW w:w="454" w:type="dxa"/>
            <w:tcBorders>
              <w:top w:val="single" w:sz="4" w:space="0" w:color="000000"/>
              <w:left w:val="single" w:sz="4" w:space="0" w:color="000000"/>
              <w:bottom w:val="single" w:sz="4" w:space="0" w:color="000000"/>
              <w:right w:val="single" w:sz="4" w:space="0" w:color="000000"/>
            </w:tcBorders>
          </w:tcPr>
          <w:p w:rsidR="00B37C31" w:rsidRPr="001E13F5" w:rsidRDefault="00943B23" w:rsidP="001E13F5">
            <w:pPr>
              <w:spacing w:after="0" w:line="276" w:lineRule="auto"/>
              <w:ind w:left="77" w:firstLine="0"/>
              <w:contextualSpacing/>
              <w:jc w:val="left"/>
              <w:rPr>
                <w:sz w:val="24"/>
                <w:szCs w:val="24"/>
              </w:rPr>
            </w:pPr>
            <w:r w:rsidRPr="001E13F5">
              <w:rPr>
                <w:sz w:val="24"/>
                <w:szCs w:val="24"/>
              </w:rPr>
              <w:t>4</w:t>
            </w:r>
          </w:p>
        </w:tc>
        <w:tc>
          <w:tcPr>
            <w:tcW w:w="4649"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76" w:lineRule="auto"/>
              <w:ind w:left="17" w:firstLine="0"/>
              <w:contextualSpacing/>
              <w:jc w:val="left"/>
              <w:rPr>
                <w:sz w:val="24"/>
                <w:szCs w:val="24"/>
              </w:rPr>
            </w:pPr>
            <w:r w:rsidRPr="001E13F5">
              <w:rPr>
                <w:sz w:val="24"/>
                <w:szCs w:val="24"/>
              </w:rPr>
              <w:t>Россия в начале XXI в</w:t>
            </w:r>
            <w:r w:rsidR="004358CF" w:rsidRPr="001E13F5">
              <w:rPr>
                <w:sz w:val="24"/>
                <w:szCs w:val="24"/>
              </w:rPr>
              <w:t>.</w:t>
            </w:r>
            <w:r w:rsidRPr="001E13F5">
              <w:rPr>
                <w:sz w:val="24"/>
                <w:szCs w:val="24"/>
              </w:rPr>
              <w:t>: возрождение страны</w:t>
            </w:r>
            <w:r w:rsidR="004358CF" w:rsidRPr="001E13F5">
              <w:rPr>
                <w:sz w:val="24"/>
                <w:szCs w:val="24"/>
              </w:rPr>
              <w:t>.</w:t>
            </w:r>
            <w:r w:rsidRPr="001E13F5">
              <w:rPr>
                <w:sz w:val="24"/>
                <w:szCs w:val="24"/>
              </w:rPr>
              <w:t xml:space="preserve">  Воссоединение Крыма с Россией</w:t>
            </w:r>
          </w:p>
        </w:tc>
        <w:tc>
          <w:tcPr>
            <w:tcW w:w="1247" w:type="dxa"/>
            <w:tcBorders>
              <w:top w:val="single" w:sz="4" w:space="0" w:color="000000"/>
              <w:left w:val="single" w:sz="4" w:space="0" w:color="000000"/>
              <w:bottom w:val="single" w:sz="4" w:space="0" w:color="000000"/>
              <w:right w:val="single" w:sz="4" w:space="0" w:color="000000"/>
            </w:tcBorders>
          </w:tcPr>
          <w:p w:rsidR="00B37C31" w:rsidRPr="001E13F5" w:rsidRDefault="00943B23" w:rsidP="001E13F5">
            <w:pPr>
              <w:spacing w:after="0" w:line="276" w:lineRule="auto"/>
              <w:ind w:left="0" w:firstLine="0"/>
              <w:contextualSpacing/>
              <w:jc w:val="center"/>
              <w:rPr>
                <w:sz w:val="24"/>
                <w:szCs w:val="24"/>
              </w:rPr>
            </w:pPr>
            <w:r w:rsidRPr="001E13F5">
              <w:rPr>
                <w:sz w:val="24"/>
                <w:szCs w:val="24"/>
              </w:rPr>
              <w:t>2</w:t>
            </w:r>
          </w:p>
        </w:tc>
      </w:tr>
      <w:tr w:rsidR="00B37C31" w:rsidRPr="001E13F5">
        <w:trPr>
          <w:trHeight w:val="636"/>
        </w:trPr>
        <w:tc>
          <w:tcPr>
            <w:tcW w:w="454" w:type="dxa"/>
            <w:tcBorders>
              <w:top w:val="single" w:sz="4" w:space="0" w:color="000000"/>
              <w:left w:val="single" w:sz="4" w:space="0" w:color="000000"/>
              <w:bottom w:val="single" w:sz="4" w:space="0" w:color="000000"/>
              <w:right w:val="single" w:sz="4" w:space="0" w:color="000000"/>
            </w:tcBorders>
          </w:tcPr>
          <w:p w:rsidR="00B37C31" w:rsidRPr="001E13F5" w:rsidRDefault="00943B23" w:rsidP="001E13F5">
            <w:pPr>
              <w:spacing w:after="0" w:line="276" w:lineRule="auto"/>
              <w:ind w:left="77" w:firstLine="0"/>
              <w:contextualSpacing/>
              <w:jc w:val="left"/>
              <w:rPr>
                <w:sz w:val="24"/>
                <w:szCs w:val="24"/>
              </w:rPr>
            </w:pPr>
            <w:r w:rsidRPr="001E13F5">
              <w:rPr>
                <w:sz w:val="24"/>
                <w:szCs w:val="24"/>
              </w:rPr>
              <w:t>5</w:t>
            </w:r>
          </w:p>
        </w:tc>
        <w:tc>
          <w:tcPr>
            <w:tcW w:w="4649" w:type="dxa"/>
            <w:tcBorders>
              <w:top w:val="single" w:sz="4" w:space="0" w:color="000000"/>
              <w:left w:val="single" w:sz="4" w:space="0" w:color="000000"/>
              <w:bottom w:val="single" w:sz="4" w:space="0" w:color="000000"/>
              <w:right w:val="single" w:sz="4" w:space="0" w:color="000000"/>
            </w:tcBorders>
            <w:vAlign w:val="center"/>
          </w:tcPr>
          <w:p w:rsidR="00B37C31" w:rsidRPr="001E13F5" w:rsidRDefault="00943B23" w:rsidP="001E13F5">
            <w:pPr>
              <w:spacing w:after="0" w:line="276" w:lineRule="auto"/>
              <w:ind w:left="17" w:right="665" w:firstLine="0"/>
              <w:contextualSpacing/>
              <w:jc w:val="left"/>
              <w:rPr>
                <w:sz w:val="24"/>
                <w:szCs w:val="24"/>
              </w:rPr>
            </w:pPr>
            <w:r w:rsidRPr="001E13F5">
              <w:rPr>
                <w:sz w:val="24"/>
                <w:szCs w:val="24"/>
              </w:rPr>
              <w:t>Крым в составе Российского государства  в ХХ — начале XXI в</w:t>
            </w:r>
            <w:r w:rsidR="00172DF8" w:rsidRPr="001E13F5">
              <w:rPr>
                <w:sz w:val="24"/>
                <w:szCs w:val="24"/>
              </w:rPr>
              <w:t>в.</w:t>
            </w:r>
            <w:r w:rsidRPr="001E13F5">
              <w:rPr>
                <w:sz w:val="24"/>
                <w:szCs w:val="24"/>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B37C31" w:rsidRPr="001E13F5" w:rsidRDefault="00943B23" w:rsidP="001E13F5">
            <w:pPr>
              <w:spacing w:after="0" w:line="276" w:lineRule="auto"/>
              <w:ind w:left="0" w:firstLine="0"/>
              <w:contextualSpacing/>
              <w:jc w:val="center"/>
              <w:rPr>
                <w:sz w:val="24"/>
                <w:szCs w:val="24"/>
              </w:rPr>
            </w:pPr>
            <w:r w:rsidRPr="001E13F5">
              <w:rPr>
                <w:sz w:val="24"/>
                <w:szCs w:val="24"/>
              </w:rPr>
              <w:t>4</w:t>
            </w:r>
          </w:p>
        </w:tc>
      </w:tr>
    </w:tbl>
    <w:p w:rsidR="00B37C31" w:rsidRPr="001E13F5" w:rsidRDefault="00943B23" w:rsidP="001E13F5">
      <w:pPr>
        <w:spacing w:after="0" w:line="233" w:lineRule="auto"/>
        <w:ind w:left="-4" w:right="-15" w:hanging="10"/>
        <w:jc w:val="left"/>
        <w:rPr>
          <w:sz w:val="24"/>
          <w:szCs w:val="24"/>
        </w:rPr>
      </w:pPr>
      <w:r w:rsidRPr="001E13F5">
        <w:rPr>
          <w:rFonts w:eastAsia="Calibri"/>
          <w:b/>
          <w:sz w:val="24"/>
          <w:szCs w:val="24"/>
        </w:rPr>
        <w:t xml:space="preserve">Введение </w:t>
      </w:r>
      <w:r w:rsidRPr="001E13F5">
        <w:rPr>
          <w:rFonts w:eastAsia="Calibri"/>
          <w:sz w:val="24"/>
          <w:szCs w:val="24"/>
        </w:rPr>
        <w:t>(1  час )</w:t>
      </w:r>
    </w:p>
    <w:p w:rsidR="009B4C49" w:rsidRPr="001E13F5" w:rsidRDefault="00943B23" w:rsidP="001E13F5">
      <w:pPr>
        <w:spacing w:after="0" w:line="302" w:lineRule="auto"/>
        <w:rPr>
          <w:sz w:val="24"/>
          <w:szCs w:val="24"/>
        </w:rPr>
      </w:pPr>
      <w:r w:rsidRPr="001E13F5">
        <w:rPr>
          <w:sz w:val="24"/>
          <w:szCs w:val="24"/>
        </w:rPr>
        <w:t>Преемственность всех этапов отечественной истории</w:t>
      </w:r>
      <w:r w:rsidR="009B4C49" w:rsidRPr="001E13F5">
        <w:rPr>
          <w:sz w:val="24"/>
          <w:szCs w:val="24"/>
        </w:rPr>
        <w:t>.</w:t>
      </w:r>
      <w:r w:rsidRPr="001E13F5">
        <w:rPr>
          <w:sz w:val="24"/>
          <w:szCs w:val="24"/>
        </w:rPr>
        <w:t xml:space="preserve">  Период Новейшей истории страны (с 1914 г  по настоящее время)</w:t>
      </w:r>
      <w:r w:rsidR="009B4C49" w:rsidRPr="001E13F5">
        <w:rPr>
          <w:sz w:val="24"/>
          <w:szCs w:val="24"/>
        </w:rPr>
        <w:t>.</w:t>
      </w:r>
      <w:r w:rsidRPr="001E13F5">
        <w:rPr>
          <w:sz w:val="24"/>
          <w:szCs w:val="24"/>
        </w:rPr>
        <w:t xml:space="preserve">  Важнейшие события, процессы ХХ — начала XXI в </w:t>
      </w:r>
    </w:p>
    <w:p w:rsidR="00B37C31" w:rsidRPr="001E13F5" w:rsidRDefault="00943B23" w:rsidP="001E13F5">
      <w:pPr>
        <w:spacing w:after="0" w:line="302" w:lineRule="auto"/>
        <w:rPr>
          <w:sz w:val="24"/>
          <w:szCs w:val="24"/>
        </w:rPr>
      </w:pPr>
      <w:r w:rsidRPr="001E13F5">
        <w:rPr>
          <w:rFonts w:eastAsia="Calibri"/>
          <w:b/>
          <w:sz w:val="24"/>
          <w:szCs w:val="24"/>
        </w:rPr>
        <w:t xml:space="preserve">Великая российская революция (1917—1922 гг.) </w:t>
      </w:r>
      <w:r w:rsidRPr="001E13F5">
        <w:rPr>
          <w:rFonts w:eastAsia="Calibri"/>
          <w:sz w:val="24"/>
          <w:szCs w:val="24"/>
        </w:rPr>
        <w:t>(3  ч</w:t>
      </w:r>
      <w:r w:rsidR="007F7DA1" w:rsidRPr="001E13F5">
        <w:rPr>
          <w:rFonts w:eastAsia="Calibri"/>
          <w:sz w:val="24"/>
          <w:szCs w:val="24"/>
        </w:rPr>
        <w:t>.</w:t>
      </w:r>
      <w:r w:rsidRPr="001E13F5">
        <w:rPr>
          <w:rFonts w:eastAsia="Calibri"/>
          <w:sz w:val="24"/>
          <w:szCs w:val="24"/>
        </w:rPr>
        <w:t xml:space="preserve"> )</w:t>
      </w:r>
    </w:p>
    <w:p w:rsidR="00B37C31" w:rsidRPr="001E13F5" w:rsidRDefault="00943B23" w:rsidP="001E13F5">
      <w:pPr>
        <w:spacing w:after="0"/>
        <w:rPr>
          <w:sz w:val="24"/>
          <w:szCs w:val="24"/>
        </w:rPr>
      </w:pPr>
      <w:r w:rsidRPr="001E13F5">
        <w:rPr>
          <w:sz w:val="24"/>
          <w:szCs w:val="24"/>
        </w:rPr>
        <w:t xml:space="preserve">Российская империя накануне Великой российской революции: общенациональный кризис </w:t>
      </w:r>
    </w:p>
    <w:p w:rsidR="00B37C31" w:rsidRPr="001E13F5" w:rsidRDefault="00943B23" w:rsidP="001E13F5">
      <w:pPr>
        <w:spacing w:after="0"/>
        <w:rPr>
          <w:sz w:val="24"/>
          <w:szCs w:val="24"/>
        </w:rPr>
      </w:pPr>
      <w:r w:rsidRPr="001E13F5">
        <w:rPr>
          <w:sz w:val="24"/>
          <w:szCs w:val="24"/>
        </w:rPr>
        <w:lastRenderedPageBreak/>
        <w:t>Февральская революция 1917 г</w:t>
      </w:r>
      <w:r w:rsidR="004358CF" w:rsidRPr="001E13F5">
        <w:rPr>
          <w:sz w:val="24"/>
          <w:szCs w:val="24"/>
        </w:rPr>
        <w:t>.</w:t>
      </w:r>
      <w:r w:rsidRPr="001E13F5">
        <w:rPr>
          <w:sz w:val="24"/>
          <w:szCs w:val="24"/>
        </w:rPr>
        <w:t xml:space="preserve">  Восстание в Петрограде</w:t>
      </w:r>
      <w:r w:rsidR="004358CF" w:rsidRPr="001E13F5">
        <w:rPr>
          <w:sz w:val="24"/>
          <w:szCs w:val="24"/>
        </w:rPr>
        <w:t>.</w:t>
      </w:r>
      <w:r w:rsidRPr="001E13F5">
        <w:rPr>
          <w:sz w:val="24"/>
          <w:szCs w:val="24"/>
        </w:rPr>
        <w:t xml:space="preserve">  Отречение Николая II</w:t>
      </w:r>
      <w:r w:rsidR="004358CF" w:rsidRPr="001E13F5">
        <w:rPr>
          <w:sz w:val="24"/>
          <w:szCs w:val="24"/>
        </w:rPr>
        <w:t>.</w:t>
      </w:r>
      <w:r w:rsidRPr="001E13F5">
        <w:rPr>
          <w:sz w:val="24"/>
          <w:szCs w:val="24"/>
        </w:rPr>
        <w:t xml:space="preserve">  Падение монархии</w:t>
      </w:r>
      <w:r w:rsidR="004358CF" w:rsidRPr="001E13F5">
        <w:rPr>
          <w:sz w:val="24"/>
          <w:szCs w:val="24"/>
        </w:rPr>
        <w:t>.</w:t>
      </w:r>
      <w:r w:rsidRPr="001E13F5">
        <w:rPr>
          <w:sz w:val="24"/>
          <w:szCs w:val="24"/>
        </w:rPr>
        <w:t xml:space="preserve">  Временное правительство и Советы, их руководители</w:t>
      </w:r>
      <w:r w:rsidR="004358CF" w:rsidRPr="001E13F5">
        <w:rPr>
          <w:sz w:val="24"/>
          <w:szCs w:val="24"/>
        </w:rPr>
        <w:t>.</w:t>
      </w:r>
      <w:r w:rsidRPr="001E13F5">
        <w:rPr>
          <w:sz w:val="24"/>
          <w:szCs w:val="24"/>
        </w:rPr>
        <w:t xml:space="preserve">  Демократизация жизни страны</w:t>
      </w:r>
      <w:r w:rsidR="004358CF" w:rsidRPr="001E13F5">
        <w:rPr>
          <w:sz w:val="24"/>
          <w:szCs w:val="24"/>
        </w:rPr>
        <w:t>.</w:t>
      </w:r>
      <w:r w:rsidRPr="001E13F5">
        <w:rPr>
          <w:sz w:val="24"/>
          <w:szCs w:val="24"/>
        </w:rPr>
        <w:t xml:space="preserve">  Тяготы войны и обострение внутриполитического кризиса</w:t>
      </w:r>
      <w:r w:rsidR="004358CF" w:rsidRPr="001E13F5">
        <w:rPr>
          <w:sz w:val="24"/>
          <w:szCs w:val="24"/>
        </w:rPr>
        <w:t xml:space="preserve">.  </w:t>
      </w:r>
      <w:r w:rsidRPr="001E13F5">
        <w:rPr>
          <w:sz w:val="24"/>
          <w:szCs w:val="24"/>
        </w:rPr>
        <w:t>Угроза территориального распада страны</w:t>
      </w:r>
      <w:r w:rsidR="00172DF8" w:rsidRPr="001E13F5">
        <w:rPr>
          <w:sz w:val="24"/>
          <w:szCs w:val="24"/>
        </w:rPr>
        <w:t xml:space="preserve">. </w:t>
      </w:r>
      <w:r w:rsidRPr="001E13F5">
        <w:rPr>
          <w:sz w:val="24"/>
          <w:szCs w:val="24"/>
        </w:rPr>
        <w:t>Выступление Л</w:t>
      </w:r>
      <w:r w:rsidR="004358CF" w:rsidRPr="001E13F5">
        <w:rPr>
          <w:sz w:val="24"/>
          <w:szCs w:val="24"/>
        </w:rPr>
        <w:t>.</w:t>
      </w:r>
      <w:r w:rsidRPr="001E13F5">
        <w:rPr>
          <w:sz w:val="24"/>
          <w:szCs w:val="24"/>
        </w:rPr>
        <w:t xml:space="preserve">  Г</w:t>
      </w:r>
      <w:r w:rsidR="004358CF" w:rsidRPr="001E13F5">
        <w:rPr>
          <w:sz w:val="24"/>
          <w:szCs w:val="24"/>
        </w:rPr>
        <w:t>.</w:t>
      </w:r>
      <w:r w:rsidRPr="001E13F5">
        <w:rPr>
          <w:sz w:val="24"/>
          <w:szCs w:val="24"/>
        </w:rPr>
        <w:t xml:space="preserve">  Корнилова против Временного правительства</w:t>
      </w:r>
      <w:r w:rsidR="004358CF" w:rsidRPr="001E13F5">
        <w:rPr>
          <w:sz w:val="24"/>
          <w:szCs w:val="24"/>
        </w:rPr>
        <w:t>.</w:t>
      </w:r>
      <w:r w:rsidRPr="001E13F5">
        <w:rPr>
          <w:sz w:val="24"/>
          <w:szCs w:val="24"/>
        </w:rPr>
        <w:t xml:space="preserve"> Цели и лозунги большевиков</w:t>
      </w:r>
      <w:r w:rsidR="004358CF" w:rsidRPr="001E13F5">
        <w:rPr>
          <w:sz w:val="24"/>
          <w:szCs w:val="24"/>
        </w:rPr>
        <w:t>.</w:t>
      </w:r>
      <w:r w:rsidRPr="001E13F5">
        <w:rPr>
          <w:sz w:val="24"/>
          <w:szCs w:val="24"/>
        </w:rPr>
        <w:t xml:space="preserve">  В</w:t>
      </w:r>
      <w:r w:rsidR="004358CF" w:rsidRPr="001E13F5">
        <w:rPr>
          <w:sz w:val="24"/>
          <w:szCs w:val="24"/>
        </w:rPr>
        <w:t>.</w:t>
      </w:r>
      <w:r w:rsidRPr="001E13F5">
        <w:rPr>
          <w:sz w:val="24"/>
          <w:szCs w:val="24"/>
        </w:rPr>
        <w:t xml:space="preserve">  И</w:t>
      </w:r>
      <w:r w:rsidR="004358CF" w:rsidRPr="001E13F5">
        <w:rPr>
          <w:sz w:val="24"/>
          <w:szCs w:val="24"/>
        </w:rPr>
        <w:t>.</w:t>
      </w:r>
      <w:r w:rsidRPr="001E13F5">
        <w:rPr>
          <w:sz w:val="24"/>
          <w:szCs w:val="24"/>
        </w:rPr>
        <w:t xml:space="preserve">  Ленин как политический деятель</w:t>
      </w:r>
      <w:r w:rsidR="004358CF" w:rsidRPr="001E13F5">
        <w:rPr>
          <w:sz w:val="24"/>
          <w:szCs w:val="24"/>
        </w:rPr>
        <w:t>.</w:t>
      </w:r>
      <w:r w:rsidRPr="001E13F5">
        <w:rPr>
          <w:sz w:val="24"/>
          <w:szCs w:val="24"/>
        </w:rPr>
        <w:t xml:space="preserve">  Октябрьская революция 1917 г</w:t>
      </w:r>
      <w:r w:rsidR="004358CF" w:rsidRPr="001E13F5">
        <w:rPr>
          <w:sz w:val="24"/>
          <w:szCs w:val="24"/>
        </w:rPr>
        <w:t>.</w:t>
      </w:r>
      <w:r w:rsidRPr="001E13F5">
        <w:rPr>
          <w:sz w:val="24"/>
          <w:szCs w:val="24"/>
        </w:rPr>
        <w:t xml:space="preserve">  Вооружённое восстание в Петрограде 25 октября (7 ноября) 1917 г</w:t>
      </w:r>
      <w:r w:rsidR="004358CF" w:rsidRPr="001E13F5">
        <w:rPr>
          <w:sz w:val="24"/>
          <w:szCs w:val="24"/>
        </w:rPr>
        <w:t>.</w:t>
      </w:r>
      <w:r w:rsidRPr="001E13F5">
        <w:rPr>
          <w:sz w:val="24"/>
          <w:szCs w:val="24"/>
        </w:rPr>
        <w:t xml:space="preserve">  Свержение Временного правительства и взятие власти большевиками</w:t>
      </w:r>
      <w:r w:rsidR="004358CF" w:rsidRPr="001E13F5">
        <w:rPr>
          <w:sz w:val="24"/>
          <w:szCs w:val="24"/>
        </w:rPr>
        <w:t>.</w:t>
      </w:r>
      <w:r w:rsidRPr="001E13F5">
        <w:rPr>
          <w:sz w:val="24"/>
          <w:szCs w:val="24"/>
        </w:rPr>
        <w:t xml:space="preserve">  Советское правительство (Совет народных комиссаров) и первые преобразования большевиков</w:t>
      </w:r>
      <w:r w:rsidR="004358CF" w:rsidRPr="001E13F5">
        <w:rPr>
          <w:sz w:val="24"/>
          <w:szCs w:val="24"/>
        </w:rPr>
        <w:t>.</w:t>
      </w:r>
      <w:r w:rsidRPr="001E13F5">
        <w:rPr>
          <w:sz w:val="24"/>
          <w:szCs w:val="24"/>
        </w:rPr>
        <w:t xml:space="preserve">  Советская национальная политика</w:t>
      </w:r>
      <w:r w:rsidR="004358CF" w:rsidRPr="001E13F5">
        <w:rPr>
          <w:sz w:val="24"/>
          <w:szCs w:val="24"/>
        </w:rPr>
        <w:t>.</w:t>
      </w:r>
      <w:r w:rsidRPr="001E13F5">
        <w:rPr>
          <w:sz w:val="24"/>
          <w:szCs w:val="24"/>
        </w:rPr>
        <w:t xml:space="preserve">  </w:t>
      </w:r>
    </w:p>
    <w:p w:rsidR="00B37C31" w:rsidRPr="001E13F5" w:rsidRDefault="00943B23" w:rsidP="001E13F5">
      <w:pPr>
        <w:spacing w:after="0"/>
        <w:ind w:firstLine="0"/>
        <w:rPr>
          <w:sz w:val="24"/>
          <w:szCs w:val="24"/>
        </w:rPr>
      </w:pPr>
      <w:r w:rsidRPr="001E13F5">
        <w:rPr>
          <w:sz w:val="24"/>
          <w:szCs w:val="24"/>
        </w:rPr>
        <w:t>Образование РСФСР как добровольного союза народов России</w:t>
      </w:r>
      <w:r w:rsidR="004358CF" w:rsidRPr="001E13F5">
        <w:rPr>
          <w:sz w:val="24"/>
          <w:szCs w:val="24"/>
        </w:rPr>
        <w:t>.</w:t>
      </w:r>
      <w:r w:rsidRPr="001E13F5">
        <w:rPr>
          <w:sz w:val="24"/>
          <w:szCs w:val="24"/>
        </w:rPr>
        <w:t xml:space="preserve">  </w:t>
      </w:r>
    </w:p>
    <w:p w:rsidR="00B37C31" w:rsidRPr="001E13F5" w:rsidRDefault="00943B23" w:rsidP="001E13F5">
      <w:pPr>
        <w:spacing w:after="0"/>
        <w:rPr>
          <w:sz w:val="24"/>
          <w:szCs w:val="24"/>
        </w:rPr>
      </w:pPr>
      <w:r w:rsidRPr="001E13F5">
        <w:rPr>
          <w:sz w:val="24"/>
          <w:szCs w:val="24"/>
        </w:rPr>
        <w:t>Гражданская война как национальная трагедия России</w:t>
      </w:r>
      <w:r w:rsidR="004358CF" w:rsidRPr="001E13F5">
        <w:rPr>
          <w:sz w:val="24"/>
          <w:szCs w:val="24"/>
        </w:rPr>
        <w:t>.</w:t>
      </w:r>
      <w:r w:rsidRPr="001E13F5">
        <w:rPr>
          <w:sz w:val="24"/>
          <w:szCs w:val="24"/>
        </w:rPr>
        <w:t xml:space="preserve">  Переход страны к мирной жизни, НЭП и образование СССР</w:t>
      </w:r>
      <w:r w:rsidR="004358CF" w:rsidRPr="001E13F5">
        <w:rPr>
          <w:sz w:val="24"/>
          <w:szCs w:val="24"/>
        </w:rPr>
        <w:t>.</w:t>
      </w:r>
      <w:r w:rsidRPr="001E13F5">
        <w:rPr>
          <w:sz w:val="24"/>
          <w:szCs w:val="24"/>
        </w:rPr>
        <w:t xml:space="preserve"> </w:t>
      </w:r>
    </w:p>
    <w:p w:rsidR="00B37C31" w:rsidRPr="001E13F5" w:rsidRDefault="00943B23" w:rsidP="001E13F5">
      <w:pPr>
        <w:spacing w:after="0"/>
        <w:rPr>
          <w:sz w:val="24"/>
          <w:szCs w:val="24"/>
        </w:rPr>
      </w:pPr>
      <w:r w:rsidRPr="001E13F5">
        <w:rPr>
          <w:sz w:val="24"/>
          <w:szCs w:val="24"/>
        </w:rPr>
        <w:t>Великая российская революция глазами соотечественников и мира</w:t>
      </w:r>
      <w:r w:rsidR="004358CF" w:rsidRPr="001E13F5">
        <w:rPr>
          <w:sz w:val="24"/>
          <w:szCs w:val="24"/>
        </w:rPr>
        <w:t>.</w:t>
      </w:r>
      <w:r w:rsidRPr="001E13F5">
        <w:rPr>
          <w:sz w:val="24"/>
          <w:szCs w:val="24"/>
        </w:rPr>
        <w:t xml:space="preserve">  Русское зарубежье</w:t>
      </w:r>
      <w:r w:rsidR="004358CF" w:rsidRPr="001E13F5">
        <w:rPr>
          <w:sz w:val="24"/>
          <w:szCs w:val="24"/>
        </w:rPr>
        <w:t>.</w:t>
      </w:r>
      <w:r w:rsidRPr="001E13F5">
        <w:rPr>
          <w:sz w:val="24"/>
          <w:szCs w:val="24"/>
        </w:rPr>
        <w:t xml:space="preserve">  </w:t>
      </w:r>
    </w:p>
    <w:p w:rsidR="00B37C31" w:rsidRPr="001E13F5" w:rsidRDefault="00943B23" w:rsidP="001E13F5">
      <w:pPr>
        <w:spacing w:after="0"/>
        <w:ind w:left="228" w:firstLine="0"/>
        <w:rPr>
          <w:sz w:val="24"/>
          <w:szCs w:val="24"/>
        </w:rPr>
      </w:pPr>
      <w:r w:rsidRPr="001E13F5">
        <w:rPr>
          <w:sz w:val="24"/>
          <w:szCs w:val="24"/>
        </w:rPr>
        <w:t xml:space="preserve">Влияние революционных событий на общемировые процессы </w:t>
      </w:r>
    </w:p>
    <w:p w:rsidR="00B37C31" w:rsidRPr="001E13F5" w:rsidRDefault="00943B23" w:rsidP="001E13F5">
      <w:pPr>
        <w:spacing w:after="0"/>
        <w:ind w:firstLine="0"/>
        <w:rPr>
          <w:sz w:val="24"/>
          <w:szCs w:val="24"/>
        </w:rPr>
      </w:pPr>
      <w:r w:rsidRPr="001E13F5">
        <w:rPr>
          <w:sz w:val="24"/>
          <w:szCs w:val="24"/>
        </w:rPr>
        <w:t>XX в</w:t>
      </w:r>
      <w:r w:rsidR="004358CF" w:rsidRPr="001E13F5">
        <w:rPr>
          <w:sz w:val="24"/>
          <w:szCs w:val="24"/>
        </w:rPr>
        <w:t>.</w:t>
      </w:r>
      <w:r w:rsidRPr="001E13F5">
        <w:rPr>
          <w:sz w:val="24"/>
          <w:szCs w:val="24"/>
        </w:rPr>
        <w:t>, историю народов России</w:t>
      </w:r>
      <w:r w:rsidR="00172DF8" w:rsidRPr="001E13F5">
        <w:rPr>
          <w:sz w:val="24"/>
          <w:szCs w:val="24"/>
        </w:rPr>
        <w:t>.</w:t>
      </w:r>
      <w:r w:rsidRPr="001E13F5">
        <w:rPr>
          <w:sz w:val="24"/>
          <w:szCs w:val="24"/>
        </w:rPr>
        <w:t xml:space="preserve">  </w:t>
      </w:r>
    </w:p>
    <w:p w:rsidR="00B37C31" w:rsidRPr="001E13F5" w:rsidRDefault="00943B23" w:rsidP="001E13F5">
      <w:pPr>
        <w:spacing w:after="0"/>
        <w:rPr>
          <w:sz w:val="24"/>
          <w:szCs w:val="24"/>
        </w:rPr>
      </w:pPr>
      <w:r w:rsidRPr="001E13F5">
        <w:rPr>
          <w:sz w:val="24"/>
          <w:szCs w:val="24"/>
        </w:rPr>
        <w:t>История родного края в годы Великой российской революции</w:t>
      </w:r>
      <w:r w:rsidR="00172DF8" w:rsidRPr="001E13F5">
        <w:rPr>
          <w:sz w:val="24"/>
          <w:szCs w:val="24"/>
        </w:rPr>
        <w:t>.</w:t>
      </w:r>
      <w:r w:rsidRPr="001E13F5">
        <w:rPr>
          <w:sz w:val="24"/>
          <w:szCs w:val="24"/>
        </w:rPr>
        <w:t xml:space="preserve">  </w:t>
      </w:r>
    </w:p>
    <w:p w:rsidR="00B37C31" w:rsidRPr="001E13F5" w:rsidRDefault="00943B23" w:rsidP="001E13F5">
      <w:pPr>
        <w:spacing w:after="0" w:line="233" w:lineRule="auto"/>
        <w:ind w:left="-4" w:right="-15" w:hanging="10"/>
        <w:jc w:val="left"/>
        <w:rPr>
          <w:rFonts w:eastAsia="Calibri"/>
          <w:sz w:val="24"/>
          <w:szCs w:val="24"/>
        </w:rPr>
      </w:pPr>
      <w:r w:rsidRPr="001E13F5">
        <w:rPr>
          <w:rFonts w:eastAsia="Calibri"/>
          <w:b/>
          <w:sz w:val="24"/>
          <w:szCs w:val="24"/>
        </w:rPr>
        <w:t xml:space="preserve">Великая Отечественная война (1941—1945 гг.) </w:t>
      </w:r>
      <w:r w:rsidRPr="001E13F5">
        <w:rPr>
          <w:rFonts w:eastAsia="Calibri"/>
          <w:sz w:val="24"/>
          <w:szCs w:val="24"/>
        </w:rPr>
        <w:t>(6  ч</w:t>
      </w:r>
      <w:r w:rsidR="004209A6" w:rsidRPr="001E13F5">
        <w:rPr>
          <w:rFonts w:eastAsia="Calibri"/>
          <w:sz w:val="24"/>
          <w:szCs w:val="24"/>
        </w:rPr>
        <w:t>.</w:t>
      </w:r>
      <w:r w:rsidRPr="001E13F5">
        <w:rPr>
          <w:rFonts w:eastAsia="Calibri"/>
          <w:sz w:val="24"/>
          <w:szCs w:val="24"/>
        </w:rPr>
        <w:t xml:space="preserve"> )</w:t>
      </w:r>
    </w:p>
    <w:p w:rsidR="004358CF" w:rsidRPr="001E13F5" w:rsidRDefault="004358CF" w:rsidP="001E13F5">
      <w:pPr>
        <w:autoSpaceDE w:val="0"/>
        <w:autoSpaceDN w:val="0"/>
        <w:adjustRightInd w:val="0"/>
        <w:spacing w:after="0" w:line="240" w:lineRule="auto"/>
        <w:ind w:left="0" w:firstLine="0"/>
        <w:rPr>
          <w:sz w:val="24"/>
          <w:szCs w:val="24"/>
        </w:rPr>
      </w:pPr>
      <w:r w:rsidRPr="001E13F5">
        <w:rPr>
          <w:rFonts w:eastAsiaTheme="minorEastAsia"/>
          <w:color w:val="auto"/>
          <w:sz w:val="24"/>
          <w:szCs w:val="24"/>
        </w:rPr>
        <w:t>СССР накануне Великой Отечественной войны. Пакт о ненападении между СССР и Германией 1939 г. 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 Битва за Москву. Парад 7 ноября 1941 г. на Красной площади. Срыв германских планов молниеносной войны. Блокада Ленинграда. Дорога жизни. Значение героического</w:t>
      </w:r>
      <w:r w:rsidR="004209A6" w:rsidRPr="001E13F5">
        <w:rPr>
          <w:rFonts w:eastAsiaTheme="minorEastAsia"/>
          <w:color w:val="auto"/>
          <w:sz w:val="24"/>
          <w:szCs w:val="24"/>
        </w:rPr>
        <w:t xml:space="preserve"> </w:t>
      </w:r>
      <w:r w:rsidRPr="001E13F5">
        <w:rPr>
          <w:rFonts w:eastAsiaTheme="minorEastAsia"/>
          <w:color w:val="auto"/>
          <w:sz w:val="24"/>
          <w:szCs w:val="24"/>
        </w:rPr>
        <w:t xml:space="preserve">сопротивления Ленинграда. План «Ост». Преступления фашистов и их пособников на </w:t>
      </w:r>
      <w:r w:rsidRPr="001E13F5">
        <w:rPr>
          <w:rFonts w:eastAsiaTheme="minorEastAsia"/>
          <w:color w:val="auto"/>
          <w:sz w:val="24"/>
          <w:szCs w:val="24"/>
        </w:rPr>
        <w:lastRenderedPageBreak/>
        <w:t>территории СССР. Разграбление и уничтожение культурных ценностей. Гитлеровские лагеря уничтожения (лагеря смерти).  Коренной перелом в ходе Великой Отечественной войны. Сталинградская битва. Битва на Курской дуге. 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 Освобождение оккупированной территории СССР. Белорусская наступательная операция (операция «Багратион») Красной Армии.</w:t>
      </w:r>
    </w:p>
    <w:p w:rsidR="00B37C31" w:rsidRPr="001E13F5" w:rsidRDefault="00943B23" w:rsidP="001E13F5">
      <w:pPr>
        <w:spacing w:after="0"/>
        <w:rPr>
          <w:sz w:val="24"/>
          <w:szCs w:val="24"/>
        </w:rPr>
      </w:pPr>
      <w:r w:rsidRPr="001E13F5">
        <w:rPr>
          <w:sz w:val="24"/>
          <w:szCs w:val="24"/>
        </w:rPr>
        <w:t>СССР и союзники</w:t>
      </w:r>
      <w:r w:rsidR="004358CF" w:rsidRPr="001E13F5">
        <w:rPr>
          <w:sz w:val="24"/>
          <w:szCs w:val="24"/>
        </w:rPr>
        <w:t>.</w:t>
      </w:r>
      <w:r w:rsidRPr="001E13F5">
        <w:rPr>
          <w:sz w:val="24"/>
          <w:szCs w:val="24"/>
        </w:rPr>
        <w:t xml:space="preserve">  Освободительная миссия Красной Армии в Европе</w:t>
      </w:r>
      <w:r w:rsidR="004358CF" w:rsidRPr="001E13F5">
        <w:rPr>
          <w:sz w:val="24"/>
          <w:szCs w:val="24"/>
        </w:rPr>
        <w:t>.</w:t>
      </w:r>
      <w:r w:rsidRPr="001E13F5">
        <w:rPr>
          <w:sz w:val="24"/>
          <w:szCs w:val="24"/>
        </w:rPr>
        <w:t xml:space="preserve">  Битва за Берлин</w:t>
      </w:r>
      <w:r w:rsidR="004358CF" w:rsidRPr="001E13F5">
        <w:rPr>
          <w:sz w:val="24"/>
          <w:szCs w:val="24"/>
        </w:rPr>
        <w:t>.</w:t>
      </w:r>
      <w:r w:rsidRPr="001E13F5">
        <w:rPr>
          <w:sz w:val="24"/>
          <w:szCs w:val="24"/>
        </w:rPr>
        <w:t xml:space="preserve">  Безоговорочная капитуляция Германии и окончание Великой Отечественной войны</w:t>
      </w:r>
      <w:r w:rsidR="004358CF" w:rsidRPr="001E13F5">
        <w:rPr>
          <w:sz w:val="24"/>
          <w:szCs w:val="24"/>
        </w:rPr>
        <w:t>.</w:t>
      </w:r>
      <w:r w:rsidRPr="001E13F5">
        <w:rPr>
          <w:sz w:val="24"/>
          <w:szCs w:val="24"/>
        </w:rPr>
        <w:t xml:space="preserve"> </w:t>
      </w:r>
    </w:p>
    <w:p w:rsidR="00B37C31" w:rsidRPr="001E13F5" w:rsidRDefault="00943B23" w:rsidP="001E13F5">
      <w:pPr>
        <w:spacing w:after="0"/>
        <w:rPr>
          <w:sz w:val="24"/>
          <w:szCs w:val="24"/>
        </w:rPr>
      </w:pPr>
      <w:r w:rsidRPr="001E13F5">
        <w:rPr>
          <w:sz w:val="24"/>
          <w:szCs w:val="24"/>
        </w:rPr>
        <w:t>Источники Победы советского народа</w:t>
      </w:r>
      <w:r w:rsidR="004358CF" w:rsidRPr="001E13F5">
        <w:rPr>
          <w:sz w:val="24"/>
          <w:szCs w:val="24"/>
        </w:rPr>
        <w:t>.</w:t>
      </w:r>
      <w:r w:rsidRPr="001E13F5">
        <w:rPr>
          <w:sz w:val="24"/>
          <w:szCs w:val="24"/>
        </w:rPr>
        <w:t xml:space="preserve">  Выдающиеся полководцы Великой Отечественной войны</w:t>
      </w:r>
      <w:r w:rsidR="004209A6" w:rsidRPr="001E13F5">
        <w:rPr>
          <w:sz w:val="24"/>
          <w:szCs w:val="24"/>
        </w:rPr>
        <w:t>.</w:t>
      </w:r>
      <w:r w:rsidRPr="001E13F5">
        <w:rPr>
          <w:sz w:val="24"/>
          <w:szCs w:val="24"/>
        </w:rPr>
        <w:t xml:space="preserve">  Решающая роль СССР в победе антигитлеровской коалиции</w:t>
      </w:r>
      <w:r w:rsidR="004209A6" w:rsidRPr="001E13F5">
        <w:rPr>
          <w:sz w:val="24"/>
          <w:szCs w:val="24"/>
        </w:rPr>
        <w:t>.</w:t>
      </w:r>
      <w:r w:rsidRPr="001E13F5">
        <w:rPr>
          <w:sz w:val="24"/>
          <w:szCs w:val="24"/>
        </w:rPr>
        <w:t xml:space="preserve">  Людские и материальные потери СССР</w:t>
      </w:r>
      <w:r w:rsidR="004209A6" w:rsidRPr="001E13F5">
        <w:rPr>
          <w:sz w:val="24"/>
          <w:szCs w:val="24"/>
        </w:rPr>
        <w:t>.</w:t>
      </w:r>
      <w:r w:rsidRPr="001E13F5">
        <w:rPr>
          <w:sz w:val="24"/>
          <w:szCs w:val="24"/>
        </w:rPr>
        <w:t xml:space="preserve">  Всемирно-историческое значение Победы СССР в Великой Отечественной войне</w:t>
      </w:r>
      <w:r w:rsidR="004209A6" w:rsidRPr="001E13F5">
        <w:rPr>
          <w:sz w:val="24"/>
          <w:szCs w:val="24"/>
        </w:rPr>
        <w:t>.</w:t>
      </w:r>
      <w:r w:rsidRPr="001E13F5">
        <w:rPr>
          <w:sz w:val="24"/>
          <w:szCs w:val="24"/>
        </w:rPr>
        <w:t xml:space="preserve"> </w:t>
      </w:r>
    </w:p>
    <w:p w:rsidR="00B37C31" w:rsidRPr="001E13F5" w:rsidRDefault="00943B23" w:rsidP="001E13F5">
      <w:pPr>
        <w:spacing w:after="0"/>
        <w:rPr>
          <w:sz w:val="24"/>
          <w:szCs w:val="24"/>
        </w:rPr>
      </w:pPr>
      <w:r w:rsidRPr="001E13F5">
        <w:rPr>
          <w:sz w:val="24"/>
          <w:szCs w:val="24"/>
        </w:rPr>
        <w:t>Окончание Второй мировой войны</w:t>
      </w:r>
      <w:r w:rsidR="004209A6" w:rsidRPr="001E13F5">
        <w:rPr>
          <w:sz w:val="24"/>
          <w:szCs w:val="24"/>
        </w:rPr>
        <w:t>.</w:t>
      </w:r>
      <w:r w:rsidRPr="001E13F5">
        <w:rPr>
          <w:sz w:val="24"/>
          <w:szCs w:val="24"/>
        </w:rPr>
        <w:t xml:space="preserve">  Осуждение главных военных преступников и их пособников</w:t>
      </w:r>
      <w:r w:rsidR="004209A6" w:rsidRPr="001E13F5">
        <w:rPr>
          <w:sz w:val="24"/>
          <w:szCs w:val="24"/>
        </w:rPr>
        <w:t>.</w:t>
      </w:r>
      <w:r w:rsidRPr="001E13F5">
        <w:rPr>
          <w:sz w:val="24"/>
          <w:szCs w:val="24"/>
        </w:rPr>
        <w:t xml:space="preserve">  Создание ООН</w:t>
      </w:r>
      <w:r w:rsidR="004209A6" w:rsidRPr="001E13F5">
        <w:rPr>
          <w:sz w:val="24"/>
          <w:szCs w:val="24"/>
        </w:rPr>
        <w:t>.</w:t>
      </w:r>
      <w:r w:rsidRPr="001E13F5">
        <w:rPr>
          <w:sz w:val="24"/>
          <w:szCs w:val="24"/>
        </w:rPr>
        <w:t xml:space="preserve">  Истоки холодной войны</w:t>
      </w:r>
      <w:r w:rsidR="004209A6" w:rsidRPr="001E13F5">
        <w:rPr>
          <w:sz w:val="24"/>
          <w:szCs w:val="24"/>
        </w:rPr>
        <w:t>.</w:t>
      </w:r>
      <w:r w:rsidRPr="001E13F5">
        <w:rPr>
          <w:sz w:val="24"/>
          <w:szCs w:val="24"/>
        </w:rPr>
        <w:t xml:space="preserve"> </w:t>
      </w:r>
    </w:p>
    <w:p w:rsidR="00B37C31" w:rsidRPr="001E13F5" w:rsidRDefault="00943B23" w:rsidP="001E13F5">
      <w:pPr>
        <w:spacing w:after="0"/>
        <w:rPr>
          <w:sz w:val="24"/>
          <w:szCs w:val="24"/>
        </w:rPr>
      </w:pPr>
      <w:r w:rsidRPr="001E13F5">
        <w:rPr>
          <w:sz w:val="24"/>
          <w:szCs w:val="24"/>
        </w:rPr>
        <w:t>Попытки искажения истории Великой Отечественной войны и роли советского народа в победе над фашизмом</w:t>
      </w:r>
      <w:r w:rsidR="004209A6" w:rsidRPr="001E13F5">
        <w:rPr>
          <w:sz w:val="24"/>
          <w:szCs w:val="24"/>
        </w:rPr>
        <w:t>.</w:t>
      </w:r>
      <w:r w:rsidRPr="001E13F5">
        <w:rPr>
          <w:sz w:val="24"/>
          <w:szCs w:val="24"/>
        </w:rPr>
        <w:t xml:space="preserve">  Конституция</w:t>
      </w:r>
      <w:r w:rsidR="004209A6" w:rsidRPr="001E13F5">
        <w:rPr>
          <w:sz w:val="24"/>
          <w:szCs w:val="24"/>
        </w:rPr>
        <w:t xml:space="preserve">  </w:t>
      </w:r>
      <w:r w:rsidRPr="001E13F5">
        <w:rPr>
          <w:sz w:val="24"/>
          <w:szCs w:val="24"/>
        </w:rPr>
        <w:t>РФ о сохранении исторической правды</w:t>
      </w:r>
      <w:r w:rsidR="004209A6" w:rsidRPr="001E13F5">
        <w:rPr>
          <w:sz w:val="24"/>
          <w:szCs w:val="24"/>
        </w:rPr>
        <w:t xml:space="preserve">. </w:t>
      </w:r>
      <w:r w:rsidRPr="001E13F5">
        <w:rPr>
          <w:sz w:val="24"/>
          <w:szCs w:val="24"/>
        </w:rPr>
        <w:t xml:space="preserve">  </w:t>
      </w:r>
    </w:p>
    <w:p w:rsidR="00B37C31" w:rsidRPr="001E13F5" w:rsidRDefault="00943B23" w:rsidP="001E13F5">
      <w:pPr>
        <w:spacing w:after="0"/>
        <w:rPr>
          <w:sz w:val="24"/>
          <w:szCs w:val="24"/>
        </w:rPr>
      </w:pPr>
      <w:r w:rsidRPr="001E13F5">
        <w:rPr>
          <w:sz w:val="24"/>
          <w:szCs w:val="24"/>
        </w:rPr>
        <w:t>Города-герои</w:t>
      </w:r>
      <w:r w:rsidR="004209A6" w:rsidRPr="001E13F5">
        <w:rPr>
          <w:sz w:val="24"/>
          <w:szCs w:val="24"/>
        </w:rPr>
        <w:t>.</w:t>
      </w:r>
      <w:r w:rsidRPr="001E13F5">
        <w:rPr>
          <w:sz w:val="24"/>
          <w:szCs w:val="24"/>
        </w:rPr>
        <w:t xml:space="preserve">  Дни воинской славы в России</w:t>
      </w:r>
      <w:r w:rsidR="004209A6" w:rsidRPr="001E13F5">
        <w:rPr>
          <w:sz w:val="24"/>
          <w:szCs w:val="24"/>
        </w:rPr>
        <w:t>.</w:t>
      </w:r>
      <w:r w:rsidRPr="001E13F5">
        <w:rPr>
          <w:sz w:val="24"/>
          <w:szCs w:val="24"/>
        </w:rPr>
        <w:t xml:space="preserve">  Указ Президента Российской Федерации 2006 г</w:t>
      </w:r>
      <w:r w:rsidR="007F7DA1" w:rsidRPr="001E13F5">
        <w:rPr>
          <w:sz w:val="24"/>
          <w:szCs w:val="24"/>
        </w:rPr>
        <w:t>.</w:t>
      </w:r>
      <w:r w:rsidRPr="001E13F5">
        <w:rPr>
          <w:sz w:val="24"/>
          <w:szCs w:val="24"/>
        </w:rPr>
        <w:t xml:space="preserve">  об утверждении почётного звания «Города воинской славы»</w:t>
      </w:r>
      <w:r w:rsidR="004209A6" w:rsidRPr="001E13F5">
        <w:rPr>
          <w:sz w:val="24"/>
          <w:szCs w:val="24"/>
        </w:rPr>
        <w:t>.</w:t>
      </w:r>
      <w:r w:rsidRPr="001E13F5">
        <w:rPr>
          <w:sz w:val="24"/>
          <w:szCs w:val="24"/>
        </w:rPr>
        <w:t xml:space="preserve"> </w:t>
      </w:r>
    </w:p>
    <w:p w:rsidR="00B37C31" w:rsidRPr="001E13F5" w:rsidRDefault="00943B23" w:rsidP="001E13F5">
      <w:pPr>
        <w:spacing w:after="0"/>
        <w:rPr>
          <w:sz w:val="24"/>
          <w:szCs w:val="24"/>
        </w:rPr>
      </w:pPr>
      <w:r w:rsidRPr="001E13F5">
        <w:rPr>
          <w:sz w:val="24"/>
          <w:szCs w:val="24"/>
        </w:rPr>
        <w:t>9 мая 1945 г</w:t>
      </w:r>
      <w:r w:rsidR="007F7DA1" w:rsidRPr="001E13F5">
        <w:rPr>
          <w:sz w:val="24"/>
          <w:szCs w:val="24"/>
        </w:rPr>
        <w:t>.</w:t>
      </w:r>
      <w:r w:rsidRPr="001E13F5">
        <w:rPr>
          <w:sz w:val="24"/>
          <w:szCs w:val="24"/>
        </w:rPr>
        <w:t xml:space="preserve"> — День Победы над нацистской Германией в Великой Отечественной войне 1941–1945 гг</w:t>
      </w:r>
      <w:r w:rsidR="004209A6" w:rsidRPr="001E13F5">
        <w:rPr>
          <w:sz w:val="24"/>
          <w:szCs w:val="24"/>
        </w:rPr>
        <w:t>.</w:t>
      </w:r>
      <w:r w:rsidRPr="001E13F5">
        <w:rPr>
          <w:sz w:val="24"/>
          <w:szCs w:val="24"/>
        </w:rPr>
        <w:t xml:space="preserve">  Парад на Красной площади и праздничные шествия в честь Дня </w:t>
      </w:r>
      <w:r w:rsidRPr="001E13F5">
        <w:rPr>
          <w:sz w:val="24"/>
          <w:szCs w:val="24"/>
        </w:rPr>
        <w:lastRenderedPageBreak/>
        <w:t>Победы</w:t>
      </w:r>
      <w:r w:rsidR="004209A6" w:rsidRPr="001E13F5">
        <w:rPr>
          <w:sz w:val="24"/>
          <w:szCs w:val="24"/>
        </w:rPr>
        <w:t>.</w:t>
      </w:r>
      <w:r w:rsidRPr="001E13F5">
        <w:rPr>
          <w:sz w:val="24"/>
          <w:szCs w:val="24"/>
        </w:rPr>
        <w:t xml:space="preserve">  Акции «Георгиевская ленточка», марш «Бессмертный полк» в России и за рубежом</w:t>
      </w:r>
      <w:r w:rsidR="004209A6" w:rsidRPr="001E13F5">
        <w:rPr>
          <w:sz w:val="24"/>
          <w:szCs w:val="24"/>
        </w:rPr>
        <w:t>.</w:t>
      </w:r>
      <w:r w:rsidRPr="001E13F5">
        <w:rPr>
          <w:sz w:val="24"/>
          <w:szCs w:val="24"/>
        </w:rPr>
        <w:t xml:space="preserve">  </w:t>
      </w:r>
    </w:p>
    <w:p w:rsidR="00B37C31" w:rsidRPr="001E13F5" w:rsidRDefault="00943B23" w:rsidP="001E13F5">
      <w:pPr>
        <w:spacing w:after="0"/>
        <w:ind w:left="228" w:firstLine="0"/>
        <w:rPr>
          <w:sz w:val="24"/>
          <w:szCs w:val="24"/>
        </w:rPr>
      </w:pPr>
      <w:r w:rsidRPr="001E13F5">
        <w:rPr>
          <w:sz w:val="24"/>
          <w:szCs w:val="24"/>
        </w:rPr>
        <w:t>Наши земляки — герои Великой Отечественной войны</w:t>
      </w:r>
      <w:r w:rsidR="004209A6" w:rsidRPr="001E13F5">
        <w:rPr>
          <w:sz w:val="24"/>
          <w:szCs w:val="24"/>
        </w:rPr>
        <w:t>.</w:t>
      </w:r>
      <w:r w:rsidRPr="001E13F5">
        <w:rPr>
          <w:sz w:val="24"/>
          <w:szCs w:val="24"/>
        </w:rPr>
        <w:t xml:space="preserve">  </w:t>
      </w:r>
    </w:p>
    <w:p w:rsidR="00B37C31" w:rsidRPr="001E13F5" w:rsidRDefault="00943B23" w:rsidP="001E13F5">
      <w:pPr>
        <w:spacing w:after="0" w:line="233" w:lineRule="auto"/>
        <w:ind w:left="-4" w:right="-26" w:hanging="10"/>
        <w:rPr>
          <w:rFonts w:eastAsia="Calibri"/>
          <w:sz w:val="24"/>
          <w:szCs w:val="24"/>
        </w:rPr>
      </w:pPr>
      <w:r w:rsidRPr="001E13F5">
        <w:rPr>
          <w:rFonts w:eastAsia="Calibri"/>
          <w:b/>
          <w:sz w:val="24"/>
          <w:szCs w:val="24"/>
        </w:rPr>
        <w:t xml:space="preserve">Распад СССР и сложные 1990-е гг.  в </w:t>
      </w:r>
      <w:r w:rsidR="004209A6" w:rsidRPr="001E13F5">
        <w:rPr>
          <w:rFonts w:eastAsia="Calibri"/>
          <w:b/>
          <w:sz w:val="24"/>
          <w:szCs w:val="24"/>
        </w:rPr>
        <w:t xml:space="preserve"> со</w:t>
      </w:r>
      <w:r w:rsidRPr="001E13F5">
        <w:rPr>
          <w:rFonts w:eastAsia="Calibri"/>
          <w:b/>
          <w:sz w:val="24"/>
          <w:szCs w:val="24"/>
        </w:rPr>
        <w:t xml:space="preserve">временной истории России </w:t>
      </w:r>
      <w:r w:rsidRPr="001E13F5">
        <w:rPr>
          <w:rFonts w:eastAsia="Calibri"/>
          <w:sz w:val="24"/>
          <w:szCs w:val="24"/>
        </w:rPr>
        <w:t>(1  ч )</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Референдум о сохранении СССР и введении поста Президента</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РСФСР. Избрание Б. Н. Ельцина Президентом РСФСР.</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Алма-Атинская декларация). Россия как преемник СССР на международной арене.</w:t>
      </w:r>
    </w:p>
    <w:p w:rsidR="004209A6" w:rsidRPr="001E13F5" w:rsidRDefault="004209A6" w:rsidP="001E13F5">
      <w:pPr>
        <w:autoSpaceDE w:val="0"/>
        <w:autoSpaceDN w:val="0"/>
        <w:adjustRightInd w:val="0"/>
        <w:spacing w:after="0" w:line="240" w:lineRule="auto"/>
        <w:ind w:left="0" w:firstLine="0"/>
        <w:rPr>
          <w:sz w:val="24"/>
          <w:szCs w:val="24"/>
        </w:rPr>
      </w:pPr>
      <w:r w:rsidRPr="001E13F5">
        <w:rPr>
          <w:rFonts w:eastAsiaTheme="minorEastAsia"/>
          <w:color w:val="auto"/>
          <w:sz w:val="24"/>
          <w:szCs w:val="24"/>
        </w:rPr>
        <w:t>Распад СССР и его последствия для России и мира. Становление Российской Федерации как суверенного государства (1991—1993 гг.). Всенародное голосование по проекту Конституции России. Принятие Конституции Российской Федерации 1993 г. и её значение.</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Сложные 1990-е гг. Трудности экономических преобразований в стране. Совершенствование новой российской государственности. Угроза государственному единству.  Россия на постсоветском пространстве. СНГ и союз с Белоруссией. Значение сохранения Россией статуса ядерной державы. Добровольная отставка Б. Н. Ельцина.</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Наш регион в конце XX в.</w:t>
      </w:r>
    </w:p>
    <w:p w:rsidR="004209A6" w:rsidRPr="001E13F5" w:rsidRDefault="004209A6" w:rsidP="001E13F5">
      <w:pPr>
        <w:autoSpaceDE w:val="0"/>
        <w:autoSpaceDN w:val="0"/>
        <w:adjustRightInd w:val="0"/>
        <w:spacing w:after="0" w:line="240" w:lineRule="auto"/>
        <w:ind w:left="0" w:firstLine="0"/>
        <w:rPr>
          <w:rFonts w:eastAsia="OfficinaSansBookITC"/>
          <w:color w:val="auto"/>
          <w:sz w:val="24"/>
          <w:szCs w:val="24"/>
        </w:rPr>
      </w:pPr>
      <w:r w:rsidRPr="001E13F5">
        <w:rPr>
          <w:rFonts w:eastAsiaTheme="minorEastAsia"/>
          <w:b/>
          <w:bCs/>
          <w:color w:val="auto"/>
          <w:sz w:val="24"/>
          <w:szCs w:val="24"/>
        </w:rPr>
        <w:t>Россия в начале XXI в.: возрождение страны.</w:t>
      </w:r>
      <w:r w:rsidR="007F7DA1" w:rsidRPr="001E13F5">
        <w:rPr>
          <w:rFonts w:eastAsiaTheme="minorEastAsia"/>
          <w:b/>
          <w:bCs/>
          <w:color w:val="auto"/>
          <w:sz w:val="24"/>
          <w:szCs w:val="24"/>
        </w:rPr>
        <w:t xml:space="preserve"> </w:t>
      </w:r>
      <w:r w:rsidRPr="001E13F5">
        <w:rPr>
          <w:rFonts w:eastAsiaTheme="minorEastAsia"/>
          <w:b/>
          <w:bCs/>
          <w:color w:val="auto"/>
          <w:sz w:val="24"/>
          <w:szCs w:val="24"/>
        </w:rPr>
        <w:t xml:space="preserve">Воссоединение Крыма с Россией </w:t>
      </w:r>
      <w:r w:rsidRPr="001E13F5">
        <w:rPr>
          <w:rFonts w:eastAsia="OfficinaSansBookITC"/>
          <w:color w:val="auto"/>
          <w:sz w:val="24"/>
          <w:szCs w:val="24"/>
        </w:rPr>
        <w:t>(2 ч</w:t>
      </w:r>
      <w:r w:rsidR="007F7DA1" w:rsidRPr="001E13F5">
        <w:rPr>
          <w:rFonts w:eastAsia="OfficinaSansBookITC"/>
          <w:color w:val="auto"/>
          <w:sz w:val="24"/>
          <w:szCs w:val="24"/>
        </w:rPr>
        <w:t>.</w:t>
      </w:r>
      <w:r w:rsidRPr="001E13F5">
        <w:rPr>
          <w:rFonts w:eastAsia="OfficinaSansBookITC"/>
          <w:color w:val="auto"/>
          <w:sz w:val="24"/>
          <w:szCs w:val="24"/>
        </w:rPr>
        <w:t>)</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 xml:space="preserve">Восстановление лидирующих позиций России в международных отношениях. Отношения с США и </w:t>
      </w:r>
      <w:r w:rsidRPr="001E13F5">
        <w:rPr>
          <w:rFonts w:eastAsiaTheme="minorEastAsia"/>
          <w:color w:val="auto"/>
          <w:sz w:val="24"/>
          <w:szCs w:val="24"/>
        </w:rPr>
        <w:lastRenderedPageBreak/>
        <w:t xml:space="preserve">Евросоюзом. Вхождение Крыма и Севастополя в состав России (2014 г.).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международных проектов (строительство трубопроводов «Сила Сибири», «Турецкий поток», «Северный поток» и др.). Поддержка одарённых детей в России (образовательный центр «Сириус» и др.). Принятие поправок к Конституции РФ (2020 г.). Сохранение исторических традиций. Мемориальный парк Победы на Поклонной горе и Ржевский мемориал Советскому Солдату. </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Трудовые достижения родного края.</w:t>
      </w:r>
    </w:p>
    <w:p w:rsidR="004209A6" w:rsidRPr="001E13F5" w:rsidRDefault="004209A6" w:rsidP="001E13F5">
      <w:pPr>
        <w:autoSpaceDE w:val="0"/>
        <w:autoSpaceDN w:val="0"/>
        <w:adjustRightInd w:val="0"/>
        <w:spacing w:after="0" w:line="240" w:lineRule="auto"/>
        <w:ind w:left="0" w:firstLine="0"/>
        <w:rPr>
          <w:rFonts w:eastAsia="OfficinaSansBookITC"/>
          <w:color w:val="auto"/>
          <w:sz w:val="24"/>
          <w:szCs w:val="24"/>
        </w:rPr>
      </w:pPr>
      <w:r w:rsidRPr="001E13F5">
        <w:rPr>
          <w:rFonts w:eastAsiaTheme="minorEastAsia"/>
          <w:b/>
          <w:bCs/>
          <w:color w:val="auto"/>
          <w:sz w:val="24"/>
          <w:szCs w:val="24"/>
        </w:rPr>
        <w:t>Крым в составе Российского государства</w:t>
      </w:r>
      <w:r w:rsidR="007F7DA1" w:rsidRPr="001E13F5">
        <w:rPr>
          <w:rFonts w:eastAsiaTheme="minorEastAsia"/>
          <w:b/>
          <w:bCs/>
          <w:color w:val="auto"/>
          <w:sz w:val="24"/>
          <w:szCs w:val="24"/>
        </w:rPr>
        <w:t xml:space="preserve"> </w:t>
      </w:r>
      <w:r w:rsidRPr="001E13F5">
        <w:rPr>
          <w:rFonts w:eastAsiaTheme="minorEastAsia"/>
          <w:b/>
          <w:bCs/>
          <w:color w:val="auto"/>
          <w:sz w:val="24"/>
          <w:szCs w:val="24"/>
        </w:rPr>
        <w:t xml:space="preserve">в ХХ — начале XXI в. </w:t>
      </w:r>
      <w:r w:rsidRPr="001E13F5">
        <w:rPr>
          <w:rFonts w:eastAsia="OfficinaSansBookITC"/>
          <w:color w:val="auto"/>
          <w:sz w:val="24"/>
          <w:szCs w:val="24"/>
        </w:rPr>
        <w:t>(4 ч</w:t>
      </w:r>
      <w:r w:rsidR="007F7DA1" w:rsidRPr="001E13F5">
        <w:rPr>
          <w:rFonts w:eastAsia="OfficinaSansBookITC"/>
          <w:color w:val="auto"/>
          <w:sz w:val="24"/>
          <w:szCs w:val="24"/>
        </w:rPr>
        <w:t>.</w:t>
      </w:r>
      <w:r w:rsidRPr="001E13F5">
        <w:rPr>
          <w:rFonts w:eastAsia="OfficinaSansBookITC"/>
          <w:color w:val="auto"/>
          <w:sz w:val="24"/>
          <w:szCs w:val="24"/>
        </w:rPr>
        <w:t>)</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Крым в составе Таврической губернии Российской империи.</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Население Крымского полуострова.</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b/>
          <w:bCs/>
          <w:i/>
          <w:iCs/>
          <w:color w:val="auto"/>
          <w:sz w:val="24"/>
          <w:szCs w:val="24"/>
        </w:rPr>
        <w:t xml:space="preserve">Крым в годы Великой российской революции (1917—1922 гг.). </w:t>
      </w:r>
      <w:r w:rsidRPr="001E13F5">
        <w:rPr>
          <w:rFonts w:eastAsiaTheme="minorEastAsia"/>
          <w:color w:val="auto"/>
          <w:sz w:val="24"/>
          <w:szCs w:val="24"/>
        </w:rPr>
        <w:t>Февраль 1917 г. и Черноморский флот. Активизация национальных движений.</w:t>
      </w:r>
    </w:p>
    <w:p w:rsidR="004209A6" w:rsidRPr="001E13F5" w:rsidRDefault="004209A6" w:rsidP="001E13F5">
      <w:pPr>
        <w:spacing w:after="0" w:line="233" w:lineRule="auto"/>
        <w:ind w:left="-4" w:right="-26" w:hanging="10"/>
        <w:rPr>
          <w:sz w:val="24"/>
          <w:szCs w:val="24"/>
        </w:rPr>
      </w:pPr>
      <w:r w:rsidRPr="001E13F5">
        <w:rPr>
          <w:rFonts w:eastAsiaTheme="minorEastAsia"/>
          <w:color w:val="auto"/>
          <w:sz w:val="24"/>
          <w:szCs w:val="24"/>
        </w:rPr>
        <w:t>Формирование политических центров в  Крыму после Октября 1917 г.</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Установление советской власти в Крыму. Вооружённые столкновения и начало гражданской войны на территории Крыма. Национализация. Провозглашение Социалистической Советской Республики Тавриды (март 1918 г.).</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 xml:space="preserve">Разграбление Крымского полуострова в годы немецкой оккупации. Союзнические войска Антанты в Крыму. Крым под контролем правительства Юга России во главе с А. И. Деникиным. Лозунг «о единой и неделимой России». Наступление Красной Армии и образование Крымской ССР (1919 г.). Возвращение Белой армии в Крым. П. Н. Врангель и его «левая политика правыми руками». Перекопско-Чонгарская операция Красной Армии. М. В. Фрунзе. Прорыв Красной Армией фронта под Перекопом (9 ноября 1920 г.). «Великий исход» — крупнейшая морская эвакуация с </w:t>
      </w:r>
      <w:r w:rsidRPr="001E13F5">
        <w:rPr>
          <w:rFonts w:eastAsiaTheme="minorEastAsia"/>
          <w:color w:val="auto"/>
          <w:sz w:val="24"/>
          <w:szCs w:val="24"/>
        </w:rPr>
        <w:lastRenderedPageBreak/>
        <w:t xml:space="preserve">Крымского полуострова. Красный </w:t>
      </w:r>
      <w:r w:rsidR="009B4C49" w:rsidRPr="001E13F5">
        <w:rPr>
          <w:rFonts w:eastAsiaTheme="minorEastAsia"/>
          <w:color w:val="auto"/>
          <w:sz w:val="24"/>
          <w:szCs w:val="24"/>
        </w:rPr>
        <w:t xml:space="preserve"> т</w:t>
      </w:r>
      <w:r w:rsidRPr="001E13F5">
        <w:rPr>
          <w:rFonts w:eastAsiaTheme="minorEastAsia"/>
          <w:color w:val="auto"/>
          <w:sz w:val="24"/>
          <w:szCs w:val="24"/>
        </w:rPr>
        <w:t>еррор в Крыму как часть общенациональной трагедии. Восстановление советской власти в Крыму. Образование Крымской Автономной Советской Социалистической Республики (КрАССР) в составе РСФСР (18 октября 1921 г.). Первая</w:t>
      </w:r>
      <w:r w:rsidR="009B4C49" w:rsidRPr="001E13F5">
        <w:rPr>
          <w:rFonts w:eastAsiaTheme="minorEastAsia"/>
          <w:color w:val="auto"/>
          <w:sz w:val="24"/>
          <w:szCs w:val="24"/>
        </w:rPr>
        <w:t xml:space="preserve"> </w:t>
      </w:r>
      <w:r w:rsidRPr="001E13F5">
        <w:rPr>
          <w:rFonts w:eastAsiaTheme="minorEastAsia"/>
          <w:color w:val="auto"/>
          <w:sz w:val="24"/>
          <w:szCs w:val="24"/>
        </w:rPr>
        <w:t>конституция Крымской АССР (10 ноября 1921 г.).</w:t>
      </w:r>
    </w:p>
    <w:p w:rsidR="004209A6" w:rsidRPr="001E13F5" w:rsidRDefault="004209A6" w:rsidP="001E13F5">
      <w:pPr>
        <w:autoSpaceDE w:val="0"/>
        <w:autoSpaceDN w:val="0"/>
        <w:adjustRightInd w:val="0"/>
        <w:spacing w:after="0" w:line="240" w:lineRule="auto"/>
        <w:ind w:left="0" w:firstLine="0"/>
        <w:jc w:val="left"/>
        <w:rPr>
          <w:rFonts w:eastAsiaTheme="minorEastAsia"/>
          <w:b/>
          <w:bCs/>
          <w:i/>
          <w:iCs/>
          <w:color w:val="auto"/>
          <w:sz w:val="24"/>
          <w:szCs w:val="24"/>
        </w:rPr>
      </w:pPr>
      <w:r w:rsidRPr="001E13F5">
        <w:rPr>
          <w:rFonts w:eastAsiaTheme="minorEastAsia"/>
          <w:b/>
          <w:bCs/>
          <w:i/>
          <w:iCs/>
          <w:color w:val="auto"/>
          <w:sz w:val="24"/>
          <w:szCs w:val="24"/>
        </w:rPr>
        <w:t>Крым и Севастополь в годы Великой Отечественной</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b/>
          <w:bCs/>
          <w:i/>
          <w:iCs/>
          <w:color w:val="auto"/>
          <w:sz w:val="24"/>
          <w:szCs w:val="24"/>
        </w:rPr>
        <w:t xml:space="preserve">войны. </w:t>
      </w:r>
      <w:r w:rsidRPr="001E13F5">
        <w:rPr>
          <w:rFonts w:eastAsiaTheme="minorEastAsia"/>
          <w:color w:val="auto"/>
          <w:sz w:val="24"/>
          <w:szCs w:val="24"/>
        </w:rPr>
        <w:t>Планы Третьего рейха по немецкой колонизации Крыма. 250 дней обороны Севастополя. Керченско-Феодосийская</w:t>
      </w:r>
      <w:r w:rsidR="009B4C49" w:rsidRPr="001E13F5">
        <w:rPr>
          <w:rFonts w:eastAsiaTheme="minorEastAsia"/>
          <w:color w:val="auto"/>
          <w:sz w:val="24"/>
          <w:szCs w:val="24"/>
        </w:rPr>
        <w:t xml:space="preserve"> </w:t>
      </w:r>
      <w:r w:rsidRPr="001E13F5">
        <w:rPr>
          <w:rFonts w:eastAsiaTheme="minorEastAsia"/>
          <w:color w:val="auto"/>
          <w:sz w:val="24"/>
          <w:szCs w:val="24"/>
        </w:rPr>
        <w:t>операция. Крымский фронт. Сопротивление Керчи. Примеры</w:t>
      </w:r>
      <w:r w:rsidR="009B4C49" w:rsidRPr="001E13F5">
        <w:rPr>
          <w:rFonts w:eastAsiaTheme="minorEastAsia"/>
          <w:color w:val="auto"/>
          <w:sz w:val="24"/>
          <w:szCs w:val="24"/>
        </w:rPr>
        <w:t xml:space="preserve"> </w:t>
      </w:r>
      <w:r w:rsidRPr="001E13F5">
        <w:rPr>
          <w:rFonts w:eastAsiaTheme="minorEastAsia"/>
          <w:color w:val="auto"/>
          <w:sz w:val="24"/>
          <w:szCs w:val="24"/>
        </w:rPr>
        <w:t>мужества и массового героизма воинов и жителей Крыма. Оборона партизанами Аджимушкайских каменоломен. Подвиги</w:t>
      </w:r>
      <w:r w:rsidR="009B4C49" w:rsidRPr="001E13F5">
        <w:rPr>
          <w:rFonts w:eastAsiaTheme="minorEastAsia"/>
          <w:color w:val="auto"/>
          <w:sz w:val="24"/>
          <w:szCs w:val="24"/>
        </w:rPr>
        <w:t xml:space="preserve"> </w:t>
      </w:r>
      <w:r w:rsidRPr="001E13F5">
        <w:rPr>
          <w:rFonts w:eastAsiaTheme="minorEastAsia"/>
          <w:color w:val="auto"/>
          <w:sz w:val="24"/>
          <w:szCs w:val="24"/>
        </w:rPr>
        <w:t>юных защитников (Володя Дубинин, Виктор Коробков).</w:t>
      </w:r>
      <w:r w:rsidR="009B4C49" w:rsidRPr="001E13F5">
        <w:rPr>
          <w:rFonts w:eastAsiaTheme="minorEastAsia"/>
          <w:color w:val="auto"/>
          <w:sz w:val="24"/>
          <w:szCs w:val="24"/>
        </w:rPr>
        <w:t xml:space="preserve"> </w:t>
      </w:r>
      <w:r w:rsidRPr="001E13F5">
        <w:rPr>
          <w:rFonts w:eastAsiaTheme="minorEastAsia"/>
          <w:color w:val="auto"/>
          <w:sz w:val="24"/>
          <w:szCs w:val="24"/>
        </w:rPr>
        <w:t>Нацистская оккупация полуострова.</w:t>
      </w:r>
      <w:r w:rsidR="009B4C49" w:rsidRPr="001E13F5">
        <w:rPr>
          <w:rFonts w:eastAsiaTheme="minorEastAsia"/>
          <w:color w:val="auto"/>
          <w:sz w:val="24"/>
          <w:szCs w:val="24"/>
        </w:rPr>
        <w:t xml:space="preserve"> </w:t>
      </w:r>
      <w:r w:rsidRPr="001E13F5">
        <w:rPr>
          <w:rFonts w:eastAsiaTheme="minorEastAsia"/>
          <w:color w:val="auto"/>
          <w:sz w:val="24"/>
          <w:szCs w:val="24"/>
        </w:rPr>
        <w:t>Освобождение Крыма от войск нацистов и их союзников.</w:t>
      </w:r>
      <w:r w:rsidR="009B4C49" w:rsidRPr="001E13F5">
        <w:rPr>
          <w:rFonts w:eastAsiaTheme="minorEastAsia"/>
          <w:color w:val="auto"/>
          <w:sz w:val="24"/>
          <w:szCs w:val="24"/>
        </w:rPr>
        <w:t xml:space="preserve"> </w:t>
      </w:r>
      <w:r w:rsidRPr="001E13F5">
        <w:rPr>
          <w:rFonts w:eastAsiaTheme="minorEastAsia"/>
          <w:color w:val="auto"/>
          <w:sz w:val="24"/>
          <w:szCs w:val="24"/>
        </w:rPr>
        <w:t>Крымские символы русской воинской славы и доблести.</w:t>
      </w:r>
    </w:p>
    <w:p w:rsidR="004209A6"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b/>
          <w:bCs/>
          <w:i/>
          <w:iCs/>
          <w:color w:val="auto"/>
          <w:sz w:val="24"/>
          <w:szCs w:val="24"/>
        </w:rPr>
        <w:t xml:space="preserve">Советский Крым в 1945—1991 гг. </w:t>
      </w:r>
      <w:r w:rsidRPr="001E13F5">
        <w:rPr>
          <w:rFonts w:eastAsiaTheme="minorEastAsia"/>
          <w:color w:val="auto"/>
          <w:sz w:val="24"/>
          <w:szCs w:val="24"/>
        </w:rPr>
        <w:t>Трагедия депортации</w:t>
      </w:r>
    </w:p>
    <w:p w:rsidR="009B4C49" w:rsidRPr="001E13F5" w:rsidRDefault="004209A6"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народов Крыма. Преобразование КрАССР в Крымскую область</w:t>
      </w:r>
      <w:r w:rsidR="009B4C49" w:rsidRPr="001E13F5">
        <w:rPr>
          <w:rFonts w:eastAsiaTheme="minorEastAsia"/>
          <w:color w:val="auto"/>
          <w:sz w:val="24"/>
          <w:szCs w:val="24"/>
        </w:rPr>
        <w:t xml:space="preserve"> </w:t>
      </w:r>
      <w:r w:rsidRPr="001E13F5">
        <w:rPr>
          <w:rFonts w:eastAsiaTheme="minorEastAsia"/>
          <w:color w:val="auto"/>
          <w:sz w:val="24"/>
          <w:szCs w:val="24"/>
        </w:rPr>
        <w:t>в составе РСФСР (30 июня 1945 г.). Статус Севастополя как города республиканского подчинения РСФСР (1948 г.). Указ Президиума Верховного Совета СССР от 19 февраля 1954 г. «О передаче Крымской области из состава РСФСР в состав УССР». Несоблюдение правовых основ при передаче Крымской области</w:t>
      </w:r>
      <w:r w:rsidR="009B4C49" w:rsidRPr="001E13F5">
        <w:rPr>
          <w:rFonts w:eastAsiaTheme="minorEastAsia"/>
          <w:color w:val="auto"/>
          <w:sz w:val="24"/>
          <w:szCs w:val="24"/>
        </w:rPr>
        <w:t xml:space="preserve"> </w:t>
      </w:r>
      <w:r w:rsidRPr="001E13F5">
        <w:rPr>
          <w:rFonts w:eastAsiaTheme="minorEastAsia"/>
          <w:color w:val="auto"/>
          <w:sz w:val="24"/>
          <w:szCs w:val="24"/>
        </w:rPr>
        <w:t>и Севастополя в состав Украинской ССР. Крым как всесоюзная</w:t>
      </w:r>
      <w:r w:rsidR="009B4C49" w:rsidRPr="001E13F5">
        <w:rPr>
          <w:rFonts w:eastAsiaTheme="minorEastAsia"/>
          <w:color w:val="auto"/>
          <w:sz w:val="24"/>
          <w:szCs w:val="24"/>
        </w:rPr>
        <w:t xml:space="preserve"> </w:t>
      </w:r>
      <w:r w:rsidRPr="001E13F5">
        <w:rPr>
          <w:rFonts w:eastAsiaTheme="minorEastAsia"/>
          <w:color w:val="auto"/>
          <w:sz w:val="24"/>
          <w:szCs w:val="24"/>
        </w:rPr>
        <w:t>здравница.</w:t>
      </w:r>
      <w:r w:rsidR="009B4C49" w:rsidRPr="001E13F5">
        <w:rPr>
          <w:rFonts w:eastAsiaTheme="minorEastAsia"/>
          <w:color w:val="auto"/>
          <w:sz w:val="24"/>
          <w:szCs w:val="24"/>
        </w:rPr>
        <w:t xml:space="preserve"> </w:t>
      </w:r>
      <w:r w:rsidRPr="001E13F5">
        <w:rPr>
          <w:rFonts w:eastAsiaTheme="minorEastAsia"/>
          <w:color w:val="auto"/>
          <w:sz w:val="24"/>
          <w:szCs w:val="24"/>
        </w:rPr>
        <w:t>Референдум о восстановлении статуса Крымской АССР</w:t>
      </w:r>
      <w:r w:rsidR="009B4C49" w:rsidRPr="001E13F5">
        <w:rPr>
          <w:rFonts w:eastAsiaTheme="minorEastAsia"/>
          <w:color w:val="auto"/>
          <w:sz w:val="24"/>
          <w:szCs w:val="24"/>
        </w:rPr>
        <w:t xml:space="preserve"> </w:t>
      </w:r>
      <w:r w:rsidRPr="001E13F5">
        <w:rPr>
          <w:rFonts w:eastAsiaTheme="minorEastAsia"/>
          <w:color w:val="auto"/>
          <w:sz w:val="24"/>
          <w:szCs w:val="24"/>
        </w:rPr>
        <w:t>(20 января 1991 г.). Закон Верховного совета УССР от 12 февра</w:t>
      </w:r>
      <w:r w:rsidR="009B4C49" w:rsidRPr="001E13F5">
        <w:rPr>
          <w:rFonts w:eastAsiaTheme="minorEastAsia"/>
          <w:color w:val="auto"/>
          <w:sz w:val="24"/>
          <w:szCs w:val="24"/>
        </w:rPr>
        <w:t>ля 1991 г. о восстановлении Крымской Автономии в составе УССР. Итоги проведения в Крыму референдума о сохранении Союза ССР (17 марта 1991 г.).</w:t>
      </w:r>
    </w:p>
    <w:p w:rsidR="009B4C49" w:rsidRPr="001E13F5" w:rsidRDefault="009B4C49"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b/>
          <w:bCs/>
          <w:i/>
          <w:iCs/>
          <w:color w:val="auto"/>
          <w:sz w:val="24"/>
          <w:szCs w:val="24"/>
        </w:rPr>
        <w:t xml:space="preserve">Крым в постсоветское время. </w:t>
      </w:r>
      <w:r w:rsidRPr="001E13F5">
        <w:rPr>
          <w:rFonts w:eastAsiaTheme="minorEastAsia"/>
          <w:color w:val="auto"/>
          <w:sz w:val="24"/>
          <w:szCs w:val="24"/>
        </w:rPr>
        <w:t>Крым и трагедия распада Советского Союза. Сохранение автономного статуса Республики Крым.</w:t>
      </w:r>
    </w:p>
    <w:p w:rsidR="009B4C49" w:rsidRPr="001E13F5" w:rsidRDefault="009B4C49"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Севастополь и раздел Черноморского флота после 1991 г.</w:t>
      </w:r>
    </w:p>
    <w:p w:rsidR="009B4C49" w:rsidRPr="001E13F5" w:rsidRDefault="009B4C49"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 xml:space="preserve">Аренда Россией севастопольской базы для дислокации Черноморского флота. Борьба крымчан за самоопределение. Провозглашение Республики Крым суверенным государством </w:t>
      </w:r>
      <w:r w:rsidRPr="001E13F5">
        <w:rPr>
          <w:rFonts w:eastAsiaTheme="minorEastAsia"/>
          <w:color w:val="auto"/>
          <w:sz w:val="24"/>
          <w:szCs w:val="24"/>
        </w:rPr>
        <w:lastRenderedPageBreak/>
        <w:t>в составе Украины (1992 г.). Упразднение крымской конституции и поста президента республики (1995 г.). Конституция Автономной республики Крым 1998 г. Признание официального статуса русского языка, наряду с крымско-татарским.</w:t>
      </w:r>
    </w:p>
    <w:p w:rsidR="009B4C49" w:rsidRPr="001E13F5" w:rsidRDefault="009B4C49"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b/>
          <w:bCs/>
          <w:i/>
          <w:iCs/>
          <w:color w:val="auto"/>
          <w:sz w:val="24"/>
          <w:szCs w:val="24"/>
        </w:rPr>
        <w:t xml:space="preserve">Воссоединение Крыма с Россией. </w:t>
      </w:r>
      <w:r w:rsidRPr="001E13F5">
        <w:rPr>
          <w:rFonts w:eastAsiaTheme="minorEastAsia"/>
          <w:color w:val="auto"/>
          <w:sz w:val="24"/>
          <w:szCs w:val="24"/>
        </w:rPr>
        <w:t>Государственный переворот в Киеве в феврале 2014 г. Подготовка Севастополя и Симферополя к самообороне. Декларации о независимости Крыма и восстановлении прав крымско-татарского народа (11 марта).</w:t>
      </w:r>
      <w:r w:rsidR="001E13F5">
        <w:rPr>
          <w:rFonts w:eastAsiaTheme="minorEastAsia"/>
          <w:color w:val="auto"/>
          <w:sz w:val="24"/>
          <w:szCs w:val="24"/>
        </w:rPr>
        <w:t xml:space="preserve"> </w:t>
      </w:r>
      <w:r w:rsidRPr="001E13F5">
        <w:rPr>
          <w:rFonts w:eastAsiaTheme="minorEastAsia"/>
          <w:color w:val="auto"/>
          <w:sz w:val="24"/>
          <w:szCs w:val="24"/>
        </w:rPr>
        <w:t>Общекрымский референдум 16 марта 2014 г., его итоги. Обращение к правительству РФ с просьбой принять Автономию и город Севастополь в состав Российского государства.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B4C49" w:rsidRPr="001E13F5" w:rsidRDefault="009B4C49"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Воссоединение Крыма с Россией и его международные последствия.</w:t>
      </w:r>
    </w:p>
    <w:p w:rsidR="009B4C49" w:rsidRPr="001E13F5" w:rsidRDefault="009B4C49"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b/>
          <w:bCs/>
          <w:i/>
          <w:iCs/>
          <w:color w:val="auto"/>
          <w:sz w:val="24"/>
          <w:szCs w:val="24"/>
        </w:rPr>
        <w:t xml:space="preserve">Крым и Севастополь — субъекты Российской Федерации. </w:t>
      </w:r>
      <w:r w:rsidRPr="001E13F5">
        <w:rPr>
          <w:rFonts w:eastAsiaTheme="minorEastAsia"/>
          <w:color w:val="auto"/>
          <w:sz w:val="24"/>
          <w:szCs w:val="24"/>
        </w:rPr>
        <w:t>Государственная целевая программа «Социально-экономическое развитие Республики Крым и города Севастополя».</w:t>
      </w:r>
    </w:p>
    <w:p w:rsidR="004209A6" w:rsidRPr="001E13F5" w:rsidRDefault="009B4C49" w:rsidP="001E13F5">
      <w:pPr>
        <w:autoSpaceDE w:val="0"/>
        <w:autoSpaceDN w:val="0"/>
        <w:adjustRightInd w:val="0"/>
        <w:spacing w:after="0" w:line="240" w:lineRule="auto"/>
        <w:ind w:left="0" w:firstLine="0"/>
        <w:rPr>
          <w:rFonts w:eastAsia="Calibri"/>
          <w:b/>
          <w:sz w:val="24"/>
          <w:szCs w:val="24"/>
        </w:rPr>
      </w:pPr>
      <w:r w:rsidRPr="001E13F5">
        <w:rPr>
          <w:rFonts w:eastAsiaTheme="minorEastAsia"/>
          <w:color w:val="auto"/>
          <w:sz w:val="24"/>
          <w:szCs w:val="24"/>
        </w:rPr>
        <w:t>Укрепление энергетической безопасности полуострова. Строительство Крымского моста, трассы «Таврида», нового терминала</w:t>
      </w:r>
      <w:r w:rsidR="001E13F5">
        <w:rPr>
          <w:rFonts w:eastAsiaTheme="minorEastAsia"/>
          <w:color w:val="auto"/>
          <w:sz w:val="24"/>
          <w:szCs w:val="24"/>
        </w:rPr>
        <w:t xml:space="preserve"> </w:t>
      </w:r>
      <w:r w:rsidRPr="001E13F5">
        <w:rPr>
          <w:rFonts w:eastAsiaTheme="minorEastAsia"/>
          <w:color w:val="auto"/>
          <w:sz w:val="24"/>
          <w:szCs w:val="24"/>
        </w:rPr>
        <w:t>аэропорта «Симферополь» (имени И. К. Айвазовского —с 2018 г.). Решение проблем водоснабжения населения. Развитие экономических связей, туристской сферы. Создание особой экономической зоны (Симферополь), технопарка на побережье Чёрного моря.</w:t>
      </w:r>
    </w:p>
    <w:p w:rsidR="009B4C49" w:rsidRPr="001E13F5" w:rsidRDefault="009B4C49"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Город-герой Севастополь — главная военно-морская база</w:t>
      </w:r>
    </w:p>
    <w:p w:rsidR="009B4C49" w:rsidRPr="001E13F5" w:rsidRDefault="009B4C49" w:rsidP="001E13F5">
      <w:pPr>
        <w:autoSpaceDE w:val="0"/>
        <w:autoSpaceDN w:val="0"/>
        <w:adjustRightInd w:val="0"/>
        <w:spacing w:after="0" w:line="240" w:lineRule="auto"/>
        <w:ind w:left="0" w:firstLine="0"/>
        <w:rPr>
          <w:rFonts w:eastAsiaTheme="minorEastAsia"/>
          <w:color w:val="auto"/>
          <w:sz w:val="24"/>
          <w:szCs w:val="24"/>
        </w:rPr>
      </w:pPr>
      <w:r w:rsidRPr="001E13F5">
        <w:rPr>
          <w:rFonts w:eastAsiaTheme="minorEastAsia"/>
          <w:color w:val="auto"/>
          <w:sz w:val="24"/>
          <w:szCs w:val="24"/>
        </w:rPr>
        <w:t xml:space="preserve">Черноморского флота России. Многонациональный состав населения Крымского полуострова. Государственные языки Республики Крым (русский, украинский, крымско-татарский). </w:t>
      </w:r>
      <w:r w:rsidRPr="001E13F5">
        <w:rPr>
          <w:rFonts w:eastAsiaTheme="minorEastAsia"/>
          <w:color w:val="auto"/>
          <w:sz w:val="24"/>
          <w:szCs w:val="24"/>
        </w:rPr>
        <w:lastRenderedPageBreak/>
        <w:t>Задачи по сохранению культурного наследия и природного богатства Крымского полуострова.</w:t>
      </w:r>
    </w:p>
    <w:p w:rsidR="004209A6" w:rsidRPr="001E13F5" w:rsidRDefault="009B4C49" w:rsidP="001E13F5">
      <w:pPr>
        <w:autoSpaceDE w:val="0"/>
        <w:autoSpaceDN w:val="0"/>
        <w:adjustRightInd w:val="0"/>
        <w:spacing w:after="0" w:line="240" w:lineRule="auto"/>
        <w:ind w:left="0" w:firstLine="0"/>
        <w:rPr>
          <w:rFonts w:eastAsia="Calibri"/>
          <w:b/>
          <w:sz w:val="24"/>
          <w:szCs w:val="24"/>
        </w:rPr>
      </w:pPr>
      <w:r w:rsidRPr="001E13F5">
        <w:rPr>
          <w:rFonts w:eastAsiaTheme="minorEastAsia"/>
          <w:color w:val="auto"/>
          <w:sz w:val="24"/>
          <w:szCs w:val="24"/>
        </w:rPr>
        <w:t>Молодёжные форумы «Таврида». Новая жизнь легендарного Артека.</w:t>
      </w:r>
    </w:p>
    <w:p w:rsidR="00B37C31" w:rsidRPr="001E13F5" w:rsidRDefault="00943B23" w:rsidP="001E13F5">
      <w:pPr>
        <w:spacing w:after="0" w:line="240" w:lineRule="auto"/>
        <w:ind w:left="-3" w:right="-15" w:hanging="10"/>
        <w:jc w:val="left"/>
        <w:rPr>
          <w:sz w:val="24"/>
          <w:szCs w:val="24"/>
        </w:rPr>
      </w:pPr>
      <w:r w:rsidRPr="001E13F5">
        <w:rPr>
          <w:rFonts w:eastAsia="Calibri"/>
          <w:b/>
          <w:sz w:val="24"/>
          <w:szCs w:val="24"/>
        </w:rPr>
        <w:t xml:space="preserve">ПЛАНИРУЕМЫЕ РЕЗУЛЬТАТЫ ОСВОЕНИЯ  </w:t>
      </w:r>
    </w:p>
    <w:p w:rsidR="00B37C31" w:rsidRPr="001E13F5" w:rsidRDefault="00943B23" w:rsidP="001E13F5">
      <w:pPr>
        <w:spacing w:after="0" w:line="240" w:lineRule="auto"/>
        <w:ind w:left="-3" w:right="-15" w:hanging="10"/>
        <w:jc w:val="left"/>
        <w:rPr>
          <w:sz w:val="24"/>
          <w:szCs w:val="24"/>
        </w:rPr>
      </w:pPr>
      <w:r w:rsidRPr="001E13F5">
        <w:rPr>
          <w:rFonts w:eastAsia="Calibri"/>
          <w:b/>
          <w:sz w:val="24"/>
          <w:szCs w:val="24"/>
        </w:rPr>
        <w:t xml:space="preserve">УЧЕБНОГО МОДУЛЯ  </w:t>
      </w:r>
    </w:p>
    <w:p w:rsidR="00B37C31" w:rsidRPr="001E13F5" w:rsidRDefault="00943B23" w:rsidP="001E13F5">
      <w:pPr>
        <w:spacing w:after="0" w:line="240" w:lineRule="auto"/>
        <w:ind w:left="-3" w:right="-15" w:hanging="10"/>
        <w:jc w:val="left"/>
        <w:rPr>
          <w:sz w:val="24"/>
          <w:szCs w:val="24"/>
        </w:rPr>
      </w:pPr>
      <w:r w:rsidRPr="001E13F5">
        <w:rPr>
          <w:rFonts w:eastAsia="Calibri"/>
          <w:b/>
          <w:sz w:val="24"/>
          <w:szCs w:val="24"/>
        </w:rPr>
        <w:t xml:space="preserve">«ВВЕДЕНИЕ В НОВЕЙШУЮ ИСТОРИЮ РОССИИ» </w:t>
      </w:r>
    </w:p>
    <w:p w:rsidR="00B37C31" w:rsidRPr="001E13F5" w:rsidRDefault="00943B23" w:rsidP="001E13F5">
      <w:pPr>
        <w:spacing w:after="0" w:line="240" w:lineRule="auto"/>
        <w:ind w:left="-3" w:right="-15" w:hanging="10"/>
        <w:jc w:val="left"/>
        <w:rPr>
          <w:sz w:val="24"/>
          <w:szCs w:val="24"/>
        </w:rPr>
      </w:pPr>
      <w:r w:rsidRPr="001E13F5">
        <w:rPr>
          <w:rFonts w:eastAsia="Calibri"/>
          <w:b/>
          <w:sz w:val="24"/>
          <w:szCs w:val="24"/>
        </w:rPr>
        <w:t>НА УРОВНЕ ОСНОВНОГО ОБЩЕГО ОБРАЗОВАНИЯ</w:t>
      </w:r>
    </w:p>
    <w:p w:rsidR="00B37C31" w:rsidRPr="001E13F5" w:rsidRDefault="00943B23" w:rsidP="001E13F5">
      <w:pPr>
        <w:spacing w:after="0" w:line="240" w:lineRule="auto"/>
        <w:ind w:left="1" w:firstLine="0"/>
        <w:jc w:val="left"/>
        <w:rPr>
          <w:sz w:val="24"/>
          <w:szCs w:val="24"/>
        </w:rPr>
      </w:pPr>
      <w:r w:rsidRPr="001E13F5">
        <w:rPr>
          <w:rFonts w:eastAsia="Calibri"/>
          <w:noProof/>
          <w:sz w:val="24"/>
          <w:szCs w:val="24"/>
        </w:rPr>
        <mc:AlternateContent>
          <mc:Choice Requires="wpg">
            <w:drawing>
              <wp:inline distT="0" distB="0" distL="0" distR="0">
                <wp:extent cx="4031996" cy="6350"/>
                <wp:effectExtent l="0" t="0" r="0" b="0"/>
                <wp:docPr id="17704" name="Group 17704"/>
                <wp:cNvGraphicFramePr/>
                <a:graphic xmlns:a="http://schemas.openxmlformats.org/drawingml/2006/main">
                  <a:graphicData uri="http://schemas.microsoft.com/office/word/2010/wordprocessingGroup">
                    <wpg:wgp>
                      <wpg:cNvGrpSpPr/>
                      <wpg:grpSpPr>
                        <a:xfrm>
                          <a:off x="0" y="0"/>
                          <a:ext cx="4031996" cy="6350"/>
                          <a:chOff x="0" y="0"/>
                          <a:chExt cx="4031996" cy="6350"/>
                        </a:xfrm>
                      </wpg:grpSpPr>
                      <wps:wsp>
                        <wps:cNvPr id="2011" name="Shape 2011"/>
                        <wps:cNvSpPr/>
                        <wps:spPr>
                          <a:xfrm>
                            <a:off x="0" y="0"/>
                            <a:ext cx="4031996" cy="0"/>
                          </a:xfrm>
                          <a:custGeom>
                            <a:avLst/>
                            <a:gdLst/>
                            <a:ahLst/>
                            <a:cxnLst/>
                            <a:rect l="0" t="0" r="0" b="0"/>
                            <a:pathLst>
                              <a:path w="4031996">
                                <a:moveTo>
                                  <a:pt x="0" y="0"/>
                                </a:moveTo>
                                <a:lnTo>
                                  <a:pt x="403199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199905" id="Group 17704" o:spid="_x0000_s1026" style="width:317.5pt;height:.5pt;mso-position-horizontal-relative:char;mso-position-vertical-relative:line" coordsize="403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">
                <v:shape id="Shape 2011" o:spid="_x0000_s1027" style="position:absolute;width:40319;height:0;visibility:visible;mso-wrap-style:square;v-text-anchor:top" coordsize="4031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EZcYA&#10;AADdAAAADwAAAGRycy9kb3ducmV2LnhtbESPQWuDQBSE74X+h+UVequrHtJgswmhtCWHIiRKyPHV&#10;fVGJ+1bc1Zh/ny0Uehxm5htmtZlNJyYaXGtZQRLFIIgrq1uuFZTF58sShPPIGjvLpOBGDjbrx4cV&#10;ZtpeeU/TwdciQNhlqKDxvs+kdFVDBl1ke+Lgne1g0Ac51FIPeA1w08k0jhfSYMthocGe3huqLofR&#10;KDg7fyx4n39/1T/5x1i+2jFfnpR6fpq3byA8zf4//NfeaQVpnCTw+yY8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IEZcYAAADdAAAADwAAAAAAAAAAAAAAAACYAgAAZHJz&#10;L2Rvd25yZXYueG1sUEsFBgAAAAAEAAQA9QAAAIsDAAAAAA==&#10;" path="m,l4031996,e" filled="f" strokeweight=".5pt">
                  <v:stroke miterlimit="83231f" joinstyle="miter"/>
                  <v:path arrowok="t" textboxrect="0,0,4031996,0"/>
                </v:shape>
                <w10:anchorlock/>
              </v:group>
            </w:pict>
          </mc:Fallback>
        </mc:AlternateContent>
      </w:r>
    </w:p>
    <w:p w:rsidR="00B37C31" w:rsidRPr="001E13F5" w:rsidRDefault="00943B23" w:rsidP="001E13F5">
      <w:pPr>
        <w:spacing w:after="0"/>
        <w:rPr>
          <w:sz w:val="24"/>
          <w:szCs w:val="24"/>
        </w:rPr>
      </w:pPr>
      <w:r w:rsidRPr="001E13F5">
        <w:rPr>
          <w:sz w:val="24"/>
          <w:szCs w:val="24"/>
        </w:rPr>
        <w:t>Требования к образовательным результатам при изучении модульного учебного курса должны реализовываться в соответствии с положениями ФГОС ООО, утверждённого постановлением Правительства Российской Федерации от 31 05 2021 г  № 287</w:t>
      </w:r>
      <w:r w:rsidR="009B4C49" w:rsidRPr="001E13F5">
        <w:rPr>
          <w:sz w:val="24"/>
          <w:szCs w:val="24"/>
        </w:rPr>
        <w:t>.</w:t>
      </w:r>
      <w:r w:rsidRPr="001E13F5">
        <w:rPr>
          <w:sz w:val="24"/>
          <w:szCs w:val="24"/>
        </w:rPr>
        <w:t xml:space="preserve">  Основой для разработки требований к образовательным результатам выступает системно-деятельностный подход </w:t>
      </w:r>
    </w:p>
    <w:p w:rsidR="00B37C31" w:rsidRPr="001E13F5" w:rsidRDefault="00943B23" w:rsidP="001E13F5">
      <w:pPr>
        <w:spacing w:after="0"/>
        <w:rPr>
          <w:sz w:val="24"/>
          <w:szCs w:val="24"/>
        </w:rPr>
      </w:pPr>
      <w:r w:rsidRPr="001E13F5">
        <w:rPr>
          <w:sz w:val="24"/>
          <w:szCs w:val="24"/>
        </w:rPr>
        <w:t xml:space="preserve">Личностные и метапредметные результаты являются приоритетными при освоении содержания учебного модуля «Введение в Новейшую историю России» </w:t>
      </w:r>
    </w:p>
    <w:p w:rsidR="00B37C31" w:rsidRPr="001E13F5" w:rsidRDefault="00943B23" w:rsidP="001E13F5">
      <w:pPr>
        <w:pStyle w:val="1"/>
        <w:spacing w:after="0"/>
        <w:rPr>
          <w:rFonts w:ascii="Times New Roman" w:hAnsi="Times New Roman" w:cs="Times New Roman"/>
          <w:sz w:val="24"/>
          <w:szCs w:val="24"/>
        </w:rPr>
      </w:pPr>
      <w:r w:rsidRPr="001E13F5">
        <w:rPr>
          <w:rFonts w:ascii="Times New Roman" w:hAnsi="Times New Roman" w:cs="Times New Roman"/>
          <w:sz w:val="24"/>
          <w:szCs w:val="24"/>
        </w:rPr>
        <w:t>ЛИЧНОСТНЫЕ РЕЗУЛЬТАТЫ</w:t>
      </w:r>
    </w:p>
    <w:p w:rsidR="00B37C31" w:rsidRPr="001E13F5" w:rsidRDefault="00943B23" w:rsidP="001E13F5">
      <w:pPr>
        <w:spacing w:after="0"/>
        <w:rPr>
          <w:sz w:val="24"/>
          <w:szCs w:val="24"/>
        </w:rPr>
      </w:pPr>
      <w:r w:rsidRPr="001E13F5">
        <w:rPr>
          <w:sz w:val="24"/>
          <w:szCs w:val="24"/>
        </w:rPr>
        <w:t xml:space="preserve">Важнейшие </w:t>
      </w:r>
      <w:r w:rsidRPr="001E13F5">
        <w:rPr>
          <w:b/>
          <w:i/>
          <w:sz w:val="24"/>
          <w:szCs w:val="24"/>
        </w:rPr>
        <w:t>личностные результаты</w:t>
      </w:r>
      <w:r w:rsidRPr="001E13F5">
        <w:rPr>
          <w:sz w:val="24"/>
          <w:szCs w:val="24"/>
        </w:rPr>
        <w:t xml:space="preserve"> достигаются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009B4C49" w:rsidRPr="001E13F5">
        <w:rPr>
          <w:sz w:val="24"/>
          <w:szCs w:val="24"/>
        </w:rPr>
        <w:t>.</w:t>
      </w:r>
      <w:r w:rsidRPr="001E13F5">
        <w:rPr>
          <w:sz w:val="24"/>
          <w:szCs w:val="24"/>
        </w:rPr>
        <w:t xml:space="preserve">  Содержание курса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  В связи с этим рабочие авторские программы изучения модульного учебного курса, планируемые педагогами основные виды деятельности на уроках должны быть направлены на осознание обучающимися российской гражданской идентичности, формирование их готовности к саморазвитию, самостоятельности и личностному самоопределению; понимание ценности самостоятельности и инициативы; </w:t>
      </w:r>
      <w:r w:rsidRPr="001E13F5">
        <w:rPr>
          <w:sz w:val="24"/>
          <w:szCs w:val="24"/>
        </w:rPr>
        <w:lastRenderedPageBreak/>
        <w:t xml:space="preserve">мотивации к целенаправленной социально значимой деятельности </w:t>
      </w:r>
    </w:p>
    <w:p w:rsidR="00B37C31" w:rsidRPr="001E13F5" w:rsidRDefault="00943B23" w:rsidP="001E13F5">
      <w:pPr>
        <w:spacing w:after="0"/>
        <w:rPr>
          <w:sz w:val="24"/>
          <w:szCs w:val="24"/>
        </w:rPr>
      </w:pPr>
      <w:r w:rsidRPr="001E13F5">
        <w:rPr>
          <w:sz w:val="24"/>
          <w:szCs w:val="24"/>
        </w:rPr>
        <w:t xml:space="preserve">Содержание учебного модуля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Организации в сферах: </w:t>
      </w:r>
    </w:p>
    <w:p w:rsidR="00B37C31" w:rsidRPr="001E13F5" w:rsidRDefault="00943B23" w:rsidP="001E13F5">
      <w:pPr>
        <w:spacing w:after="0" w:line="240" w:lineRule="auto"/>
        <w:ind w:left="10" w:hanging="10"/>
        <w:jc w:val="left"/>
        <w:rPr>
          <w:sz w:val="24"/>
          <w:szCs w:val="24"/>
        </w:rPr>
      </w:pPr>
      <w:r w:rsidRPr="001E13F5">
        <w:rPr>
          <w:i/>
          <w:sz w:val="24"/>
          <w:szCs w:val="24"/>
        </w:rPr>
        <w:t>гражданского воспитания:</w:t>
      </w:r>
      <w:r w:rsidRPr="001E13F5">
        <w:rPr>
          <w:sz w:val="24"/>
          <w:szCs w:val="24"/>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r w:rsidR="00172DF8" w:rsidRPr="001E13F5">
        <w:rPr>
          <w:sz w:val="24"/>
          <w:szCs w:val="24"/>
        </w:rPr>
        <w:t xml:space="preserve"> м</w:t>
      </w:r>
      <w:r w:rsidRPr="001E13F5">
        <w:rPr>
          <w:sz w:val="24"/>
          <w:szCs w:val="24"/>
        </w:rPr>
        <w:t>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B37C31" w:rsidRPr="001E13F5" w:rsidRDefault="00943B23" w:rsidP="001E13F5">
      <w:pPr>
        <w:spacing w:after="0"/>
        <w:rPr>
          <w:sz w:val="24"/>
          <w:szCs w:val="24"/>
        </w:rPr>
      </w:pPr>
      <w:r w:rsidRPr="001E13F5">
        <w:rPr>
          <w:i/>
          <w:sz w:val="24"/>
          <w:szCs w:val="24"/>
        </w:rPr>
        <w:t>патриотического воспитания:</w:t>
      </w:r>
      <w:r w:rsidRPr="001E13F5">
        <w:rPr>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37C31" w:rsidRPr="001E13F5" w:rsidRDefault="00943B23" w:rsidP="001E13F5">
      <w:pPr>
        <w:spacing w:after="0"/>
        <w:rPr>
          <w:sz w:val="24"/>
          <w:szCs w:val="24"/>
        </w:rPr>
      </w:pPr>
      <w:r w:rsidRPr="001E13F5">
        <w:rPr>
          <w:i/>
          <w:sz w:val="24"/>
          <w:szCs w:val="24"/>
        </w:rPr>
        <w:t>духовно-нравственного воспитания:</w:t>
      </w:r>
      <w:r w:rsidRPr="001E13F5">
        <w:rPr>
          <w:sz w:val="24"/>
          <w:szCs w:val="24"/>
        </w:rPr>
        <w:t xml:space="preserve"> ориентация на моральные ценности и нормы в ситуациях нравственного </w:t>
      </w:r>
      <w:r w:rsidRPr="001E13F5">
        <w:rPr>
          <w:sz w:val="24"/>
          <w:szCs w:val="24"/>
        </w:rPr>
        <w:lastRenderedPageBreak/>
        <w:t xml:space="preserve">выбора; готовность оценивать своё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
    <w:p w:rsidR="00B37C31" w:rsidRPr="001E13F5" w:rsidRDefault="00943B23" w:rsidP="001E13F5">
      <w:pPr>
        <w:spacing w:after="0"/>
        <w:rPr>
          <w:sz w:val="24"/>
          <w:szCs w:val="24"/>
        </w:rPr>
      </w:pPr>
      <w:r w:rsidRPr="001E13F5">
        <w:rPr>
          <w:sz w:val="24"/>
          <w:szCs w:val="24"/>
        </w:rPr>
        <w:t xml:space="preserve">Содержание учебного модуля также ориентировано на понимание роли этнических культурных традиций — в области </w:t>
      </w:r>
      <w:r w:rsidRPr="001E13F5">
        <w:rPr>
          <w:i/>
          <w:sz w:val="24"/>
          <w:szCs w:val="24"/>
        </w:rPr>
        <w:t>эстетического воспитания</w:t>
      </w:r>
      <w:r w:rsidRPr="001E13F5">
        <w:rPr>
          <w:sz w:val="24"/>
          <w:szCs w:val="24"/>
        </w:rPr>
        <w:t xml:space="preserve">;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(сфера </w:t>
      </w:r>
      <w:r w:rsidRPr="001E13F5">
        <w:rPr>
          <w:i/>
          <w:sz w:val="24"/>
          <w:szCs w:val="24"/>
        </w:rPr>
        <w:t>физического воспитания, формирования культуры здоровья и эмоционального благополучия</w:t>
      </w:r>
      <w:r w:rsidRPr="001E13F5">
        <w:rPr>
          <w:sz w:val="24"/>
          <w:szCs w:val="24"/>
        </w:rPr>
        <w:t>); активное участие в решении практических задач (в рамках семьи, Организации, города, края) социальной направленности, уважение к труду и результатам трудовой деятельности (</w:t>
      </w:r>
      <w:r w:rsidRPr="001E13F5">
        <w:rPr>
          <w:i/>
          <w:sz w:val="24"/>
          <w:szCs w:val="24"/>
        </w:rPr>
        <w:t>область трудового воспитания</w:t>
      </w:r>
      <w:r w:rsidRPr="001E13F5">
        <w:rPr>
          <w:sz w:val="24"/>
          <w:szCs w:val="24"/>
        </w:rPr>
        <w:t xml:space="preserve">); готовность к участию в практической деятельности </w:t>
      </w:r>
      <w:r w:rsidRPr="001E13F5">
        <w:rPr>
          <w:i/>
          <w:sz w:val="24"/>
          <w:szCs w:val="24"/>
        </w:rPr>
        <w:t>экологической направленности</w:t>
      </w:r>
      <w:r w:rsidRPr="001E13F5">
        <w:rPr>
          <w:sz w:val="24"/>
          <w:szCs w:val="24"/>
        </w:rPr>
        <w:t xml:space="preserve">  </w:t>
      </w:r>
    </w:p>
    <w:p w:rsidR="00B37C31" w:rsidRPr="001E13F5" w:rsidRDefault="00943B23" w:rsidP="001E13F5">
      <w:pPr>
        <w:spacing w:after="0"/>
        <w:rPr>
          <w:sz w:val="24"/>
          <w:szCs w:val="24"/>
        </w:rPr>
      </w:pPr>
      <w:r w:rsidRPr="001E13F5">
        <w:rPr>
          <w:sz w:val="24"/>
          <w:szCs w:val="24"/>
        </w:rPr>
        <w:t xml:space="preserve">При освоении содержания учебного модуля школьники продолжат осмысление </w:t>
      </w:r>
      <w:r w:rsidRPr="001E13F5">
        <w:rPr>
          <w:i/>
          <w:sz w:val="24"/>
          <w:szCs w:val="24"/>
        </w:rPr>
        <w:t>ценности научного познания</w:t>
      </w:r>
      <w:r w:rsidRPr="001E13F5">
        <w:rPr>
          <w:sz w:val="24"/>
          <w:szCs w:val="24"/>
        </w:rPr>
        <w:t xml:space="preserve">,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  </w:t>
      </w:r>
    </w:p>
    <w:p w:rsidR="00B37C31" w:rsidRPr="001E13F5" w:rsidRDefault="00943B23" w:rsidP="001E13F5">
      <w:pPr>
        <w:pStyle w:val="1"/>
        <w:spacing w:after="0"/>
        <w:rPr>
          <w:rFonts w:ascii="Times New Roman" w:hAnsi="Times New Roman" w:cs="Times New Roman"/>
          <w:sz w:val="24"/>
          <w:szCs w:val="24"/>
        </w:rPr>
      </w:pPr>
      <w:r w:rsidRPr="001E13F5">
        <w:rPr>
          <w:rFonts w:ascii="Times New Roman" w:hAnsi="Times New Roman" w:cs="Times New Roman"/>
          <w:sz w:val="24"/>
          <w:szCs w:val="24"/>
        </w:rPr>
        <w:t>МЕТАПРЕДМЕТНЫЕ РЕЗУЛЬТАТЫ</w:t>
      </w:r>
    </w:p>
    <w:p w:rsidR="00B37C31" w:rsidRPr="001E13F5" w:rsidRDefault="00943B23" w:rsidP="001E13F5">
      <w:pPr>
        <w:spacing w:after="0"/>
        <w:rPr>
          <w:sz w:val="24"/>
          <w:szCs w:val="24"/>
        </w:rPr>
      </w:pPr>
      <w:r w:rsidRPr="001E13F5">
        <w:rPr>
          <w:b/>
          <w:i/>
          <w:sz w:val="24"/>
          <w:szCs w:val="24"/>
        </w:rPr>
        <w:t>Метапредметные результаты</w:t>
      </w:r>
      <w:r w:rsidRPr="001E13F5">
        <w:rPr>
          <w:sz w:val="24"/>
          <w:szCs w:val="24"/>
        </w:rPr>
        <w:t xml:space="preserve"> изучения ключевых событий и процессов Новейшей истории России в учебном модуле выражаются в следующих качествах и действиях </w:t>
      </w:r>
    </w:p>
    <w:p w:rsidR="00B37C31" w:rsidRPr="001E13F5" w:rsidRDefault="00943B23" w:rsidP="001E13F5">
      <w:pPr>
        <w:spacing w:after="0" w:line="240" w:lineRule="auto"/>
        <w:ind w:left="0" w:right="2" w:firstLine="0"/>
        <w:jc w:val="right"/>
        <w:rPr>
          <w:sz w:val="24"/>
          <w:szCs w:val="24"/>
        </w:rPr>
      </w:pPr>
      <w:r w:rsidRPr="001E13F5">
        <w:rPr>
          <w:i/>
          <w:sz w:val="24"/>
          <w:szCs w:val="24"/>
        </w:rPr>
        <w:t>В сфере универсальных познавательных учебных действий:</w:t>
      </w:r>
    </w:p>
    <w:p w:rsidR="00B37C31" w:rsidRPr="001E13F5" w:rsidRDefault="00943B23" w:rsidP="001E13F5">
      <w:pPr>
        <w:spacing w:after="0"/>
        <w:ind w:left="213" w:hanging="227"/>
        <w:rPr>
          <w:sz w:val="24"/>
          <w:szCs w:val="24"/>
        </w:rPr>
      </w:pPr>
      <w:r w:rsidRPr="001E13F5">
        <w:rPr>
          <w:sz w:val="24"/>
          <w:szCs w:val="24"/>
        </w:rPr>
        <w:lastRenderedPageBreak/>
        <w:t xml:space="preserve">— </w:t>
      </w:r>
      <w:r w:rsidRPr="001E13F5">
        <w:rPr>
          <w:i/>
          <w:sz w:val="24"/>
          <w:szCs w:val="24"/>
        </w:rPr>
        <w:t>владение базовыми логическими действиями:</w:t>
      </w:r>
      <w:r w:rsidRPr="001E13F5">
        <w:rPr>
          <w:sz w:val="24"/>
          <w:szCs w:val="24"/>
        </w:rPr>
        <w:t xml:space="preserve"> выявлять и характеризовать существенные признаки, итоги и значение характеризовать итоги и историческое значение ключевых событий и процессов Новейшей истории России; 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 выявлять закономерности и противоречия в рассматриваемых фактах с учётом предложенной задачи; классифицировать, самостоятельно выбирать основания и критерии для классификации; 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B37C31" w:rsidRPr="001E13F5" w:rsidRDefault="00943B23" w:rsidP="001E13F5">
      <w:pPr>
        <w:spacing w:after="0"/>
        <w:ind w:left="213" w:hanging="227"/>
        <w:rPr>
          <w:sz w:val="24"/>
          <w:szCs w:val="24"/>
        </w:rPr>
      </w:pPr>
      <w:r w:rsidRPr="001E13F5">
        <w:rPr>
          <w:sz w:val="24"/>
          <w:szCs w:val="24"/>
        </w:rPr>
        <w:t xml:space="preserve">— </w:t>
      </w:r>
      <w:r w:rsidRPr="001E13F5">
        <w:rPr>
          <w:i/>
          <w:sz w:val="24"/>
          <w:szCs w:val="24"/>
        </w:rPr>
        <w:t xml:space="preserve">владение базовыми исследовательскими действиями: </w:t>
      </w:r>
      <w:r w:rsidRPr="001E13F5">
        <w:rPr>
          <w:sz w:val="24"/>
          <w:szCs w:val="24"/>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 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37C31" w:rsidRPr="001E13F5" w:rsidRDefault="00943B23" w:rsidP="001E13F5">
      <w:pPr>
        <w:spacing w:after="0"/>
        <w:ind w:left="213" w:hanging="227"/>
        <w:rPr>
          <w:sz w:val="24"/>
          <w:szCs w:val="24"/>
        </w:rPr>
      </w:pPr>
      <w:r w:rsidRPr="001E13F5">
        <w:rPr>
          <w:sz w:val="24"/>
          <w:szCs w:val="24"/>
        </w:rPr>
        <w:lastRenderedPageBreak/>
        <w:t xml:space="preserve">— </w:t>
      </w:r>
      <w:r w:rsidRPr="001E13F5">
        <w:rPr>
          <w:i/>
          <w:sz w:val="24"/>
          <w:szCs w:val="24"/>
        </w:rPr>
        <w:t>владение способами работы с информацией:</w:t>
      </w:r>
      <w:r w:rsidRPr="001E13F5">
        <w:rPr>
          <w:sz w:val="24"/>
          <w:szCs w:val="24"/>
        </w:rPr>
        <w:t xml:space="preserve">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 );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или сформулированным самостоятельно; эффективно запоминать и систематизировать информацию;</w:t>
      </w:r>
    </w:p>
    <w:p w:rsidR="00B37C31" w:rsidRPr="001E13F5" w:rsidRDefault="00943B23" w:rsidP="001E13F5">
      <w:pPr>
        <w:spacing w:after="0" w:line="250" w:lineRule="auto"/>
        <w:ind w:right="-15"/>
        <w:jc w:val="left"/>
        <w:rPr>
          <w:sz w:val="24"/>
          <w:szCs w:val="24"/>
        </w:rPr>
      </w:pPr>
      <w:r w:rsidRPr="001E13F5">
        <w:rPr>
          <w:i/>
          <w:sz w:val="24"/>
          <w:szCs w:val="24"/>
        </w:rPr>
        <w:t>В сфере универсальных коммуникативных учебных действий:</w:t>
      </w:r>
    </w:p>
    <w:p w:rsidR="00B37C31" w:rsidRPr="001E13F5" w:rsidRDefault="00943B23" w:rsidP="001E13F5">
      <w:pPr>
        <w:spacing w:after="0"/>
        <w:ind w:left="213" w:hanging="227"/>
        <w:rPr>
          <w:sz w:val="24"/>
          <w:szCs w:val="24"/>
        </w:rPr>
      </w:pPr>
      <w:r w:rsidRPr="001E13F5">
        <w:rPr>
          <w:sz w:val="24"/>
          <w:szCs w:val="24"/>
        </w:rPr>
        <w:t xml:space="preserve">— </w:t>
      </w:r>
      <w:r w:rsidRPr="001E13F5">
        <w:rPr>
          <w:i/>
          <w:sz w:val="24"/>
          <w:szCs w:val="24"/>
        </w:rPr>
        <w:t>общении:</w:t>
      </w:r>
      <w:r w:rsidRPr="001E13F5">
        <w:rPr>
          <w:sz w:val="24"/>
          <w:szCs w:val="24"/>
        </w:rPr>
        <w:t xml:space="preserve"> 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понимать намерения других, проявлять уважительное отношение к собеседнику и в корректной форме формулировать свои возражения; 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исследования, проекта; самостоятельно выбирать формат выступления с учётом задач презентации и особенностей </w:t>
      </w:r>
      <w:r w:rsidRPr="001E13F5">
        <w:rPr>
          <w:sz w:val="24"/>
          <w:szCs w:val="24"/>
        </w:rPr>
        <w:lastRenderedPageBreak/>
        <w:t>аудитории и в соответствии с ним составлять устные и письменные тексты с использованием иллюстративных материалов, исторических источников и др ;</w:t>
      </w:r>
    </w:p>
    <w:p w:rsidR="00B37C31" w:rsidRPr="001E13F5" w:rsidRDefault="00943B23" w:rsidP="001E13F5">
      <w:pPr>
        <w:spacing w:after="0"/>
        <w:ind w:left="213" w:hanging="227"/>
        <w:rPr>
          <w:sz w:val="24"/>
          <w:szCs w:val="24"/>
        </w:rPr>
      </w:pPr>
      <w:r w:rsidRPr="001E13F5">
        <w:rPr>
          <w:sz w:val="24"/>
          <w:szCs w:val="24"/>
        </w:rPr>
        <w:t xml:space="preserve">— </w:t>
      </w:r>
      <w:r w:rsidRPr="001E13F5">
        <w:rPr>
          <w:i/>
          <w:sz w:val="24"/>
          <w:szCs w:val="24"/>
        </w:rPr>
        <w:t>осуществление совместной деятельности:</w:t>
      </w:r>
      <w:r w:rsidRPr="001E13F5">
        <w:rPr>
          <w:sz w:val="24"/>
          <w:szCs w:val="24"/>
        </w:rP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отчёта перед группой </w:t>
      </w:r>
      <w:r w:rsidRPr="001E13F5">
        <w:rPr>
          <w:i/>
          <w:sz w:val="24"/>
          <w:szCs w:val="24"/>
        </w:rPr>
        <w:t>В сфере универсальных регулятивных учебных действий:</w:t>
      </w:r>
    </w:p>
    <w:p w:rsidR="00B37C31" w:rsidRPr="001E13F5" w:rsidRDefault="00943B23" w:rsidP="001E13F5">
      <w:pPr>
        <w:spacing w:after="0"/>
        <w:ind w:left="213" w:hanging="227"/>
        <w:rPr>
          <w:sz w:val="24"/>
          <w:szCs w:val="24"/>
        </w:rPr>
      </w:pPr>
      <w:r w:rsidRPr="001E13F5">
        <w:rPr>
          <w:sz w:val="24"/>
          <w:szCs w:val="24"/>
        </w:rPr>
        <w:t xml:space="preserve">— </w:t>
      </w:r>
      <w:r w:rsidRPr="001E13F5">
        <w:rPr>
          <w:i/>
          <w:sz w:val="24"/>
          <w:szCs w:val="24"/>
        </w:rPr>
        <w:t>владение приёмами самоорганизации:</w:t>
      </w:r>
      <w:r w:rsidRPr="001E13F5">
        <w:rPr>
          <w:sz w:val="24"/>
          <w:szCs w:val="24"/>
        </w:rPr>
        <w:t xml:space="preserve"> 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w:t>
      </w:r>
      <w:r w:rsidRPr="001E13F5">
        <w:rPr>
          <w:sz w:val="24"/>
          <w:szCs w:val="24"/>
        </w:rPr>
        <w:lastRenderedPageBreak/>
        <w:t>предложенный алгоритм (или его часть) с учётом получения новых знаний об изучаемом объекте; делать выбор и брать ответственность за решение;</w:t>
      </w:r>
    </w:p>
    <w:p w:rsidR="00B37C31" w:rsidRPr="001E13F5" w:rsidRDefault="00943B23" w:rsidP="001E13F5">
      <w:pPr>
        <w:spacing w:after="0"/>
        <w:ind w:left="213" w:hanging="227"/>
        <w:rPr>
          <w:sz w:val="24"/>
          <w:szCs w:val="24"/>
        </w:rPr>
      </w:pPr>
      <w:r w:rsidRPr="001E13F5">
        <w:rPr>
          <w:sz w:val="24"/>
          <w:szCs w:val="24"/>
        </w:rPr>
        <w:t xml:space="preserve">— </w:t>
      </w:r>
      <w:r w:rsidRPr="001E13F5">
        <w:rPr>
          <w:i/>
          <w:sz w:val="24"/>
          <w:szCs w:val="24"/>
        </w:rPr>
        <w:t>владение приёмами самоконтроля:</w:t>
      </w:r>
      <w:r w:rsidRPr="001E13F5">
        <w:rPr>
          <w:sz w:val="24"/>
          <w:szCs w:val="24"/>
        </w:rPr>
        <w:t xml:space="preserve"> 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 виям; </w:t>
      </w:r>
    </w:p>
    <w:p w:rsidR="00B37C31" w:rsidRPr="001E13F5" w:rsidRDefault="00943B23" w:rsidP="001E13F5">
      <w:pPr>
        <w:spacing w:after="0" w:line="250" w:lineRule="auto"/>
        <w:ind w:right="-15"/>
        <w:jc w:val="left"/>
        <w:rPr>
          <w:sz w:val="24"/>
          <w:szCs w:val="24"/>
        </w:rPr>
      </w:pPr>
      <w:r w:rsidRPr="001E13F5">
        <w:rPr>
          <w:i/>
          <w:sz w:val="24"/>
          <w:szCs w:val="24"/>
        </w:rPr>
        <w:t>В сфере эмоционального интеллекта, понимания себя и других:</w:t>
      </w:r>
    </w:p>
    <w:p w:rsidR="00B37C31" w:rsidRPr="001E13F5" w:rsidRDefault="00943B23" w:rsidP="001E13F5">
      <w:pPr>
        <w:spacing w:after="0"/>
        <w:ind w:left="213" w:hanging="227"/>
        <w:rPr>
          <w:sz w:val="24"/>
          <w:szCs w:val="24"/>
        </w:rPr>
      </w:pPr>
      <w:r w:rsidRPr="001E13F5">
        <w:rPr>
          <w:sz w:val="24"/>
          <w:szCs w:val="24"/>
        </w:rPr>
        <w:t xml:space="preserve">— выявлять на примерах исторических ситуаций роль эмоций в отношениях между людьми; </w:t>
      </w:r>
    </w:p>
    <w:p w:rsidR="00B37C31" w:rsidRPr="001E13F5" w:rsidRDefault="00943B23" w:rsidP="001E13F5">
      <w:pPr>
        <w:spacing w:after="0"/>
        <w:ind w:left="213" w:hanging="227"/>
        <w:rPr>
          <w:sz w:val="24"/>
          <w:szCs w:val="24"/>
        </w:rPr>
      </w:pPr>
      <w:r w:rsidRPr="001E13F5">
        <w:rPr>
          <w:sz w:val="24"/>
          <w:szCs w:val="24"/>
        </w:rPr>
        <w:t>— ставить себя на место другого человека, понимать мотивы действий другого (в исторических ситуациях и окружающей действительности);</w:t>
      </w:r>
    </w:p>
    <w:p w:rsidR="00B37C31" w:rsidRPr="001E13F5" w:rsidRDefault="00943B23" w:rsidP="001E13F5">
      <w:pPr>
        <w:spacing w:after="0"/>
        <w:ind w:left="213" w:hanging="227"/>
        <w:rPr>
          <w:sz w:val="24"/>
          <w:szCs w:val="24"/>
        </w:rPr>
      </w:pPr>
      <w:r w:rsidRPr="001E13F5">
        <w:rPr>
          <w:sz w:val="24"/>
          <w:szCs w:val="24"/>
        </w:rPr>
        <w:t xml:space="preserve">— регулировать способ выражения своих эмоций с учетом позиций и мнений других участников общения </w:t>
      </w:r>
    </w:p>
    <w:p w:rsidR="00B37C31" w:rsidRPr="001E13F5" w:rsidRDefault="00943B23" w:rsidP="001E13F5">
      <w:pPr>
        <w:spacing w:after="0"/>
        <w:rPr>
          <w:sz w:val="24"/>
          <w:szCs w:val="24"/>
        </w:rPr>
      </w:pPr>
      <w:r w:rsidRPr="001E13F5">
        <w:rPr>
          <w:sz w:val="24"/>
          <w:szCs w:val="24"/>
        </w:rPr>
        <w:t xml:space="preserve">На основе определяемых во ФГОС ООО требований к результатам изучения предмета «История» планируется и организуется познавательная деятельность учащихся в рамках учебного модуля </w:t>
      </w:r>
    </w:p>
    <w:p w:rsidR="00B37C31" w:rsidRPr="001E13F5" w:rsidRDefault="00943B23" w:rsidP="001E13F5">
      <w:pPr>
        <w:pStyle w:val="1"/>
        <w:spacing w:after="0"/>
        <w:rPr>
          <w:rFonts w:ascii="Times New Roman" w:hAnsi="Times New Roman" w:cs="Times New Roman"/>
          <w:sz w:val="24"/>
          <w:szCs w:val="24"/>
        </w:rPr>
      </w:pPr>
      <w:r w:rsidRPr="001E13F5">
        <w:rPr>
          <w:rFonts w:ascii="Times New Roman" w:hAnsi="Times New Roman" w:cs="Times New Roman"/>
          <w:sz w:val="24"/>
          <w:szCs w:val="24"/>
        </w:rPr>
        <w:t>ПРЕДМЕТНЫЕ РЕЗУЛЬТАТЫ</w:t>
      </w:r>
    </w:p>
    <w:p w:rsidR="00B37C31" w:rsidRPr="001E13F5" w:rsidRDefault="00943B23" w:rsidP="001E13F5">
      <w:pPr>
        <w:spacing w:after="0"/>
        <w:rPr>
          <w:sz w:val="24"/>
          <w:szCs w:val="24"/>
        </w:rPr>
      </w:pPr>
      <w:r w:rsidRPr="001E13F5">
        <w:rPr>
          <w:sz w:val="24"/>
          <w:szCs w:val="24"/>
        </w:rPr>
        <w:t xml:space="preserve">В составе предметных результатов по освоению данной Программы следует выделить: представления обучающихся о наиболее значимых событиях и процессах истории России XX — начала XXI в , основные виды деятельности по получению и осмыслению нового знания, его интерпретации и применению в различных учебных и жизненных ситуациях </w:t>
      </w:r>
    </w:p>
    <w:p w:rsidR="009B4C49" w:rsidRPr="001E13F5" w:rsidRDefault="00943B23" w:rsidP="001E13F5">
      <w:pPr>
        <w:spacing w:after="0"/>
        <w:rPr>
          <w:sz w:val="24"/>
          <w:szCs w:val="24"/>
        </w:rPr>
      </w:pPr>
      <w:r w:rsidRPr="001E13F5">
        <w:rPr>
          <w:sz w:val="24"/>
          <w:szCs w:val="24"/>
        </w:rPr>
        <w:t>В перечне проверяемых предметных результатов освоения основной образовательной программы для 8 и 9 классов в пункте «</w:t>
      </w:r>
      <w:r w:rsidRPr="001E13F5">
        <w:rPr>
          <w:i/>
          <w:sz w:val="24"/>
          <w:szCs w:val="24"/>
        </w:rPr>
        <w:t>Умение</w:t>
      </w:r>
      <w:r w:rsidRPr="001E13F5">
        <w:rPr>
          <w:sz w:val="24"/>
          <w:szCs w:val="24"/>
        </w:rPr>
        <w:t xml:space="preserve"> определять понятия, создавать обобщения, </w:t>
      </w:r>
      <w:r w:rsidRPr="001E13F5">
        <w:rPr>
          <w:sz w:val="24"/>
          <w:szCs w:val="24"/>
        </w:rPr>
        <w:lastRenderedPageBreak/>
        <w:t>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w:t>
      </w:r>
      <w:r w:rsidR="009B4C49" w:rsidRPr="001E13F5">
        <w:rPr>
          <w:sz w:val="24"/>
          <w:szCs w:val="24"/>
        </w:rPr>
        <w:t>.</w:t>
      </w:r>
      <w:r w:rsidRPr="001E13F5">
        <w:rPr>
          <w:sz w:val="24"/>
          <w:szCs w:val="24"/>
        </w:rPr>
        <w:t>, Великая Отечественная война, распад СССР, сложные 1990-е гг</w:t>
      </w:r>
      <w:r w:rsidR="009B4C49" w:rsidRPr="001E13F5">
        <w:rPr>
          <w:sz w:val="24"/>
          <w:szCs w:val="24"/>
        </w:rPr>
        <w:t>.</w:t>
      </w:r>
      <w:r w:rsidRPr="001E13F5">
        <w:rPr>
          <w:sz w:val="24"/>
          <w:szCs w:val="24"/>
        </w:rPr>
        <w:t>, возрождение страны с 2000-х гг</w:t>
      </w:r>
      <w:r w:rsidR="009B4C49" w:rsidRPr="001E13F5">
        <w:rPr>
          <w:sz w:val="24"/>
          <w:szCs w:val="24"/>
        </w:rPr>
        <w:t>.</w:t>
      </w:r>
      <w:r w:rsidRPr="001E13F5">
        <w:rPr>
          <w:sz w:val="24"/>
          <w:szCs w:val="24"/>
        </w:rPr>
        <w:t xml:space="preserve"> , воссоединение Крыма с Россией в 2014 г</w:t>
      </w:r>
      <w:r w:rsidR="009B4C49" w:rsidRPr="001E13F5">
        <w:rPr>
          <w:sz w:val="24"/>
          <w:szCs w:val="24"/>
        </w:rPr>
        <w:t xml:space="preserve">. </w:t>
      </w:r>
      <w:r w:rsidRPr="001E13F5">
        <w:rPr>
          <w:sz w:val="24"/>
          <w:szCs w:val="24"/>
        </w:rPr>
        <w:t xml:space="preserve">  В соответствии с Универсальным кодификатором для процедур оценки качества основного общего образования проверяемые элементы содержания измерительных материалов федерального и регионального уровней учебный материал по Новейшей истории России не включается</w:t>
      </w:r>
      <w:r w:rsidR="00844433" w:rsidRPr="001E13F5">
        <w:rPr>
          <w:sz w:val="24"/>
          <w:szCs w:val="24"/>
        </w:rPr>
        <w:t>.</w:t>
      </w:r>
      <w:r w:rsidRPr="001E13F5">
        <w:rPr>
          <w:sz w:val="24"/>
          <w:szCs w:val="24"/>
        </w:rPr>
        <w:t xml:space="preserve"> </w:t>
      </w:r>
    </w:p>
    <w:p w:rsidR="009B4C49" w:rsidRPr="001E13F5" w:rsidRDefault="009B4C49" w:rsidP="001E13F5">
      <w:pPr>
        <w:spacing w:after="0"/>
        <w:rPr>
          <w:sz w:val="24"/>
          <w:szCs w:val="24"/>
        </w:rPr>
      </w:pPr>
    </w:p>
    <w:p w:rsidR="009B4C49" w:rsidRPr="001E13F5" w:rsidRDefault="009B4C49" w:rsidP="001E13F5">
      <w:pPr>
        <w:spacing w:after="0"/>
        <w:rPr>
          <w:sz w:val="24"/>
          <w:szCs w:val="24"/>
        </w:rPr>
      </w:pPr>
    </w:p>
    <w:p w:rsidR="009B4C49" w:rsidRPr="001E13F5" w:rsidRDefault="009B4C49" w:rsidP="001E13F5">
      <w:pPr>
        <w:spacing w:after="0"/>
        <w:rPr>
          <w:sz w:val="24"/>
          <w:szCs w:val="24"/>
        </w:rPr>
      </w:pPr>
    </w:p>
    <w:p w:rsidR="00844433" w:rsidRPr="001E13F5" w:rsidRDefault="00844433" w:rsidP="001E13F5">
      <w:pPr>
        <w:spacing w:after="0"/>
        <w:rPr>
          <w:sz w:val="24"/>
          <w:szCs w:val="24"/>
        </w:rPr>
        <w:sectPr w:rsidR="00844433" w:rsidRPr="001E13F5">
          <w:footerReference w:type="even" r:id="rId8"/>
          <w:footerReference w:type="default" r:id="rId9"/>
          <w:footerReference w:type="first" r:id="rId10"/>
          <w:footnotePr>
            <w:numRestart w:val="eachPage"/>
          </w:footnotePr>
          <w:pgSz w:w="7824" w:h="12019"/>
          <w:pgMar w:top="635" w:right="735" w:bottom="1094" w:left="736" w:header="720" w:footer="720" w:gutter="0"/>
          <w:cols w:space="720"/>
          <w:titlePg/>
        </w:sectPr>
      </w:pPr>
    </w:p>
    <w:p w:rsidR="009B4C49" w:rsidRPr="001E13F5" w:rsidRDefault="00844433" w:rsidP="001E13F5">
      <w:pPr>
        <w:spacing w:after="0"/>
        <w:rPr>
          <w:sz w:val="24"/>
          <w:szCs w:val="24"/>
        </w:rPr>
      </w:pPr>
      <w:r w:rsidRPr="001E13F5">
        <w:rPr>
          <w:sz w:val="24"/>
          <w:szCs w:val="24"/>
        </w:rPr>
        <w:lastRenderedPageBreak/>
        <w:t>Тематическое планирование</w:t>
      </w:r>
    </w:p>
    <w:tbl>
      <w:tblPr>
        <w:tblStyle w:val="a3"/>
        <w:tblW w:w="12469" w:type="dxa"/>
        <w:tblInd w:w="-14" w:type="dxa"/>
        <w:tblLayout w:type="fixed"/>
        <w:tblLook w:val="04A0" w:firstRow="1" w:lastRow="0" w:firstColumn="1" w:lastColumn="0" w:noHBand="0" w:noVBand="1"/>
      </w:tblPr>
      <w:tblGrid>
        <w:gridCol w:w="9"/>
        <w:gridCol w:w="1524"/>
        <w:gridCol w:w="1591"/>
        <w:gridCol w:w="524"/>
        <w:gridCol w:w="2591"/>
        <w:gridCol w:w="574"/>
        <w:gridCol w:w="2541"/>
        <w:gridCol w:w="940"/>
        <w:gridCol w:w="2175"/>
      </w:tblGrid>
      <w:tr w:rsidR="00844433" w:rsidRPr="001E13F5" w:rsidTr="001E13F5">
        <w:trPr>
          <w:gridAfter w:val="1"/>
          <w:wAfter w:w="2175" w:type="dxa"/>
        </w:trPr>
        <w:tc>
          <w:tcPr>
            <w:tcW w:w="1533" w:type="dxa"/>
            <w:gridSpan w:val="2"/>
          </w:tcPr>
          <w:p w:rsidR="00844433" w:rsidRPr="001E13F5" w:rsidRDefault="00844433" w:rsidP="001E13F5">
            <w:pPr>
              <w:spacing w:after="0"/>
              <w:ind w:left="0" w:firstLine="0"/>
              <w:jc w:val="left"/>
              <w:rPr>
                <w:sz w:val="24"/>
                <w:szCs w:val="24"/>
              </w:rPr>
            </w:pPr>
            <w:r w:rsidRPr="001E13F5">
              <w:rPr>
                <w:sz w:val="24"/>
                <w:szCs w:val="24"/>
              </w:rPr>
              <w:t>Темы модульного учебного курса</w:t>
            </w:r>
          </w:p>
        </w:tc>
        <w:tc>
          <w:tcPr>
            <w:tcW w:w="2115" w:type="dxa"/>
            <w:gridSpan w:val="2"/>
          </w:tcPr>
          <w:p w:rsidR="00844433" w:rsidRPr="001E13F5" w:rsidRDefault="00844433" w:rsidP="001E13F5">
            <w:pPr>
              <w:spacing w:after="0"/>
              <w:ind w:left="0" w:firstLine="0"/>
              <w:jc w:val="left"/>
              <w:rPr>
                <w:sz w:val="24"/>
                <w:szCs w:val="24"/>
              </w:rPr>
            </w:pPr>
            <w:r w:rsidRPr="001E13F5">
              <w:rPr>
                <w:sz w:val="24"/>
                <w:szCs w:val="24"/>
              </w:rPr>
              <w:t>Основное содержание</w:t>
            </w:r>
          </w:p>
        </w:tc>
        <w:tc>
          <w:tcPr>
            <w:tcW w:w="3165" w:type="dxa"/>
            <w:gridSpan w:val="2"/>
          </w:tcPr>
          <w:p w:rsidR="00844433" w:rsidRPr="001E13F5" w:rsidRDefault="00844433" w:rsidP="001E13F5">
            <w:pPr>
              <w:spacing w:after="0"/>
              <w:ind w:left="0" w:firstLine="0"/>
              <w:jc w:val="left"/>
              <w:rPr>
                <w:sz w:val="24"/>
                <w:szCs w:val="24"/>
              </w:rPr>
            </w:pPr>
            <w:r w:rsidRPr="001E13F5">
              <w:rPr>
                <w:sz w:val="24"/>
                <w:szCs w:val="24"/>
              </w:rPr>
              <w:t>Основные виды деятельности обучающихся</w:t>
            </w:r>
          </w:p>
        </w:tc>
        <w:tc>
          <w:tcPr>
            <w:tcW w:w="3481" w:type="dxa"/>
            <w:gridSpan w:val="2"/>
          </w:tcPr>
          <w:p w:rsidR="00844433" w:rsidRPr="001E13F5" w:rsidRDefault="00BC7B6F" w:rsidP="001E13F5">
            <w:pPr>
              <w:spacing w:after="0"/>
              <w:rPr>
                <w:sz w:val="24"/>
                <w:szCs w:val="24"/>
              </w:rPr>
            </w:pPr>
            <w:r w:rsidRPr="001E13F5">
              <w:rPr>
                <w:sz w:val="24"/>
                <w:szCs w:val="24"/>
              </w:rPr>
              <w:t>Э</w:t>
            </w:r>
            <w:r w:rsidR="00844433" w:rsidRPr="001E13F5">
              <w:rPr>
                <w:sz w:val="24"/>
                <w:szCs w:val="24"/>
              </w:rPr>
              <w:t>лектронны</w:t>
            </w:r>
            <w:r w:rsidRPr="001E13F5">
              <w:rPr>
                <w:sz w:val="24"/>
                <w:szCs w:val="24"/>
              </w:rPr>
              <w:t>е</w:t>
            </w:r>
            <w:r w:rsidR="00844433" w:rsidRPr="001E13F5">
              <w:rPr>
                <w:sz w:val="24"/>
                <w:szCs w:val="24"/>
              </w:rPr>
              <w:t xml:space="preserve"> (цифровы</w:t>
            </w:r>
            <w:r w:rsidRPr="001E13F5">
              <w:rPr>
                <w:sz w:val="24"/>
                <w:szCs w:val="24"/>
              </w:rPr>
              <w:t>е</w:t>
            </w:r>
            <w:r w:rsidR="00844433" w:rsidRPr="001E13F5">
              <w:rPr>
                <w:sz w:val="24"/>
                <w:szCs w:val="24"/>
              </w:rPr>
              <w:t>) образовательны</w:t>
            </w:r>
            <w:r w:rsidRPr="001E13F5">
              <w:rPr>
                <w:sz w:val="24"/>
                <w:szCs w:val="24"/>
              </w:rPr>
              <w:t>е</w:t>
            </w:r>
            <w:r w:rsidR="00844433" w:rsidRPr="001E13F5">
              <w:rPr>
                <w:sz w:val="24"/>
                <w:szCs w:val="24"/>
              </w:rPr>
              <w:t xml:space="preserve"> ресурс</w:t>
            </w:r>
            <w:r w:rsidRPr="001E13F5">
              <w:rPr>
                <w:sz w:val="24"/>
                <w:szCs w:val="24"/>
              </w:rPr>
              <w:t>ы</w:t>
            </w:r>
            <w:r w:rsidR="00844433" w:rsidRPr="001E13F5">
              <w:rPr>
                <w:sz w:val="24"/>
                <w:szCs w:val="24"/>
              </w:rPr>
              <w:t>, являющи</w:t>
            </w:r>
            <w:r w:rsidRPr="001E13F5">
              <w:rPr>
                <w:sz w:val="24"/>
                <w:szCs w:val="24"/>
              </w:rPr>
              <w:t>е</w:t>
            </w:r>
            <w:r w:rsidR="00844433" w:rsidRPr="001E13F5">
              <w:rPr>
                <w:sz w:val="24"/>
                <w:szCs w:val="24"/>
              </w:rPr>
              <w:t xml:space="preserve">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r w:rsidR="00844433" w:rsidRPr="001E13F5">
              <w:rPr>
                <w:sz w:val="24"/>
                <w:szCs w:val="24"/>
              </w:rPr>
              <w:lastRenderedPageBreak/>
              <w:t xml:space="preserve">законодательству об образовании </w:t>
            </w:r>
          </w:p>
        </w:tc>
      </w:tr>
      <w:tr w:rsidR="00844433" w:rsidRPr="001E13F5" w:rsidTr="001E13F5">
        <w:trPr>
          <w:gridAfter w:val="1"/>
          <w:wAfter w:w="2175" w:type="dxa"/>
        </w:trPr>
        <w:tc>
          <w:tcPr>
            <w:tcW w:w="1533" w:type="dxa"/>
            <w:gridSpan w:val="2"/>
          </w:tcPr>
          <w:p w:rsidR="00844433" w:rsidRPr="001E13F5" w:rsidRDefault="00844433"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lastRenderedPageBreak/>
              <w:t>Введение.</w:t>
            </w:r>
          </w:p>
          <w:p w:rsidR="00844433" w:rsidRPr="001E13F5" w:rsidRDefault="00844433"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Великая российская революция</w:t>
            </w:r>
          </w:p>
          <w:p w:rsidR="00844433" w:rsidRPr="001E13F5" w:rsidRDefault="00844433" w:rsidP="001E13F5">
            <w:pPr>
              <w:spacing w:after="0"/>
              <w:ind w:left="0" w:firstLine="0"/>
              <w:rPr>
                <w:sz w:val="24"/>
                <w:szCs w:val="24"/>
              </w:rPr>
            </w:pPr>
            <w:r w:rsidRPr="001E13F5">
              <w:rPr>
                <w:rFonts w:eastAsiaTheme="minorEastAsia"/>
                <w:b/>
                <w:bCs/>
                <w:color w:val="auto"/>
                <w:sz w:val="24"/>
                <w:szCs w:val="24"/>
              </w:rPr>
              <w:t>(4 ч)</w:t>
            </w:r>
          </w:p>
        </w:tc>
        <w:tc>
          <w:tcPr>
            <w:tcW w:w="2115" w:type="dxa"/>
            <w:gridSpan w:val="2"/>
          </w:tcPr>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Преемственность всех этапов</w:t>
            </w:r>
            <w:r w:rsidR="00BC7B6F" w:rsidRPr="001E13F5">
              <w:rPr>
                <w:rFonts w:eastAsiaTheme="minorEastAsia"/>
                <w:color w:val="auto"/>
                <w:sz w:val="24"/>
                <w:szCs w:val="24"/>
              </w:rPr>
              <w:t xml:space="preserve"> </w:t>
            </w:r>
            <w:r w:rsidRPr="001E13F5">
              <w:rPr>
                <w:rFonts w:eastAsiaTheme="minorEastAsia"/>
                <w:color w:val="auto"/>
                <w:sz w:val="24"/>
                <w:szCs w:val="24"/>
              </w:rPr>
              <w:t>отечественной истории. Период Новейшей истории страны</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 1914 г. по настоящее время).</w:t>
            </w:r>
            <w:r w:rsidR="00922446" w:rsidRPr="001E13F5">
              <w:rPr>
                <w:rFonts w:eastAsiaTheme="minorEastAsia"/>
                <w:color w:val="auto"/>
                <w:sz w:val="24"/>
                <w:szCs w:val="24"/>
              </w:rPr>
              <w:t xml:space="preserve">  </w:t>
            </w:r>
            <w:r w:rsidRPr="001E13F5">
              <w:rPr>
                <w:rFonts w:eastAsiaTheme="minorEastAsia"/>
                <w:color w:val="auto"/>
                <w:sz w:val="24"/>
                <w:szCs w:val="24"/>
              </w:rPr>
              <w:t>Важнейшие события, процессы</w:t>
            </w:r>
            <w:r w:rsidR="00922446" w:rsidRPr="001E13F5">
              <w:rPr>
                <w:rFonts w:eastAsiaTheme="minorEastAsia"/>
                <w:color w:val="auto"/>
                <w:sz w:val="24"/>
                <w:szCs w:val="24"/>
              </w:rPr>
              <w:t xml:space="preserve"> </w:t>
            </w:r>
            <w:r w:rsidRPr="001E13F5">
              <w:rPr>
                <w:rFonts w:eastAsiaTheme="minorEastAsia"/>
                <w:color w:val="auto"/>
                <w:sz w:val="24"/>
                <w:szCs w:val="24"/>
              </w:rPr>
              <w:t>ХХ — начала XXI в.</w:t>
            </w:r>
            <w:r w:rsidR="00922446" w:rsidRPr="001E13F5">
              <w:rPr>
                <w:rFonts w:eastAsiaTheme="minorEastAsia"/>
                <w:color w:val="auto"/>
                <w:sz w:val="24"/>
                <w:szCs w:val="24"/>
              </w:rPr>
              <w:t xml:space="preserve"> </w:t>
            </w:r>
            <w:r w:rsidRPr="001E13F5">
              <w:rPr>
                <w:rFonts w:eastAsiaTheme="minorEastAsia"/>
                <w:color w:val="auto"/>
                <w:sz w:val="24"/>
                <w:szCs w:val="24"/>
              </w:rPr>
              <w:t>Российская империя накануне</w:t>
            </w:r>
            <w:r w:rsidR="00922446" w:rsidRPr="001E13F5">
              <w:rPr>
                <w:rFonts w:eastAsiaTheme="minorEastAsia"/>
                <w:color w:val="auto"/>
                <w:sz w:val="24"/>
                <w:szCs w:val="24"/>
              </w:rPr>
              <w:t xml:space="preserve"> </w:t>
            </w:r>
            <w:r w:rsidRPr="001E13F5">
              <w:rPr>
                <w:rFonts w:eastAsiaTheme="minorEastAsia"/>
                <w:color w:val="auto"/>
                <w:sz w:val="24"/>
                <w:szCs w:val="24"/>
              </w:rPr>
              <w:t>Великой российской революции.</w:t>
            </w:r>
            <w:r w:rsidR="00922446" w:rsidRPr="001E13F5">
              <w:rPr>
                <w:rFonts w:eastAsiaTheme="minorEastAsia"/>
                <w:color w:val="auto"/>
                <w:sz w:val="24"/>
                <w:szCs w:val="24"/>
              </w:rPr>
              <w:t xml:space="preserve"> </w:t>
            </w:r>
            <w:r w:rsidRPr="001E13F5">
              <w:rPr>
                <w:rFonts w:eastAsiaTheme="minorEastAsia"/>
                <w:color w:val="auto"/>
                <w:sz w:val="24"/>
                <w:szCs w:val="24"/>
              </w:rPr>
              <w:t>Февральская революция 1917 г.</w:t>
            </w:r>
            <w:r w:rsidR="00922446" w:rsidRPr="001E13F5">
              <w:rPr>
                <w:rFonts w:eastAsiaTheme="minorEastAsia"/>
                <w:color w:val="auto"/>
                <w:sz w:val="24"/>
                <w:szCs w:val="24"/>
              </w:rPr>
              <w:t xml:space="preserve"> </w:t>
            </w:r>
            <w:r w:rsidRPr="001E13F5">
              <w:rPr>
                <w:rFonts w:eastAsiaTheme="minorEastAsia"/>
                <w:color w:val="auto"/>
                <w:sz w:val="24"/>
                <w:szCs w:val="24"/>
              </w:rPr>
              <w:t xml:space="preserve">Восстание в </w:t>
            </w:r>
            <w:r w:rsidRPr="001E13F5">
              <w:rPr>
                <w:rFonts w:eastAsiaTheme="minorEastAsia"/>
                <w:color w:val="auto"/>
                <w:sz w:val="24"/>
                <w:szCs w:val="24"/>
              </w:rPr>
              <w:lastRenderedPageBreak/>
              <w:t>Петрограде. Падение</w:t>
            </w:r>
            <w:r w:rsidR="00922446" w:rsidRPr="001E13F5">
              <w:rPr>
                <w:rFonts w:eastAsiaTheme="minorEastAsia"/>
                <w:color w:val="auto"/>
                <w:sz w:val="24"/>
                <w:szCs w:val="24"/>
              </w:rPr>
              <w:t xml:space="preserve"> </w:t>
            </w:r>
            <w:r w:rsidRPr="001E13F5">
              <w:rPr>
                <w:rFonts w:eastAsiaTheme="minorEastAsia"/>
                <w:color w:val="auto"/>
                <w:sz w:val="24"/>
                <w:szCs w:val="24"/>
              </w:rPr>
              <w:t>монархии. Демократизация</w:t>
            </w:r>
            <w:r w:rsidR="00922446" w:rsidRPr="001E13F5">
              <w:rPr>
                <w:rFonts w:eastAsiaTheme="minorEastAsia"/>
                <w:color w:val="auto"/>
                <w:sz w:val="24"/>
                <w:szCs w:val="24"/>
              </w:rPr>
              <w:t xml:space="preserve"> </w:t>
            </w:r>
            <w:r w:rsidRPr="001E13F5">
              <w:rPr>
                <w:rFonts w:eastAsiaTheme="minorEastAsia"/>
                <w:color w:val="auto"/>
                <w:sz w:val="24"/>
                <w:szCs w:val="24"/>
              </w:rPr>
              <w:t>жизни страны. Тяготы Первой</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мировой войны.</w:t>
            </w:r>
            <w:r w:rsidR="00922446" w:rsidRPr="001E13F5">
              <w:rPr>
                <w:rFonts w:eastAsiaTheme="minorEastAsia"/>
                <w:color w:val="auto"/>
                <w:sz w:val="24"/>
                <w:szCs w:val="24"/>
              </w:rPr>
              <w:t xml:space="preserve"> </w:t>
            </w:r>
            <w:r w:rsidRPr="001E13F5">
              <w:rPr>
                <w:rFonts w:eastAsiaTheme="minorEastAsia"/>
                <w:color w:val="auto"/>
                <w:sz w:val="24"/>
                <w:szCs w:val="24"/>
              </w:rPr>
              <w:t>Цели и лозунги большевиков.</w:t>
            </w:r>
          </w:p>
          <w:p w:rsidR="00922446"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Октябрьская революция 1917 г.</w:t>
            </w:r>
            <w:r w:rsidR="00922446" w:rsidRPr="001E13F5">
              <w:rPr>
                <w:rFonts w:eastAsiaTheme="minorEastAsia"/>
                <w:color w:val="auto"/>
                <w:sz w:val="24"/>
                <w:szCs w:val="24"/>
              </w:rPr>
              <w:t xml:space="preserve"> </w:t>
            </w:r>
            <w:r w:rsidRPr="001E13F5">
              <w:rPr>
                <w:rFonts w:eastAsiaTheme="minorEastAsia"/>
                <w:color w:val="auto"/>
                <w:sz w:val="24"/>
                <w:szCs w:val="24"/>
              </w:rPr>
              <w:t>Вооружённое восстание в Петрограде. Взятие власти большевиками. Первые преобразования</w:t>
            </w:r>
            <w:r w:rsidR="00922446" w:rsidRPr="001E13F5">
              <w:rPr>
                <w:rFonts w:eastAsiaTheme="minorEastAsia"/>
                <w:color w:val="auto"/>
                <w:sz w:val="24"/>
                <w:szCs w:val="24"/>
              </w:rPr>
              <w:t xml:space="preserve"> </w:t>
            </w:r>
            <w:r w:rsidRPr="001E13F5">
              <w:rPr>
                <w:rFonts w:eastAsiaTheme="minorEastAsia"/>
                <w:color w:val="auto"/>
                <w:sz w:val="24"/>
                <w:szCs w:val="24"/>
              </w:rPr>
              <w:t>большевиков. Влияние революционных событий в России</w:t>
            </w:r>
            <w:r w:rsidR="00922446" w:rsidRPr="001E13F5">
              <w:rPr>
                <w:rFonts w:eastAsiaTheme="minorEastAsia"/>
                <w:color w:val="auto"/>
                <w:sz w:val="24"/>
                <w:szCs w:val="24"/>
              </w:rPr>
              <w:t xml:space="preserve"> </w:t>
            </w:r>
            <w:r w:rsidRPr="001E13F5">
              <w:rPr>
                <w:rFonts w:eastAsiaTheme="minorEastAsia"/>
                <w:color w:val="auto"/>
                <w:sz w:val="24"/>
                <w:szCs w:val="24"/>
              </w:rPr>
              <w:lastRenderedPageBreak/>
              <w:t>на общемировые процессы XX в.</w:t>
            </w:r>
            <w:r w:rsidR="00922446" w:rsidRPr="001E13F5">
              <w:rPr>
                <w:rFonts w:eastAsiaTheme="minorEastAsia"/>
                <w:color w:val="auto"/>
                <w:sz w:val="24"/>
                <w:szCs w:val="24"/>
              </w:rPr>
              <w:t xml:space="preserve"> Октябрь 1917 г. глазами соотечественников и мира. Итоги и уроки революции.</w:t>
            </w:r>
          </w:p>
          <w:p w:rsidR="00844433" w:rsidRPr="001E13F5" w:rsidRDefault="00922446" w:rsidP="001E13F5">
            <w:pPr>
              <w:autoSpaceDE w:val="0"/>
              <w:autoSpaceDN w:val="0"/>
              <w:adjustRightInd w:val="0"/>
              <w:spacing w:after="0" w:line="240" w:lineRule="auto"/>
              <w:ind w:left="0" w:firstLine="0"/>
              <w:jc w:val="left"/>
              <w:rPr>
                <w:sz w:val="24"/>
                <w:szCs w:val="24"/>
              </w:rPr>
            </w:pPr>
            <w:r w:rsidRPr="001E13F5">
              <w:rPr>
                <w:rFonts w:eastAsiaTheme="minorEastAsia"/>
                <w:color w:val="auto"/>
                <w:sz w:val="24"/>
                <w:szCs w:val="24"/>
              </w:rPr>
              <w:t>Родной край в годы великих потрясений начала XX в.</w:t>
            </w:r>
          </w:p>
        </w:tc>
        <w:tc>
          <w:tcPr>
            <w:tcW w:w="3165" w:type="dxa"/>
            <w:gridSpan w:val="2"/>
          </w:tcPr>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Характеризовать основные закономерности развития общества, этапы российской государственности.</w:t>
            </w:r>
            <w:r w:rsidR="00922446" w:rsidRPr="001E13F5">
              <w:rPr>
                <w:rFonts w:eastAsiaTheme="minorEastAsia"/>
                <w:color w:val="auto"/>
                <w:sz w:val="24"/>
                <w:szCs w:val="24"/>
              </w:rPr>
              <w:t xml:space="preserve"> </w:t>
            </w:r>
            <w:r w:rsidRPr="001E13F5">
              <w:rPr>
                <w:rFonts w:eastAsiaTheme="minorEastAsia"/>
                <w:color w:val="auto"/>
                <w:sz w:val="24"/>
                <w:szCs w:val="24"/>
              </w:rPr>
              <w:t>Приводить примеры наиболее значимых событий,</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исторических деятелей XX—XXI вв.</w:t>
            </w:r>
            <w:r w:rsidR="00922446" w:rsidRPr="001E13F5">
              <w:rPr>
                <w:rFonts w:eastAsiaTheme="minorEastAsia"/>
                <w:color w:val="auto"/>
                <w:sz w:val="24"/>
                <w:szCs w:val="24"/>
              </w:rPr>
              <w:t xml:space="preserve"> </w:t>
            </w:r>
            <w:r w:rsidRPr="001E13F5">
              <w:rPr>
                <w:rFonts w:eastAsiaTheme="minorEastAsia"/>
                <w:color w:val="auto"/>
                <w:sz w:val="24"/>
                <w:szCs w:val="24"/>
              </w:rPr>
              <w:t>определять ранее изученные и новые понятия</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(Новейшая история, империя, монархия, революция, вооружённое восстание).</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Устанавливать причинно-следственные связи</w:t>
            </w:r>
            <w:r w:rsidR="00922446" w:rsidRPr="001E13F5">
              <w:rPr>
                <w:rFonts w:eastAsiaTheme="minorEastAsia"/>
                <w:color w:val="auto"/>
                <w:sz w:val="24"/>
                <w:szCs w:val="24"/>
              </w:rPr>
              <w:t xml:space="preserve"> </w:t>
            </w:r>
            <w:r w:rsidRPr="001E13F5">
              <w:rPr>
                <w:rFonts w:eastAsiaTheme="minorEastAsia"/>
                <w:color w:val="auto"/>
                <w:sz w:val="24"/>
                <w:szCs w:val="24"/>
              </w:rPr>
              <w:t xml:space="preserve">между ранее изученными </w:t>
            </w:r>
            <w:r w:rsidR="00922446" w:rsidRPr="001E13F5">
              <w:rPr>
                <w:rFonts w:eastAsiaTheme="minorEastAsia"/>
                <w:color w:val="auto"/>
                <w:sz w:val="24"/>
                <w:szCs w:val="24"/>
              </w:rPr>
              <w:t xml:space="preserve"> </w:t>
            </w:r>
            <w:r w:rsidRPr="001E13F5">
              <w:rPr>
                <w:rFonts w:eastAsiaTheme="minorEastAsia"/>
                <w:color w:val="auto"/>
                <w:sz w:val="24"/>
                <w:szCs w:val="24"/>
              </w:rPr>
              <w:t>историческими фактами</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 революциями 1917 г.</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 xml:space="preserve">Раскрывать значение </w:t>
            </w:r>
            <w:r w:rsidR="00922446" w:rsidRPr="001E13F5">
              <w:rPr>
                <w:rFonts w:eastAsiaTheme="minorEastAsia"/>
                <w:color w:val="auto"/>
                <w:sz w:val="24"/>
                <w:szCs w:val="24"/>
              </w:rPr>
              <w:t>с</w:t>
            </w:r>
            <w:r w:rsidRPr="001E13F5">
              <w:rPr>
                <w:rFonts w:eastAsiaTheme="minorEastAsia"/>
                <w:color w:val="auto"/>
                <w:sz w:val="24"/>
                <w:szCs w:val="24"/>
              </w:rPr>
              <w:t>вержения самодержавия</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 стране, её демократизации.</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Характеризовать итоги и историческое значение</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Октябрьской революций 1917 г.</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Устанавливать аналогии с революционными событиями и процессами всемирной истории.</w:t>
            </w:r>
            <w:r w:rsidR="00922446" w:rsidRPr="001E13F5">
              <w:rPr>
                <w:rFonts w:eastAsiaTheme="minorEastAsia"/>
                <w:color w:val="auto"/>
                <w:sz w:val="24"/>
                <w:szCs w:val="24"/>
              </w:rPr>
              <w:t xml:space="preserve"> </w:t>
            </w:r>
            <w:r w:rsidRPr="001E13F5">
              <w:rPr>
                <w:rFonts w:eastAsiaTheme="minorEastAsia"/>
                <w:color w:val="auto"/>
                <w:sz w:val="24"/>
                <w:szCs w:val="24"/>
              </w:rPr>
              <w:t>Выражать собственное мнение и обобщать иные</w:t>
            </w:r>
            <w:r w:rsidR="00922446" w:rsidRPr="001E13F5">
              <w:rPr>
                <w:rFonts w:eastAsiaTheme="minorEastAsia"/>
                <w:color w:val="auto"/>
                <w:sz w:val="24"/>
                <w:szCs w:val="24"/>
              </w:rPr>
              <w:t xml:space="preserve"> </w:t>
            </w:r>
            <w:r w:rsidRPr="001E13F5">
              <w:rPr>
                <w:rFonts w:eastAsiaTheme="minorEastAsia"/>
                <w:color w:val="auto"/>
                <w:sz w:val="24"/>
                <w:szCs w:val="24"/>
              </w:rPr>
              <w:t>мнения о революционных событиях в России 1917 г.</w:t>
            </w:r>
          </w:p>
          <w:p w:rsidR="00844433"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Приводить примеры из истории региона начала</w:t>
            </w:r>
          </w:p>
          <w:p w:rsidR="00922446" w:rsidRPr="001E13F5" w:rsidRDefault="00844433"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XX в.</w:t>
            </w:r>
            <w:r w:rsidR="00922446" w:rsidRPr="001E13F5">
              <w:rPr>
                <w:rFonts w:eastAsiaTheme="minorEastAsia"/>
                <w:color w:val="auto"/>
                <w:sz w:val="24"/>
                <w:szCs w:val="24"/>
              </w:rPr>
              <w:t xml:space="preserve"> Использовать приёмы исследовательской деятель-</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ности, элементарные умения прогноза (о влиянии</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революционных событий на общемировые процессы</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XX века, историю народов России).  Систематизировать и интерпретировать информацию различных видов по изучаемой теме (справочная, научно-популярная литература, интернет-ресурсы и др.).</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Различать в исторической информации события,</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явления, процессы; факты и мнения.</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Определять и объяснять с опорой на фактический</w:t>
            </w:r>
            <w:r w:rsidR="00BC7B6F" w:rsidRPr="001E13F5">
              <w:rPr>
                <w:rFonts w:eastAsiaTheme="minorEastAsia"/>
                <w:color w:val="auto"/>
                <w:sz w:val="24"/>
                <w:szCs w:val="24"/>
              </w:rPr>
              <w:t xml:space="preserve"> </w:t>
            </w:r>
            <w:r w:rsidRPr="001E13F5">
              <w:rPr>
                <w:rFonts w:eastAsiaTheme="minorEastAsia"/>
                <w:color w:val="auto"/>
                <w:sz w:val="24"/>
                <w:szCs w:val="24"/>
              </w:rPr>
              <w:t>материал своё отношение к наиболее значительным</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событиям.</w:t>
            </w:r>
            <w:r w:rsidR="00BC7B6F" w:rsidRPr="001E13F5">
              <w:rPr>
                <w:rFonts w:eastAsiaTheme="minorEastAsia"/>
                <w:color w:val="auto"/>
                <w:sz w:val="24"/>
                <w:szCs w:val="24"/>
              </w:rPr>
              <w:t xml:space="preserve"> </w:t>
            </w:r>
            <w:r w:rsidRPr="001E13F5">
              <w:rPr>
                <w:rFonts w:eastAsiaTheme="minorEastAsia"/>
                <w:color w:val="auto"/>
                <w:sz w:val="24"/>
                <w:szCs w:val="24"/>
              </w:rPr>
              <w:t>Представлять итоги познавательной деятельности</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в различных формах (дискуссия, доклад, эссе и др.).</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Участвовать в проектной деятельности, пользовать-</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ся компьютерными технологиями для обработки,</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систематизации информации (на основе принципов</w:t>
            </w:r>
          </w:p>
          <w:p w:rsidR="00844433" w:rsidRPr="001E13F5" w:rsidRDefault="00922446" w:rsidP="001E13F5">
            <w:pPr>
              <w:autoSpaceDE w:val="0"/>
              <w:autoSpaceDN w:val="0"/>
              <w:adjustRightInd w:val="0"/>
              <w:spacing w:after="0" w:line="240" w:lineRule="auto"/>
              <w:ind w:left="0" w:firstLine="0"/>
              <w:jc w:val="left"/>
              <w:rPr>
                <w:sz w:val="24"/>
                <w:szCs w:val="24"/>
              </w:rPr>
            </w:pPr>
            <w:r w:rsidRPr="001E13F5">
              <w:rPr>
                <w:rFonts w:eastAsiaTheme="minorEastAsia"/>
                <w:color w:val="auto"/>
                <w:sz w:val="24"/>
                <w:szCs w:val="24"/>
              </w:rPr>
              <w:t>информационной безопасности).</w:t>
            </w:r>
          </w:p>
        </w:tc>
        <w:tc>
          <w:tcPr>
            <w:tcW w:w="3481" w:type="dxa"/>
            <w:gridSpan w:val="2"/>
          </w:tcPr>
          <w:p w:rsidR="00844433" w:rsidRPr="001E13F5" w:rsidRDefault="00FB5046" w:rsidP="001E13F5">
            <w:pPr>
              <w:spacing w:after="0"/>
              <w:ind w:left="0" w:firstLine="0"/>
              <w:rPr>
                <w:sz w:val="24"/>
                <w:szCs w:val="24"/>
              </w:rPr>
            </w:pPr>
            <w:hyperlink r:id="rId11" w:history="1">
              <w:r w:rsidR="00922446" w:rsidRPr="001E13F5">
                <w:rPr>
                  <w:rStyle w:val="a4"/>
                  <w:sz w:val="24"/>
                  <w:szCs w:val="24"/>
                </w:rPr>
                <w:t>https://rev-lib.com/</w:t>
              </w:r>
            </w:hyperlink>
            <w:r w:rsidR="00922446" w:rsidRPr="001E13F5">
              <w:rPr>
                <w:sz w:val="24"/>
                <w:szCs w:val="24"/>
              </w:rPr>
              <w:t xml:space="preserve"> -библиотека русской революции и гражданской войны</w:t>
            </w:r>
          </w:p>
          <w:p w:rsidR="00922446" w:rsidRPr="001E13F5" w:rsidRDefault="00FB5046" w:rsidP="001E13F5">
            <w:pPr>
              <w:spacing w:after="0"/>
              <w:ind w:left="0" w:firstLine="0"/>
              <w:rPr>
                <w:sz w:val="24"/>
                <w:szCs w:val="24"/>
              </w:rPr>
            </w:pPr>
            <w:hyperlink r:id="rId12" w:history="1">
              <w:r w:rsidR="00922446" w:rsidRPr="001E13F5">
                <w:rPr>
                  <w:rStyle w:val="a4"/>
                  <w:sz w:val="24"/>
                  <w:szCs w:val="24"/>
                </w:rPr>
                <w:t>https://www.prlib.ru/collection_1917</w:t>
              </w:r>
            </w:hyperlink>
            <w:r w:rsidR="00922446" w:rsidRPr="001E13F5">
              <w:rPr>
                <w:sz w:val="24"/>
                <w:szCs w:val="24"/>
              </w:rPr>
              <w:t xml:space="preserve"> -президентская библиотека им. Б.Н. Ельцин</w:t>
            </w:r>
            <w:r w:rsidR="00D0668E" w:rsidRPr="001E13F5">
              <w:rPr>
                <w:sz w:val="24"/>
                <w:szCs w:val="24"/>
              </w:rPr>
              <w:t>а</w:t>
            </w:r>
          </w:p>
          <w:p w:rsidR="00D0668E" w:rsidRPr="001E13F5" w:rsidRDefault="00FB5046" w:rsidP="001E13F5">
            <w:pPr>
              <w:spacing w:after="0"/>
              <w:ind w:left="0" w:firstLine="0"/>
              <w:rPr>
                <w:sz w:val="24"/>
                <w:szCs w:val="24"/>
              </w:rPr>
            </w:pPr>
            <w:hyperlink r:id="rId13" w:history="1">
              <w:r w:rsidR="00D0668E" w:rsidRPr="001E13F5">
                <w:rPr>
                  <w:rStyle w:val="a4"/>
                  <w:sz w:val="24"/>
                  <w:szCs w:val="24"/>
                </w:rPr>
                <w:t>https://resh.edu.ru/subject/lesson/5572/start/282661/</w:t>
              </w:r>
            </w:hyperlink>
            <w:r w:rsidR="00D0668E" w:rsidRPr="001E13F5">
              <w:rPr>
                <w:sz w:val="24"/>
                <w:szCs w:val="24"/>
              </w:rPr>
              <w:t xml:space="preserve"> -Урок 7. октябрьская революция в России - История - 10 класс - Российская электронная школа</w:t>
            </w:r>
          </w:p>
          <w:p w:rsidR="00B47A14" w:rsidRPr="001E13F5" w:rsidRDefault="00FB5046" w:rsidP="001E13F5">
            <w:pPr>
              <w:spacing w:after="0"/>
              <w:ind w:left="0" w:firstLine="0"/>
              <w:rPr>
                <w:sz w:val="24"/>
                <w:szCs w:val="24"/>
              </w:rPr>
            </w:pPr>
            <w:hyperlink r:id="rId14" w:history="1">
              <w:r w:rsidR="00B47A14" w:rsidRPr="001E13F5">
                <w:rPr>
                  <w:rStyle w:val="a4"/>
                  <w:sz w:val="24"/>
                  <w:szCs w:val="24"/>
                </w:rPr>
                <w:t>https://resh.edu.ru/subject/lesson/6393/start/282598/</w:t>
              </w:r>
            </w:hyperlink>
            <w:r w:rsidR="007F7DA1" w:rsidRPr="001E13F5">
              <w:rPr>
                <w:sz w:val="24"/>
                <w:szCs w:val="24"/>
              </w:rPr>
              <w:t xml:space="preserve"> </w:t>
            </w:r>
            <w:r w:rsidR="00B47A14" w:rsidRPr="001E13F5">
              <w:rPr>
                <w:sz w:val="24"/>
                <w:szCs w:val="24"/>
              </w:rPr>
              <w:t xml:space="preserve">-Урок 8. первые революционные преобразования большевиков - История - 10 класс - Российская электронная школа </w:t>
            </w:r>
            <w:r w:rsidR="001F4480" w:rsidRPr="001E13F5">
              <w:rPr>
                <w:sz w:val="24"/>
                <w:szCs w:val="24"/>
              </w:rPr>
              <w:t xml:space="preserve"> </w:t>
            </w:r>
          </w:p>
        </w:tc>
      </w:tr>
      <w:tr w:rsidR="00844433" w:rsidRPr="001E13F5" w:rsidTr="001E13F5">
        <w:trPr>
          <w:gridAfter w:val="1"/>
          <w:wAfter w:w="2175" w:type="dxa"/>
        </w:trPr>
        <w:tc>
          <w:tcPr>
            <w:tcW w:w="1533" w:type="dxa"/>
            <w:gridSpan w:val="2"/>
          </w:tcPr>
          <w:p w:rsidR="00922446" w:rsidRPr="001E13F5" w:rsidRDefault="00922446"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lastRenderedPageBreak/>
              <w:t>Великая Отече-</w:t>
            </w:r>
          </w:p>
          <w:p w:rsidR="00922446" w:rsidRPr="001E13F5" w:rsidRDefault="00922446"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ственная война</w:t>
            </w:r>
          </w:p>
          <w:p w:rsidR="00922446" w:rsidRPr="001E13F5" w:rsidRDefault="00922446"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(1941—1945 гг.).</w:t>
            </w:r>
          </w:p>
          <w:p w:rsidR="00844433" w:rsidRPr="001E13F5" w:rsidRDefault="00922446" w:rsidP="001E13F5">
            <w:pPr>
              <w:spacing w:after="0"/>
              <w:ind w:left="0" w:firstLine="0"/>
              <w:rPr>
                <w:sz w:val="24"/>
                <w:szCs w:val="24"/>
              </w:rPr>
            </w:pPr>
            <w:r w:rsidRPr="001E13F5">
              <w:rPr>
                <w:rFonts w:eastAsiaTheme="minorEastAsia"/>
                <w:b/>
                <w:bCs/>
                <w:color w:val="auto"/>
                <w:sz w:val="24"/>
                <w:szCs w:val="24"/>
              </w:rPr>
              <w:t>(6 ч</w:t>
            </w:r>
          </w:p>
        </w:tc>
        <w:tc>
          <w:tcPr>
            <w:tcW w:w="2115" w:type="dxa"/>
            <w:gridSpan w:val="2"/>
          </w:tcPr>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Нападение фашистской Германии на СССР. Мобилизация сил на отпор врагу. Битва за Москву.</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Срыв гитлеровского плана</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«молниеносной войны». Блокада</w:t>
            </w:r>
            <w:r w:rsidR="009233B2" w:rsidRPr="001E13F5">
              <w:rPr>
                <w:rFonts w:eastAsiaTheme="minorEastAsia"/>
                <w:color w:val="auto"/>
                <w:sz w:val="24"/>
                <w:szCs w:val="24"/>
              </w:rPr>
              <w:t xml:space="preserve"> </w:t>
            </w:r>
            <w:r w:rsidRPr="001E13F5">
              <w:rPr>
                <w:rFonts w:eastAsiaTheme="minorEastAsia"/>
                <w:color w:val="auto"/>
                <w:sz w:val="24"/>
                <w:szCs w:val="24"/>
              </w:rPr>
              <w:t>Ленинграда.</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Крупнейшие битвы в ходе войны.</w:t>
            </w:r>
            <w:r w:rsidR="009233B2" w:rsidRPr="001E13F5">
              <w:rPr>
                <w:rFonts w:eastAsiaTheme="minorEastAsia"/>
                <w:color w:val="auto"/>
                <w:sz w:val="24"/>
                <w:szCs w:val="24"/>
              </w:rPr>
              <w:t xml:space="preserve"> </w:t>
            </w:r>
            <w:r w:rsidRPr="001E13F5">
              <w:rPr>
                <w:rFonts w:eastAsiaTheme="minorEastAsia"/>
                <w:color w:val="auto"/>
                <w:sz w:val="24"/>
                <w:szCs w:val="24"/>
              </w:rPr>
              <w:t>Сталинградская битва. Битва</w:t>
            </w:r>
            <w:r w:rsidR="009233B2" w:rsidRPr="001E13F5">
              <w:rPr>
                <w:rFonts w:eastAsiaTheme="minorEastAsia"/>
                <w:color w:val="auto"/>
                <w:sz w:val="24"/>
                <w:szCs w:val="24"/>
              </w:rPr>
              <w:t xml:space="preserve"> </w:t>
            </w:r>
            <w:r w:rsidRPr="001E13F5">
              <w:rPr>
                <w:rFonts w:eastAsiaTheme="minorEastAsia"/>
                <w:color w:val="auto"/>
                <w:sz w:val="24"/>
                <w:szCs w:val="24"/>
              </w:rPr>
              <w:t>на Курской дуге. Битва за Днепр.</w:t>
            </w:r>
          </w:p>
          <w:p w:rsidR="001E3998"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Массовый героизм представителей всех народов СССР.</w:t>
            </w:r>
            <w:r w:rsidR="001E3998" w:rsidRPr="001E13F5">
              <w:rPr>
                <w:rFonts w:eastAsiaTheme="minorEastAsia"/>
                <w:color w:val="auto"/>
                <w:sz w:val="24"/>
                <w:szCs w:val="24"/>
              </w:rPr>
              <w:t xml:space="preserve"> Организация борьбы в тылу врага: </w:t>
            </w:r>
            <w:r w:rsidR="001E3998" w:rsidRPr="001E13F5">
              <w:rPr>
                <w:rFonts w:eastAsiaTheme="minorEastAsia"/>
                <w:color w:val="auto"/>
                <w:sz w:val="24"/>
                <w:szCs w:val="24"/>
              </w:rPr>
              <w:lastRenderedPageBreak/>
              <w:t>партизанское движение</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 подполье. Юные герои фронта</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 xml:space="preserve">и тыла. Патриотическое служение </w:t>
            </w:r>
            <w:r w:rsidR="00BC7B6F" w:rsidRPr="001E13F5">
              <w:rPr>
                <w:rFonts w:eastAsiaTheme="minorEastAsia"/>
                <w:color w:val="auto"/>
                <w:sz w:val="24"/>
                <w:szCs w:val="24"/>
              </w:rPr>
              <w:t xml:space="preserve"> </w:t>
            </w:r>
            <w:r w:rsidRPr="001E13F5">
              <w:rPr>
                <w:rFonts w:eastAsiaTheme="minorEastAsia"/>
                <w:color w:val="auto"/>
                <w:sz w:val="24"/>
                <w:szCs w:val="24"/>
              </w:rPr>
              <w:t>представителей религиозных</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конфессий. Вклад деятелей куль-</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туры, учёных и конструкторов</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 общенародную борьбу с врагом.</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Преступления фашистов и их</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пособников на оккупированной</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 xml:space="preserve">территории СССР. Трагедия и </w:t>
            </w:r>
            <w:r w:rsidRPr="001E13F5">
              <w:rPr>
                <w:rFonts w:eastAsiaTheme="minorEastAsia"/>
                <w:color w:val="auto"/>
                <w:sz w:val="24"/>
                <w:szCs w:val="24"/>
              </w:rPr>
              <w:lastRenderedPageBreak/>
              <w:t>мужество гражданского</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 xml:space="preserve">населения. Полное снятие блокады Ленинграда. Освобождение </w:t>
            </w:r>
            <w:r w:rsidR="00ED13ED" w:rsidRPr="001E13F5">
              <w:rPr>
                <w:rFonts w:eastAsiaTheme="minorEastAsia"/>
                <w:color w:val="auto"/>
                <w:sz w:val="24"/>
                <w:szCs w:val="24"/>
              </w:rPr>
              <w:t>о</w:t>
            </w:r>
            <w:r w:rsidRPr="001E13F5">
              <w:rPr>
                <w:rFonts w:eastAsiaTheme="minorEastAsia"/>
                <w:color w:val="auto"/>
                <w:sz w:val="24"/>
                <w:szCs w:val="24"/>
              </w:rPr>
              <w:t>ккупированных территорий СССР.</w:t>
            </w:r>
            <w:r w:rsidR="00ED13ED" w:rsidRPr="001E13F5">
              <w:rPr>
                <w:rFonts w:eastAsiaTheme="minorEastAsia"/>
                <w:color w:val="auto"/>
                <w:sz w:val="24"/>
                <w:szCs w:val="24"/>
              </w:rPr>
              <w:t xml:space="preserve"> </w:t>
            </w:r>
            <w:r w:rsidRPr="001E13F5">
              <w:rPr>
                <w:rFonts w:eastAsiaTheme="minorEastAsia"/>
                <w:color w:val="auto"/>
                <w:sz w:val="24"/>
                <w:szCs w:val="24"/>
              </w:rPr>
              <w:t>Освободительная миссия Красной Армии в Европе. Битва за Берлин.</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Источники Победы советского народа. Решающая роль СССР</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 победе антигитлеровской</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коалиции. Всемирно-историческое значение Победы СССР в</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Великой Отечественной войне. Историческая память. Попытки</w:t>
            </w:r>
          </w:p>
          <w:p w:rsidR="008F2F7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искажения истории Великой</w:t>
            </w:r>
            <w:r w:rsidR="008F2F78" w:rsidRPr="001E13F5">
              <w:rPr>
                <w:rFonts w:eastAsiaTheme="minorEastAsia"/>
                <w:color w:val="auto"/>
                <w:sz w:val="24"/>
                <w:szCs w:val="24"/>
              </w:rPr>
              <w:t xml:space="preserve"> Отечественной войны и роли</w:t>
            </w:r>
          </w:p>
          <w:p w:rsidR="008F2F78" w:rsidRPr="001E13F5" w:rsidRDefault="008F2F7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советского народа в победе</w:t>
            </w:r>
          </w:p>
          <w:p w:rsidR="008F2F78" w:rsidRPr="001E13F5" w:rsidRDefault="008F2F7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над фашизмом. День Победы в России и мире сегодня. Календарь памятных дат.</w:t>
            </w:r>
          </w:p>
          <w:p w:rsidR="00844433" w:rsidRPr="001E13F5" w:rsidRDefault="008F2F78" w:rsidP="001E13F5">
            <w:pPr>
              <w:autoSpaceDE w:val="0"/>
              <w:autoSpaceDN w:val="0"/>
              <w:adjustRightInd w:val="0"/>
              <w:spacing w:after="0" w:line="240" w:lineRule="auto"/>
              <w:ind w:left="0" w:firstLine="0"/>
              <w:jc w:val="left"/>
              <w:rPr>
                <w:sz w:val="24"/>
                <w:szCs w:val="24"/>
              </w:rPr>
            </w:pPr>
            <w:r w:rsidRPr="001E13F5">
              <w:rPr>
                <w:rFonts w:eastAsiaTheme="minorEastAsia"/>
                <w:color w:val="auto"/>
                <w:sz w:val="24"/>
                <w:szCs w:val="24"/>
              </w:rPr>
              <w:lastRenderedPageBreak/>
              <w:t>Родной край в годы Великой  Отечественной войны.</w:t>
            </w:r>
          </w:p>
        </w:tc>
        <w:tc>
          <w:tcPr>
            <w:tcW w:w="3165" w:type="dxa"/>
            <w:gridSpan w:val="2"/>
          </w:tcPr>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Определять понятия и термины (фашизм, блокада,</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антифашистское подполье, холокост, бандеровцы,</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власовцы, коренной перелом в войне, второй фронт и др.).</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Раскрывать взаимосвязи ключевых событий</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Великой Отечественной войны, характеризовать их</w:t>
            </w:r>
          </w:p>
          <w:p w:rsidR="00922446"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итоги и историческое значение. Строить логические рассуждения, делать умозаключения</w:t>
            </w:r>
          </w:p>
          <w:p w:rsidR="001E3998" w:rsidRPr="001E13F5" w:rsidRDefault="00922446"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(индуктивные, дедуктивные и по аналогии).</w:t>
            </w:r>
            <w:r w:rsidR="001E3998" w:rsidRPr="001E13F5">
              <w:rPr>
                <w:rFonts w:eastAsiaTheme="minorEastAsia"/>
                <w:color w:val="auto"/>
                <w:sz w:val="24"/>
                <w:szCs w:val="24"/>
              </w:rPr>
              <w:t xml:space="preserve"> Доказывать на примерах всенародный характер войны СССР с гитлеровской Германией и её союзниками.</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Обосновывать выводы о значении, источниках</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Победы советского народа в войне.</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Систематизировать и интерпретировать информа-</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цию различных видов (справочная, научно-популярная</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литература, интернет-ресурсы и др.) и уровней</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(всемирная, региональная, локальная история).</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Группировать однородные исторические факты,</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самостоятельно выбирая основания и критерии для</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классификации. Различать в исторической информации события, явления, процессы; факты и мнения.</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Самостоятельно отбирать факты, которые могут</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быть использованы для подтверждения/опроверже-</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ния какой-либо оценки исторических событий.</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Проводить по самостоятельно составленному плану</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небольшое исследование по установлению причин-</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но-следственных связей событий и процессов.</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 xml:space="preserve">Оценивать на применимость и достоверность </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информацию.</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Представлять итоги познавательной деятельности</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 различных формах.</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Давать развёрнутый устный ответ с использованием</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основной учебной информации и справочного</w:t>
            </w:r>
          </w:p>
          <w:p w:rsidR="001E399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аппарата учебника, дополнительных источников</w:t>
            </w:r>
          </w:p>
          <w:p w:rsidR="008F2F78" w:rsidRPr="001E13F5" w:rsidRDefault="001E399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информации.</w:t>
            </w:r>
            <w:r w:rsidR="008F2F78" w:rsidRPr="001E13F5">
              <w:rPr>
                <w:rFonts w:eastAsiaTheme="minorEastAsia"/>
                <w:color w:val="auto"/>
                <w:sz w:val="24"/>
                <w:szCs w:val="24"/>
              </w:rPr>
              <w:t xml:space="preserve"> Формулировать собственное мнение и обобщать</w:t>
            </w:r>
          </w:p>
          <w:p w:rsidR="008F2F78" w:rsidRPr="001E13F5" w:rsidRDefault="008F2F7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оценки при изучении важнейших событий Великой</w:t>
            </w:r>
          </w:p>
          <w:p w:rsidR="008F2F78" w:rsidRPr="001E13F5" w:rsidRDefault="008F2F7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Отечественной войны.</w:t>
            </w:r>
          </w:p>
          <w:p w:rsidR="008F2F78" w:rsidRPr="001E13F5" w:rsidRDefault="008F2F7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Участвовать в проектной деятельности, пользоваться компьютерными технологиями для обработки,</w:t>
            </w:r>
          </w:p>
          <w:p w:rsidR="008F2F78" w:rsidRPr="001E13F5" w:rsidRDefault="008F2F7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систематизации информации (на основе принципов</w:t>
            </w:r>
          </w:p>
          <w:p w:rsidR="00844433" w:rsidRPr="001E13F5" w:rsidRDefault="008F2F78" w:rsidP="001E13F5">
            <w:pPr>
              <w:spacing w:after="0"/>
              <w:ind w:left="0" w:firstLine="0"/>
              <w:rPr>
                <w:sz w:val="24"/>
                <w:szCs w:val="24"/>
              </w:rPr>
            </w:pPr>
            <w:r w:rsidRPr="001E13F5">
              <w:rPr>
                <w:rFonts w:eastAsiaTheme="minorEastAsia"/>
                <w:color w:val="auto"/>
                <w:sz w:val="24"/>
                <w:szCs w:val="24"/>
              </w:rPr>
              <w:t>информационной безопасности).</w:t>
            </w:r>
          </w:p>
        </w:tc>
        <w:tc>
          <w:tcPr>
            <w:tcW w:w="3481" w:type="dxa"/>
            <w:gridSpan w:val="2"/>
          </w:tcPr>
          <w:p w:rsidR="00844433" w:rsidRPr="001E13F5" w:rsidRDefault="00FB5046" w:rsidP="001E13F5">
            <w:pPr>
              <w:spacing w:after="0"/>
              <w:ind w:left="0" w:firstLine="0"/>
              <w:rPr>
                <w:sz w:val="24"/>
                <w:szCs w:val="24"/>
              </w:rPr>
            </w:pPr>
            <w:hyperlink r:id="rId15" w:history="1">
              <w:r w:rsidR="009233B2" w:rsidRPr="001E13F5">
                <w:rPr>
                  <w:rStyle w:val="a4"/>
                  <w:sz w:val="24"/>
                  <w:szCs w:val="24"/>
                </w:rPr>
                <w:t>https://pobeda.rusneb.ru/</w:t>
              </w:r>
            </w:hyperlink>
            <w:r w:rsidR="009233B2" w:rsidRPr="001E13F5">
              <w:rPr>
                <w:sz w:val="24"/>
                <w:szCs w:val="24"/>
              </w:rPr>
              <w:t xml:space="preserve"> -библиотека Великой Отечественной войны</w:t>
            </w:r>
          </w:p>
          <w:p w:rsidR="009233B2" w:rsidRPr="001E13F5" w:rsidRDefault="00FB5046" w:rsidP="001E13F5">
            <w:pPr>
              <w:spacing w:after="0"/>
              <w:ind w:left="0" w:firstLine="0"/>
              <w:rPr>
                <w:sz w:val="24"/>
                <w:szCs w:val="24"/>
              </w:rPr>
            </w:pPr>
            <w:hyperlink r:id="rId16" w:history="1">
              <w:r w:rsidR="009233B2" w:rsidRPr="001E13F5">
                <w:rPr>
                  <w:rStyle w:val="a4"/>
                  <w:sz w:val="24"/>
                  <w:szCs w:val="24"/>
                </w:rPr>
                <w:t>https://www.prlib.ru/collections/466996</w:t>
              </w:r>
            </w:hyperlink>
            <w:r w:rsidR="009233B2" w:rsidRPr="001E13F5">
              <w:rPr>
                <w:sz w:val="24"/>
                <w:szCs w:val="24"/>
              </w:rPr>
              <w:t xml:space="preserve"> -Память о Великой Победе. Президентская библиотека им. Б.Н. Ельцина</w:t>
            </w:r>
          </w:p>
          <w:p w:rsidR="009233B2" w:rsidRPr="001E13F5" w:rsidRDefault="009233B2" w:rsidP="001E13F5">
            <w:pPr>
              <w:pStyle w:val="article-renderblock"/>
              <w:shd w:val="clear" w:color="auto" w:fill="FFFFFF"/>
              <w:spacing w:before="0" w:beforeAutospacing="0" w:after="0" w:afterAutospacing="0"/>
            </w:pPr>
            <w:r w:rsidRPr="001E13F5">
              <w:lastRenderedPageBreak/>
              <w:t>Виртуальные экскурсии по военным музеям в онлайн-формате:</w:t>
            </w:r>
          </w:p>
          <w:p w:rsidR="009233B2" w:rsidRPr="001E13F5" w:rsidRDefault="00FB5046" w:rsidP="001E13F5">
            <w:pPr>
              <w:pStyle w:val="article-renderblock"/>
              <w:shd w:val="clear" w:color="auto" w:fill="FFFFFF"/>
              <w:spacing w:before="0" w:beforeAutospacing="0" w:after="0" w:afterAutospacing="0"/>
            </w:pPr>
            <w:hyperlink r:id="rId17" w:tgtFrame="_blank" w:history="1">
              <w:r w:rsidR="009233B2" w:rsidRPr="001E13F5">
                <w:rPr>
                  <w:rStyle w:val="a4"/>
                  <w:rFonts w:eastAsia="Calibri"/>
                </w:rPr>
                <w:t>Виртуальный тур по Мамаеву</w:t>
              </w:r>
              <w:r w:rsidR="00035969" w:rsidRPr="001E13F5">
                <w:rPr>
                  <w:rStyle w:val="a4"/>
                  <w:rFonts w:eastAsia="Calibri"/>
                </w:rPr>
                <w:t xml:space="preserve"> </w:t>
              </w:r>
              <w:r w:rsidR="009233B2" w:rsidRPr="001E13F5">
                <w:rPr>
                  <w:rStyle w:val="a4"/>
                  <w:rFonts w:eastAsia="Calibri"/>
                </w:rPr>
                <w:t>кургану</w:t>
              </w:r>
            </w:hyperlink>
          </w:p>
          <w:p w:rsidR="009233B2" w:rsidRPr="001E13F5" w:rsidRDefault="00FB5046" w:rsidP="001E13F5">
            <w:pPr>
              <w:pStyle w:val="article-renderblock"/>
              <w:shd w:val="clear" w:color="auto" w:fill="FFFFFF"/>
              <w:spacing w:before="0" w:beforeAutospacing="0" w:after="0" w:afterAutospacing="0"/>
            </w:pPr>
            <w:hyperlink r:id="rId18" w:tgtFrame="_blank" w:history="1">
              <w:r w:rsidR="009233B2" w:rsidRPr="001E13F5">
                <w:rPr>
                  <w:rStyle w:val="a4"/>
                  <w:rFonts w:eastAsia="Calibri"/>
                </w:rPr>
                <w:t>Музей-панорама Сталинградской битвы</w:t>
              </w:r>
            </w:hyperlink>
          </w:p>
          <w:p w:rsidR="009233B2" w:rsidRPr="001E13F5" w:rsidRDefault="00FB5046" w:rsidP="001E13F5">
            <w:pPr>
              <w:pStyle w:val="article-renderblock"/>
              <w:shd w:val="clear" w:color="auto" w:fill="FFFFFF"/>
              <w:spacing w:before="0" w:beforeAutospacing="0" w:after="0" w:afterAutospacing="0"/>
            </w:pPr>
            <w:hyperlink r:id="rId19" w:tgtFrame="_blank" w:history="1">
              <w:r w:rsidR="009233B2" w:rsidRPr="001E13F5">
                <w:rPr>
                  <w:rStyle w:val="a4"/>
                  <w:rFonts w:eastAsia="Calibri"/>
                </w:rPr>
                <w:t>Центральный музей Великой Отечественной войны</w:t>
              </w:r>
            </w:hyperlink>
          </w:p>
          <w:p w:rsidR="009233B2" w:rsidRPr="001E13F5" w:rsidRDefault="00FB5046" w:rsidP="001E13F5">
            <w:pPr>
              <w:pStyle w:val="article-renderblock"/>
              <w:shd w:val="clear" w:color="auto" w:fill="FFFFFF"/>
              <w:spacing w:before="0" w:beforeAutospacing="0" w:after="0" w:afterAutospacing="0"/>
            </w:pPr>
            <w:hyperlink r:id="rId20" w:tgtFrame="_blank" w:history="1">
              <w:r w:rsidR="009233B2" w:rsidRPr="001E13F5">
                <w:rPr>
                  <w:rStyle w:val="a4"/>
                  <w:rFonts w:eastAsia="Calibri"/>
                </w:rPr>
                <w:t>Видеоэкскурсия Поныровского музея Курской битвы</w:t>
              </w:r>
            </w:hyperlink>
          </w:p>
          <w:p w:rsidR="009233B2" w:rsidRPr="001E13F5" w:rsidRDefault="00FB5046" w:rsidP="001E13F5">
            <w:pPr>
              <w:pStyle w:val="article-renderblock"/>
              <w:shd w:val="clear" w:color="auto" w:fill="FFFFFF"/>
              <w:spacing w:before="0" w:beforeAutospacing="0" w:after="0" w:afterAutospacing="0"/>
            </w:pPr>
            <w:hyperlink r:id="rId21" w:tgtFrame="_blank" w:history="1">
              <w:r w:rsidR="009233B2" w:rsidRPr="001E13F5">
                <w:rPr>
                  <w:rStyle w:val="a4"/>
                  <w:rFonts w:eastAsia="Calibri"/>
                </w:rPr>
                <w:t>Мемориальный комплекс «Партизанская поляна»</w:t>
              </w:r>
            </w:hyperlink>
          </w:p>
          <w:p w:rsidR="009233B2" w:rsidRPr="001E13F5" w:rsidRDefault="00FB5046" w:rsidP="001E13F5">
            <w:pPr>
              <w:pStyle w:val="article-renderblock"/>
              <w:shd w:val="clear" w:color="auto" w:fill="FFFFFF"/>
              <w:spacing w:before="90" w:beforeAutospacing="0" w:after="0" w:afterAutospacing="0"/>
            </w:pPr>
            <w:hyperlink r:id="rId22" w:history="1">
              <w:r w:rsidR="0003405A" w:rsidRPr="001E13F5">
                <w:rPr>
                  <w:rStyle w:val="a4"/>
                </w:rPr>
                <w:t>https://resh.edu.ru/subject/lesson/4656/start/304356/</w:t>
              </w:r>
            </w:hyperlink>
            <w:r w:rsidR="0003405A" w:rsidRPr="001E13F5">
              <w:t xml:space="preserve"> Урок 23. СССР накануне Великой Отечественной войны. Первый период войны - История - 10 класс - Российская электронная школа</w:t>
            </w:r>
          </w:p>
          <w:p w:rsidR="0003405A" w:rsidRPr="001E13F5" w:rsidRDefault="00FB5046" w:rsidP="001E13F5">
            <w:pPr>
              <w:pStyle w:val="article-renderblock"/>
              <w:shd w:val="clear" w:color="auto" w:fill="FFFFFF"/>
              <w:spacing w:before="0" w:beforeAutospacing="0" w:after="0" w:afterAutospacing="0"/>
            </w:pPr>
            <w:hyperlink r:id="rId23" w:history="1">
              <w:r w:rsidR="0003405A" w:rsidRPr="001E13F5">
                <w:rPr>
                  <w:rStyle w:val="a4"/>
                </w:rPr>
                <w:t>https://resh.edu.ru/subject/lesson/5446/start/304453/</w:t>
              </w:r>
            </w:hyperlink>
            <w:r w:rsidR="0003405A" w:rsidRPr="001E13F5">
              <w:t xml:space="preserve"> - Урок 24. битва за Москву - История - 10 класс - Российская электронная школа</w:t>
            </w:r>
          </w:p>
          <w:p w:rsidR="0003405A" w:rsidRPr="001E13F5" w:rsidRDefault="00FB5046" w:rsidP="001E13F5">
            <w:pPr>
              <w:pStyle w:val="article-renderblock"/>
              <w:shd w:val="clear" w:color="auto" w:fill="FFFFFF"/>
              <w:spacing w:before="0" w:beforeAutospacing="0" w:after="0" w:afterAutospacing="0"/>
            </w:pPr>
            <w:hyperlink r:id="rId24" w:history="1">
              <w:r w:rsidR="00B36ABA" w:rsidRPr="001E13F5">
                <w:rPr>
                  <w:rStyle w:val="a4"/>
                </w:rPr>
                <w:t>https://resh.edu.ru/subject/lesson/6398/start/304484/</w:t>
              </w:r>
            </w:hyperlink>
            <w:r w:rsidR="00B36ABA" w:rsidRPr="001E13F5">
              <w:t xml:space="preserve"> -Урок 25. Поражения и победы 1942 г. - История - 10 класс - Российская электронная школа</w:t>
            </w:r>
          </w:p>
          <w:p w:rsidR="00B36ABA" w:rsidRPr="001E13F5" w:rsidRDefault="00FB5046" w:rsidP="001E13F5">
            <w:pPr>
              <w:pStyle w:val="article-renderblock"/>
              <w:shd w:val="clear" w:color="auto" w:fill="FFFFFF"/>
              <w:spacing w:before="0" w:beforeAutospacing="0" w:after="0" w:afterAutospacing="0"/>
            </w:pPr>
            <w:hyperlink r:id="rId25" w:history="1">
              <w:r w:rsidR="000F3B3C" w:rsidRPr="001E13F5">
                <w:rPr>
                  <w:rStyle w:val="a4"/>
                </w:rPr>
                <w:t>https://resh.edu.ru/subject/lesson/6399/start/304577/</w:t>
              </w:r>
            </w:hyperlink>
            <w:r w:rsidR="000F3B3C" w:rsidRPr="001E13F5">
              <w:t xml:space="preserve"> -Урок 26. Военные преступления фашизма - История - 10 класс - Российская электронная школа</w:t>
            </w:r>
          </w:p>
        </w:tc>
      </w:tr>
      <w:tr w:rsidR="00844433" w:rsidRPr="001E13F5" w:rsidTr="001E13F5">
        <w:trPr>
          <w:gridAfter w:val="1"/>
          <w:wAfter w:w="2175" w:type="dxa"/>
        </w:trPr>
        <w:tc>
          <w:tcPr>
            <w:tcW w:w="1533" w:type="dxa"/>
            <w:gridSpan w:val="2"/>
          </w:tcPr>
          <w:p w:rsidR="00D12AA8" w:rsidRPr="001E13F5" w:rsidRDefault="00D12AA8"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lastRenderedPageBreak/>
              <w:t>Распад СССР</w:t>
            </w:r>
          </w:p>
          <w:p w:rsidR="00D12AA8" w:rsidRPr="001E13F5" w:rsidRDefault="00D12AA8"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и сложные</w:t>
            </w:r>
          </w:p>
          <w:p w:rsidR="00D12AA8" w:rsidRPr="001E13F5" w:rsidRDefault="00D12AA8"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1990-е гг.</w:t>
            </w:r>
          </w:p>
          <w:p w:rsidR="00D12AA8" w:rsidRPr="001E13F5" w:rsidRDefault="00D12AA8"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в современной</w:t>
            </w:r>
          </w:p>
          <w:p w:rsidR="00D12AA8" w:rsidRPr="001E13F5" w:rsidRDefault="00D12AA8"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истории России.</w:t>
            </w:r>
          </w:p>
          <w:p w:rsidR="00844433" w:rsidRPr="001E13F5" w:rsidRDefault="00D12AA8" w:rsidP="001E13F5">
            <w:pPr>
              <w:spacing w:after="0"/>
              <w:ind w:left="0" w:firstLine="0"/>
              <w:rPr>
                <w:sz w:val="24"/>
                <w:szCs w:val="24"/>
              </w:rPr>
            </w:pPr>
            <w:r w:rsidRPr="001E13F5">
              <w:rPr>
                <w:rFonts w:eastAsiaTheme="minorEastAsia"/>
                <w:b/>
                <w:bCs/>
                <w:color w:val="auto"/>
                <w:sz w:val="24"/>
                <w:szCs w:val="24"/>
              </w:rPr>
              <w:t>(1 ч)</w:t>
            </w:r>
          </w:p>
        </w:tc>
        <w:tc>
          <w:tcPr>
            <w:tcW w:w="2115" w:type="dxa"/>
            <w:gridSpan w:val="2"/>
          </w:tcPr>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Распад СССР. Образование СНГ.</w:t>
            </w:r>
          </w:p>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Последствия перехода к рыночной экономике. Становление</w:t>
            </w:r>
          </w:p>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демократической России.</w:t>
            </w:r>
          </w:p>
          <w:p w:rsidR="00844433" w:rsidRPr="001E13F5" w:rsidRDefault="00D12AA8" w:rsidP="001E13F5">
            <w:pPr>
              <w:autoSpaceDE w:val="0"/>
              <w:autoSpaceDN w:val="0"/>
              <w:adjustRightInd w:val="0"/>
              <w:spacing w:after="0" w:line="240" w:lineRule="auto"/>
              <w:ind w:left="0" w:firstLine="0"/>
              <w:jc w:val="left"/>
              <w:rPr>
                <w:sz w:val="24"/>
                <w:szCs w:val="24"/>
              </w:rPr>
            </w:pPr>
            <w:r w:rsidRPr="001E13F5">
              <w:rPr>
                <w:rFonts w:eastAsiaTheme="minorEastAsia"/>
                <w:color w:val="auto"/>
                <w:sz w:val="24"/>
                <w:szCs w:val="24"/>
              </w:rPr>
              <w:t>Конституция 1993 г. Внешняя политика РФ в конце XX в.</w:t>
            </w:r>
          </w:p>
        </w:tc>
        <w:tc>
          <w:tcPr>
            <w:tcW w:w="3165" w:type="dxa"/>
            <w:gridSpan w:val="2"/>
          </w:tcPr>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Определять ранее изученные и новые термины</w:t>
            </w:r>
          </w:p>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 понятия (СССР, СНГ, РФ, Евросоюз, рыночная</w:t>
            </w:r>
          </w:p>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экономика, конституция и др.).</w:t>
            </w:r>
          </w:p>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Строить логические рассуждения, делать умозаключения (индуктивные, дедуктивные и по аналогии)</w:t>
            </w:r>
          </w:p>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 влиянии ранее изученных исторических фактов</w:t>
            </w:r>
          </w:p>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на ключевые события и процессы Новейшей истории России.</w:t>
            </w:r>
            <w:r w:rsidR="002E2BBC" w:rsidRPr="001E13F5">
              <w:rPr>
                <w:rFonts w:eastAsiaTheme="minorEastAsia"/>
                <w:color w:val="auto"/>
                <w:sz w:val="24"/>
                <w:szCs w:val="24"/>
              </w:rPr>
              <w:t xml:space="preserve"> </w:t>
            </w:r>
            <w:r w:rsidRPr="001E13F5">
              <w:rPr>
                <w:rFonts w:eastAsiaTheme="minorEastAsia"/>
                <w:color w:val="auto"/>
                <w:sz w:val="24"/>
                <w:szCs w:val="24"/>
              </w:rPr>
              <w:t>Выражать, аргументировать собственное мнение</w:t>
            </w:r>
          </w:p>
          <w:p w:rsidR="00D12AA8" w:rsidRPr="001E13F5" w:rsidRDefault="00D12AA8"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и обобщать примеры (в т. ч. регионального, локального уровня), оценки других людей. Формулировать вопросы (в диалоге, дискуссии) по существу обсуждаемой темы.</w:t>
            </w:r>
          </w:p>
          <w:p w:rsidR="00844433" w:rsidRPr="001E13F5" w:rsidRDefault="00D12AA8" w:rsidP="001E13F5">
            <w:pPr>
              <w:autoSpaceDE w:val="0"/>
              <w:autoSpaceDN w:val="0"/>
              <w:adjustRightInd w:val="0"/>
              <w:spacing w:after="0" w:line="240" w:lineRule="auto"/>
              <w:ind w:left="0" w:firstLine="0"/>
              <w:jc w:val="left"/>
              <w:rPr>
                <w:sz w:val="24"/>
                <w:szCs w:val="24"/>
              </w:rPr>
            </w:pPr>
            <w:r w:rsidRPr="001E13F5">
              <w:rPr>
                <w:rFonts w:eastAsiaTheme="minorEastAsia"/>
                <w:color w:val="auto"/>
                <w:sz w:val="24"/>
                <w:szCs w:val="24"/>
              </w:rPr>
              <w:t>Представлять итоги познавательной деятельности</w:t>
            </w:r>
            <w:r w:rsidR="00EC00AD" w:rsidRPr="001E13F5">
              <w:rPr>
                <w:rFonts w:eastAsiaTheme="minorEastAsia"/>
                <w:color w:val="auto"/>
                <w:sz w:val="24"/>
                <w:szCs w:val="24"/>
              </w:rPr>
              <w:t xml:space="preserve">  </w:t>
            </w:r>
            <w:r w:rsidRPr="001E13F5">
              <w:rPr>
                <w:rFonts w:eastAsiaTheme="minorEastAsia"/>
                <w:color w:val="auto"/>
                <w:sz w:val="24"/>
                <w:szCs w:val="24"/>
              </w:rPr>
              <w:t>в различных формах.</w:t>
            </w:r>
          </w:p>
        </w:tc>
        <w:tc>
          <w:tcPr>
            <w:tcW w:w="3481" w:type="dxa"/>
            <w:gridSpan w:val="2"/>
          </w:tcPr>
          <w:p w:rsidR="00844433" w:rsidRPr="001E13F5" w:rsidRDefault="00FB5046" w:rsidP="001E13F5">
            <w:pPr>
              <w:spacing w:after="0"/>
              <w:ind w:left="0" w:firstLine="0"/>
              <w:rPr>
                <w:sz w:val="24"/>
                <w:szCs w:val="24"/>
              </w:rPr>
            </w:pPr>
            <w:hyperlink r:id="rId26" w:history="1">
              <w:r w:rsidR="008A1BA7" w:rsidRPr="001E13F5">
                <w:rPr>
                  <w:rStyle w:val="a4"/>
                  <w:sz w:val="24"/>
                  <w:szCs w:val="24"/>
                </w:rPr>
                <w:t>https://compass.historyrussia.org/periodizatsiya-apogej-i-krizis-sovetskoj-sistemy/perestrojka-obobshchayushchie-trudy.html</w:t>
              </w:r>
            </w:hyperlink>
            <w:r w:rsidR="008A1BA7" w:rsidRPr="001E13F5">
              <w:rPr>
                <w:sz w:val="24"/>
                <w:szCs w:val="24"/>
              </w:rPr>
              <w:t xml:space="preserve"> -Компас-навигатор. Российское историческое общество - Политика «перестройки». Распад СССР (1985–1991 гг.). Обобщающие тексты </w:t>
            </w:r>
          </w:p>
          <w:p w:rsidR="000F3B3C" w:rsidRPr="001E13F5" w:rsidRDefault="000F3B3C" w:rsidP="001E13F5">
            <w:pPr>
              <w:spacing w:after="0"/>
              <w:ind w:left="0" w:firstLine="0"/>
              <w:rPr>
                <w:sz w:val="24"/>
                <w:szCs w:val="24"/>
              </w:rPr>
            </w:pPr>
          </w:p>
          <w:p w:rsidR="000F3B3C" w:rsidRPr="001E13F5" w:rsidRDefault="00FB5046" w:rsidP="001E13F5">
            <w:pPr>
              <w:spacing w:after="0"/>
              <w:ind w:left="0" w:firstLine="0"/>
              <w:rPr>
                <w:sz w:val="24"/>
                <w:szCs w:val="24"/>
              </w:rPr>
            </w:pPr>
            <w:hyperlink r:id="rId27" w:history="1">
              <w:r w:rsidR="000F3B3C" w:rsidRPr="001E13F5">
                <w:rPr>
                  <w:rStyle w:val="a4"/>
                  <w:sz w:val="24"/>
                  <w:szCs w:val="24"/>
                </w:rPr>
                <w:t>https://resh.edu.ru/subject/lesson/6454/start/284432/</w:t>
              </w:r>
            </w:hyperlink>
            <w:r w:rsidR="000F3B3C" w:rsidRPr="001E13F5">
              <w:rPr>
                <w:sz w:val="24"/>
                <w:szCs w:val="24"/>
              </w:rPr>
              <w:t xml:space="preserve"> -Урок 30. августовский политический кризис 1991 г - История - 11 класс - Российская электронная школа </w:t>
            </w:r>
          </w:p>
          <w:p w:rsidR="001061C2" w:rsidRPr="001E13F5" w:rsidRDefault="00FB5046" w:rsidP="001E13F5">
            <w:pPr>
              <w:spacing w:after="0"/>
              <w:ind w:left="0" w:firstLine="0"/>
              <w:rPr>
                <w:sz w:val="24"/>
                <w:szCs w:val="24"/>
              </w:rPr>
            </w:pPr>
            <w:hyperlink r:id="rId28" w:history="1">
              <w:r w:rsidR="001061C2" w:rsidRPr="001E13F5">
                <w:rPr>
                  <w:rStyle w:val="a4"/>
                  <w:sz w:val="24"/>
                  <w:szCs w:val="24"/>
                </w:rPr>
                <w:t>https://resh.edu.ru/subject/lesson/5799/start/304701/</w:t>
              </w:r>
            </w:hyperlink>
            <w:r w:rsidR="001061C2" w:rsidRPr="001E13F5">
              <w:rPr>
                <w:sz w:val="24"/>
                <w:szCs w:val="24"/>
              </w:rPr>
              <w:t xml:space="preserve"> -Урок 31. Геополитическое положение России и внешняя политика в 90-е гг - История - 11 класс - Российская электронная школа</w:t>
            </w:r>
          </w:p>
        </w:tc>
      </w:tr>
      <w:tr w:rsidR="00844433" w:rsidRPr="001E13F5" w:rsidTr="001E13F5">
        <w:trPr>
          <w:gridAfter w:val="1"/>
          <w:wAfter w:w="2175" w:type="dxa"/>
        </w:trPr>
        <w:tc>
          <w:tcPr>
            <w:tcW w:w="1533" w:type="dxa"/>
            <w:gridSpan w:val="2"/>
          </w:tcPr>
          <w:p w:rsidR="00EC00AD" w:rsidRPr="001E13F5" w:rsidRDefault="00EC00AD"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lastRenderedPageBreak/>
              <w:t>Россия в начале</w:t>
            </w:r>
          </w:p>
          <w:p w:rsidR="00EC00AD" w:rsidRPr="001E13F5" w:rsidRDefault="00EC00AD"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XXI в.: возрождение страны.</w:t>
            </w:r>
          </w:p>
          <w:p w:rsidR="00EC00AD" w:rsidRPr="001E13F5" w:rsidRDefault="00EC00AD"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Воссоединение</w:t>
            </w:r>
          </w:p>
          <w:p w:rsidR="00EC00AD" w:rsidRPr="001E13F5" w:rsidRDefault="00EC00AD"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Крыма с Россией.</w:t>
            </w:r>
          </w:p>
          <w:p w:rsidR="00844433" w:rsidRPr="001E13F5" w:rsidRDefault="00EC00AD" w:rsidP="001E13F5">
            <w:pPr>
              <w:spacing w:after="0"/>
              <w:ind w:left="0" w:firstLine="0"/>
              <w:rPr>
                <w:sz w:val="24"/>
                <w:szCs w:val="24"/>
              </w:rPr>
            </w:pPr>
            <w:r w:rsidRPr="001E13F5">
              <w:rPr>
                <w:rFonts w:eastAsiaTheme="minorEastAsia"/>
                <w:b/>
                <w:bCs/>
                <w:color w:val="auto"/>
                <w:sz w:val="24"/>
                <w:szCs w:val="24"/>
              </w:rPr>
              <w:t>(2 ч)</w:t>
            </w:r>
          </w:p>
        </w:tc>
        <w:tc>
          <w:tcPr>
            <w:tcW w:w="2115" w:type="dxa"/>
            <w:gridSpan w:val="2"/>
          </w:tcPr>
          <w:p w:rsidR="00EC00AD" w:rsidRPr="001E13F5" w:rsidRDefault="00EC00A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Россия в начале XXI в. Национальные символы России.</w:t>
            </w:r>
          </w:p>
          <w:p w:rsidR="00EC00AD" w:rsidRPr="001E13F5" w:rsidRDefault="00EC00A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Приоритетные национальные</w:t>
            </w:r>
          </w:p>
          <w:p w:rsidR="00EC00AD" w:rsidRPr="001E13F5" w:rsidRDefault="00EC00A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проекты.  Вхождение Крыма и Севастополя</w:t>
            </w:r>
          </w:p>
          <w:p w:rsidR="00EC00AD" w:rsidRPr="001E13F5" w:rsidRDefault="00EC00A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 состав России.</w:t>
            </w:r>
          </w:p>
          <w:p w:rsidR="00844433" w:rsidRPr="001E13F5" w:rsidRDefault="00EC00AD" w:rsidP="001E13F5">
            <w:pPr>
              <w:spacing w:after="0"/>
              <w:ind w:left="0" w:firstLine="0"/>
              <w:rPr>
                <w:sz w:val="24"/>
                <w:szCs w:val="24"/>
              </w:rPr>
            </w:pPr>
            <w:r w:rsidRPr="001E13F5">
              <w:rPr>
                <w:rFonts w:eastAsiaTheme="minorEastAsia"/>
                <w:color w:val="auto"/>
                <w:sz w:val="24"/>
                <w:szCs w:val="24"/>
              </w:rPr>
              <w:lastRenderedPageBreak/>
              <w:t>Родной край (регион) сегодня</w:t>
            </w:r>
          </w:p>
        </w:tc>
        <w:tc>
          <w:tcPr>
            <w:tcW w:w="3165" w:type="dxa"/>
            <w:gridSpan w:val="2"/>
          </w:tcPr>
          <w:p w:rsidR="00EC00AD" w:rsidRPr="001E13F5" w:rsidRDefault="00EC00A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Строить логические рассуждения, делать умозаключения (индуктивные, дедуктивные и по аналогии);</w:t>
            </w:r>
          </w:p>
          <w:p w:rsidR="00EC00AD" w:rsidRPr="001E13F5" w:rsidRDefault="00EC00A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выражать, аргументировать собственное мнение</w:t>
            </w:r>
          </w:p>
          <w:p w:rsidR="00ED13ED" w:rsidRPr="001E13F5" w:rsidRDefault="00EC00A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 xml:space="preserve">и обобщать примеры (в т. ч. регионального, локального уровня), оценки других людей. Систематизировать </w:t>
            </w:r>
            <w:r w:rsidRPr="001E13F5">
              <w:rPr>
                <w:rFonts w:eastAsiaTheme="minorEastAsia"/>
                <w:color w:val="auto"/>
                <w:sz w:val="24"/>
                <w:szCs w:val="24"/>
              </w:rPr>
              <w:lastRenderedPageBreak/>
              <w:t>и интерпретировать информацию различных видов (справочная, научно-</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 xml:space="preserve"> популярная литература, интернет-ресурсы и др.).</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Находить сходные аргументы в подтверждение или</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опровержении точки зрения.</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Определять и объяснять с опорой на фактический</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материал своё отношение к наиболее значительным</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событиям, достижениям.</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Определять факты и мнения в источниках информации.</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Представлять итоги познавательной деятельности</w:t>
            </w:r>
          </w:p>
          <w:p w:rsidR="00844433" w:rsidRPr="001E13F5" w:rsidRDefault="00ED13ED" w:rsidP="001E13F5">
            <w:pPr>
              <w:autoSpaceDE w:val="0"/>
              <w:autoSpaceDN w:val="0"/>
              <w:adjustRightInd w:val="0"/>
              <w:spacing w:after="0" w:line="240" w:lineRule="auto"/>
              <w:ind w:left="0" w:firstLine="0"/>
              <w:jc w:val="left"/>
              <w:rPr>
                <w:sz w:val="24"/>
                <w:szCs w:val="24"/>
              </w:rPr>
            </w:pPr>
            <w:r w:rsidRPr="001E13F5">
              <w:rPr>
                <w:rFonts w:eastAsiaTheme="minorEastAsia"/>
                <w:color w:val="auto"/>
                <w:sz w:val="24"/>
                <w:szCs w:val="24"/>
              </w:rPr>
              <w:t>в различных формах.</w:t>
            </w:r>
          </w:p>
        </w:tc>
        <w:tc>
          <w:tcPr>
            <w:tcW w:w="3481" w:type="dxa"/>
            <w:gridSpan w:val="2"/>
          </w:tcPr>
          <w:p w:rsidR="00BC7B6F" w:rsidRPr="001E13F5" w:rsidRDefault="00FB5046" w:rsidP="001E13F5">
            <w:pPr>
              <w:spacing w:after="0"/>
              <w:ind w:left="0" w:firstLine="0"/>
              <w:rPr>
                <w:sz w:val="24"/>
                <w:szCs w:val="24"/>
              </w:rPr>
            </w:pPr>
            <w:hyperlink r:id="rId29" w:history="1">
              <w:r w:rsidR="00BC7B6F" w:rsidRPr="001E13F5">
                <w:rPr>
                  <w:rStyle w:val="a4"/>
                  <w:sz w:val="24"/>
                  <w:szCs w:val="24"/>
                </w:rPr>
                <w:t>https://foxford.ru/wiki/istoriya/vneshnyaya-politika-rossii-v-dvuhtysyachnom-dvuh-tysyachi-chetvyortom-gg</w:t>
              </w:r>
            </w:hyperlink>
            <w:r w:rsidR="00BC7B6F" w:rsidRPr="001E13F5">
              <w:rPr>
                <w:sz w:val="24"/>
                <w:szCs w:val="24"/>
              </w:rPr>
              <w:t xml:space="preserve"> -</w:t>
            </w:r>
          </w:p>
          <w:p w:rsidR="00844433" w:rsidRPr="001E13F5" w:rsidRDefault="00ED13ED" w:rsidP="001E13F5">
            <w:pPr>
              <w:spacing w:after="0"/>
              <w:ind w:left="0" w:firstLine="0"/>
              <w:rPr>
                <w:sz w:val="24"/>
                <w:szCs w:val="24"/>
              </w:rPr>
            </w:pPr>
            <w:r w:rsidRPr="001E13F5">
              <w:rPr>
                <w:sz w:val="24"/>
                <w:szCs w:val="24"/>
              </w:rPr>
              <w:t>Внешняя политика России в 2000–2014 гг. • История, История России (вторая половина XX в. — начало XXI в.) • Фоксфорд Учебник</w:t>
            </w:r>
          </w:p>
        </w:tc>
      </w:tr>
      <w:tr w:rsidR="00844433" w:rsidRPr="001E13F5" w:rsidTr="001E13F5">
        <w:trPr>
          <w:gridAfter w:val="1"/>
          <w:wAfter w:w="2175" w:type="dxa"/>
        </w:trPr>
        <w:tc>
          <w:tcPr>
            <w:tcW w:w="1533" w:type="dxa"/>
            <w:gridSpan w:val="2"/>
          </w:tcPr>
          <w:p w:rsidR="00ED13ED" w:rsidRPr="001E13F5" w:rsidRDefault="00ED13ED"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lastRenderedPageBreak/>
              <w:t>Крым в составе</w:t>
            </w:r>
          </w:p>
          <w:p w:rsidR="00ED13ED" w:rsidRPr="001E13F5" w:rsidRDefault="00ED13ED"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lastRenderedPageBreak/>
              <w:t>Российского</w:t>
            </w:r>
          </w:p>
          <w:p w:rsidR="00ED13ED" w:rsidRPr="001E13F5" w:rsidRDefault="00ED13ED"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государства</w:t>
            </w:r>
          </w:p>
          <w:p w:rsidR="00ED13ED" w:rsidRPr="001E13F5" w:rsidRDefault="00ED13ED" w:rsidP="001E13F5">
            <w:pPr>
              <w:autoSpaceDE w:val="0"/>
              <w:autoSpaceDN w:val="0"/>
              <w:adjustRightInd w:val="0"/>
              <w:spacing w:after="0" w:line="240" w:lineRule="auto"/>
              <w:ind w:left="0" w:firstLine="0"/>
              <w:jc w:val="left"/>
              <w:rPr>
                <w:rFonts w:eastAsiaTheme="minorEastAsia"/>
                <w:b/>
                <w:bCs/>
                <w:color w:val="auto"/>
                <w:sz w:val="24"/>
                <w:szCs w:val="24"/>
              </w:rPr>
            </w:pPr>
            <w:r w:rsidRPr="001E13F5">
              <w:rPr>
                <w:rFonts w:eastAsiaTheme="minorEastAsia"/>
                <w:b/>
                <w:bCs/>
                <w:color w:val="auto"/>
                <w:sz w:val="24"/>
                <w:szCs w:val="24"/>
              </w:rPr>
              <w:t>в ХХ — начале</w:t>
            </w:r>
          </w:p>
          <w:p w:rsidR="00844433" w:rsidRPr="001E13F5" w:rsidRDefault="00ED13ED" w:rsidP="001E13F5">
            <w:pPr>
              <w:spacing w:after="0"/>
              <w:ind w:left="0" w:firstLine="0"/>
              <w:rPr>
                <w:sz w:val="24"/>
                <w:szCs w:val="24"/>
              </w:rPr>
            </w:pPr>
            <w:r w:rsidRPr="001E13F5">
              <w:rPr>
                <w:rFonts w:eastAsiaTheme="minorEastAsia"/>
                <w:b/>
                <w:bCs/>
                <w:color w:val="auto"/>
                <w:sz w:val="24"/>
                <w:szCs w:val="24"/>
              </w:rPr>
              <w:t>XXI в. (4 ч)</w:t>
            </w:r>
          </w:p>
        </w:tc>
        <w:tc>
          <w:tcPr>
            <w:tcW w:w="2115" w:type="dxa"/>
            <w:gridSpan w:val="2"/>
          </w:tcPr>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 xml:space="preserve">Крым в годы Великой </w:t>
            </w:r>
            <w:r w:rsidRPr="001E13F5">
              <w:rPr>
                <w:rFonts w:eastAsiaTheme="minorEastAsia"/>
                <w:color w:val="auto"/>
                <w:sz w:val="24"/>
                <w:szCs w:val="24"/>
              </w:rPr>
              <w:lastRenderedPageBreak/>
              <w:t>российской революции (1917–1922 гг.).</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Крым и Севастополь в период</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Великой Отечественной войны.</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Оборона Севастополя. Нацистская оккупация полуострова.</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Керченский плацдарм. Деятельность подполья. Массовый</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 xml:space="preserve">героизм воинов и жителей Крыма в годы войны. </w:t>
            </w:r>
            <w:r w:rsidRPr="001E13F5">
              <w:rPr>
                <w:rFonts w:eastAsiaTheme="minorEastAsia"/>
                <w:color w:val="auto"/>
                <w:sz w:val="24"/>
                <w:szCs w:val="24"/>
              </w:rPr>
              <w:lastRenderedPageBreak/>
              <w:t>Освобождение Крыма. Конференция глав стран-союзниц в Ялте. Советский Крым в 1945—1991 гг. Распад СССР. Крым в составе Украины. Воссоединение Крыма с Россией.</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Крым и Севастополь — субъекты</w:t>
            </w:r>
          </w:p>
          <w:p w:rsidR="00844433" w:rsidRPr="001E13F5" w:rsidRDefault="00ED13ED" w:rsidP="001E13F5">
            <w:pPr>
              <w:spacing w:after="0"/>
              <w:ind w:left="0" w:firstLine="0"/>
              <w:rPr>
                <w:sz w:val="24"/>
                <w:szCs w:val="24"/>
              </w:rPr>
            </w:pPr>
            <w:r w:rsidRPr="001E13F5">
              <w:rPr>
                <w:rFonts w:eastAsiaTheme="minorEastAsia"/>
                <w:color w:val="auto"/>
                <w:sz w:val="24"/>
                <w:szCs w:val="24"/>
              </w:rPr>
              <w:t>Российской Федерации</w:t>
            </w:r>
          </w:p>
        </w:tc>
        <w:tc>
          <w:tcPr>
            <w:tcW w:w="3165" w:type="dxa"/>
            <w:gridSpan w:val="2"/>
          </w:tcPr>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lastRenderedPageBreak/>
              <w:t xml:space="preserve">Устанавливать причинно-следственные, </w:t>
            </w:r>
            <w:r w:rsidRPr="001E13F5">
              <w:rPr>
                <w:rFonts w:eastAsiaTheme="minorEastAsia"/>
                <w:color w:val="auto"/>
                <w:sz w:val="24"/>
                <w:szCs w:val="24"/>
              </w:rPr>
              <w:lastRenderedPageBreak/>
              <w:t>пространственные, временные связи исторических событий,</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явлений, процессов из истории Крыма, их взаимосвязь</w:t>
            </w:r>
            <w:r w:rsidR="00471229">
              <w:rPr>
                <w:rFonts w:eastAsiaTheme="minorEastAsia"/>
                <w:color w:val="auto"/>
                <w:sz w:val="24"/>
                <w:szCs w:val="24"/>
              </w:rPr>
              <w:t xml:space="preserve"> </w:t>
            </w:r>
            <w:r w:rsidRPr="001E13F5">
              <w:rPr>
                <w:rFonts w:eastAsiaTheme="minorEastAsia"/>
                <w:color w:val="auto"/>
                <w:sz w:val="24"/>
                <w:szCs w:val="24"/>
              </w:rPr>
              <w:t>(при наличии) с важнейшими событиями</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истории России ХХ — начала XXI в.</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Систематизировать и интерпретировать информацию различных видов (справочная, научно-популярная</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литература, интернет-ресурсы и др.).</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Приводить аргументы в подтверждение/опровержение точки зрения.</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Группировать однородные исторические факты,</w:t>
            </w:r>
            <w:r w:rsidR="00471229">
              <w:rPr>
                <w:rFonts w:eastAsiaTheme="minorEastAsia"/>
                <w:color w:val="auto"/>
                <w:sz w:val="24"/>
                <w:szCs w:val="24"/>
              </w:rPr>
              <w:t xml:space="preserve"> </w:t>
            </w:r>
            <w:r w:rsidRPr="001E13F5">
              <w:rPr>
                <w:rFonts w:eastAsiaTheme="minorEastAsia"/>
                <w:color w:val="auto"/>
                <w:sz w:val="24"/>
                <w:szCs w:val="24"/>
              </w:rPr>
              <w:lastRenderedPageBreak/>
              <w:t>самостоятельно выбирая основания и критерии</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для классификации.</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Формулировать вопросы и отвечать (в диалоге,</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дискуссии) по существу обсуждаемой темы. Определять и объяснять с опорой на фактический</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материал своё отношение к наиболее значительным</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событиям, достижениям.</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Характеризовать итоги и историческое значение</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событий. Представлять итоги познавательной деятельности</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в различных формах.</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Самостоятельно отбирать факты, которые могут</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быть использованы для подтверждения/опровержен</w:t>
            </w:r>
            <w:r w:rsidRPr="001E13F5">
              <w:rPr>
                <w:rFonts w:eastAsiaTheme="minorEastAsia"/>
                <w:color w:val="auto"/>
                <w:sz w:val="24"/>
                <w:szCs w:val="24"/>
              </w:rPr>
              <w:lastRenderedPageBreak/>
              <w:t>ия какой-либо оценки исторических событий.</w:t>
            </w:r>
          </w:p>
          <w:p w:rsidR="00ED13ED" w:rsidRPr="001E13F5" w:rsidRDefault="00ED13ED" w:rsidP="001E13F5">
            <w:pPr>
              <w:autoSpaceDE w:val="0"/>
              <w:autoSpaceDN w:val="0"/>
              <w:adjustRightInd w:val="0"/>
              <w:spacing w:after="0" w:line="240" w:lineRule="auto"/>
              <w:ind w:left="0" w:firstLine="0"/>
              <w:jc w:val="left"/>
              <w:rPr>
                <w:rFonts w:eastAsiaTheme="minorEastAsia"/>
                <w:color w:val="auto"/>
                <w:sz w:val="24"/>
                <w:szCs w:val="24"/>
              </w:rPr>
            </w:pPr>
            <w:r w:rsidRPr="001E13F5">
              <w:rPr>
                <w:rFonts w:eastAsiaTheme="minorEastAsia"/>
                <w:color w:val="auto"/>
                <w:sz w:val="24"/>
                <w:szCs w:val="24"/>
              </w:rPr>
              <w:t>Проводить по самостоятельно составленному плану</w:t>
            </w:r>
            <w:r w:rsidR="00471229">
              <w:rPr>
                <w:rFonts w:eastAsiaTheme="minorEastAsia"/>
                <w:color w:val="auto"/>
                <w:sz w:val="24"/>
                <w:szCs w:val="24"/>
              </w:rPr>
              <w:t xml:space="preserve"> </w:t>
            </w:r>
            <w:r w:rsidRPr="001E13F5">
              <w:rPr>
                <w:rFonts w:eastAsiaTheme="minorEastAsia"/>
                <w:color w:val="auto"/>
                <w:sz w:val="24"/>
                <w:szCs w:val="24"/>
              </w:rPr>
              <w:t>небольшое исследование по изучаемой теме.</w:t>
            </w:r>
          </w:p>
          <w:p w:rsidR="00844433" w:rsidRPr="001E13F5" w:rsidRDefault="00ED13ED" w:rsidP="00471229">
            <w:pPr>
              <w:autoSpaceDE w:val="0"/>
              <w:autoSpaceDN w:val="0"/>
              <w:adjustRightInd w:val="0"/>
              <w:spacing w:after="0" w:line="240" w:lineRule="auto"/>
              <w:ind w:left="0" w:firstLine="0"/>
              <w:jc w:val="left"/>
              <w:rPr>
                <w:sz w:val="24"/>
                <w:szCs w:val="24"/>
              </w:rPr>
            </w:pPr>
            <w:r w:rsidRPr="001E13F5">
              <w:rPr>
                <w:rFonts w:eastAsiaTheme="minorEastAsia"/>
                <w:color w:val="auto"/>
                <w:sz w:val="24"/>
                <w:szCs w:val="24"/>
              </w:rPr>
              <w:t>Участвовать в проектной деятельности, пользоваться компьютерными технологиями для обработки,</w:t>
            </w:r>
            <w:r w:rsidR="00471229">
              <w:rPr>
                <w:rFonts w:eastAsiaTheme="minorEastAsia"/>
                <w:color w:val="auto"/>
                <w:sz w:val="24"/>
                <w:szCs w:val="24"/>
              </w:rPr>
              <w:t xml:space="preserve"> </w:t>
            </w:r>
            <w:r w:rsidRPr="001E13F5">
              <w:rPr>
                <w:rFonts w:eastAsiaTheme="minorEastAsia"/>
                <w:color w:val="auto"/>
                <w:sz w:val="24"/>
                <w:szCs w:val="24"/>
              </w:rPr>
              <w:t>систематизации  информации на основе принципов</w:t>
            </w:r>
            <w:r w:rsidR="00471229">
              <w:rPr>
                <w:rFonts w:eastAsiaTheme="minorEastAsia"/>
                <w:color w:val="auto"/>
                <w:sz w:val="24"/>
                <w:szCs w:val="24"/>
              </w:rPr>
              <w:t xml:space="preserve"> </w:t>
            </w:r>
            <w:r w:rsidRPr="001E13F5">
              <w:rPr>
                <w:rFonts w:eastAsiaTheme="minorEastAsia"/>
                <w:color w:val="auto"/>
                <w:sz w:val="24"/>
                <w:szCs w:val="24"/>
              </w:rPr>
              <w:t>информационной безопасности.</w:t>
            </w:r>
          </w:p>
        </w:tc>
        <w:tc>
          <w:tcPr>
            <w:tcW w:w="3481" w:type="dxa"/>
            <w:gridSpan w:val="2"/>
          </w:tcPr>
          <w:p w:rsidR="00844433" w:rsidRPr="001E13F5" w:rsidRDefault="00FB5046" w:rsidP="001E13F5">
            <w:pPr>
              <w:spacing w:after="0"/>
              <w:ind w:left="0" w:firstLine="0"/>
              <w:rPr>
                <w:sz w:val="24"/>
                <w:szCs w:val="24"/>
              </w:rPr>
            </w:pPr>
            <w:hyperlink r:id="rId30" w:anchor="1" w:history="1">
              <w:r w:rsidR="00BC7B6F" w:rsidRPr="001E13F5">
                <w:rPr>
                  <w:rStyle w:val="a4"/>
                  <w:sz w:val="24"/>
                  <w:szCs w:val="24"/>
                </w:rPr>
                <w:t>https://www.rfbr.ru/rffi/ru/books/o_2074246#1</w:t>
              </w:r>
            </w:hyperlink>
            <w:r w:rsidR="00BC7B6F" w:rsidRPr="001E13F5">
              <w:rPr>
                <w:sz w:val="24"/>
                <w:szCs w:val="24"/>
              </w:rPr>
              <w:t xml:space="preserve"> - Портал РФФИ, </w:t>
            </w:r>
            <w:r w:rsidR="00BC7B6F" w:rsidRPr="001E13F5">
              <w:rPr>
                <w:sz w:val="24"/>
                <w:szCs w:val="24"/>
              </w:rPr>
              <w:lastRenderedPageBreak/>
              <w:t>История Крыма в 2-х томах. Российское историческое общество. Институт Российской истории РАН</w:t>
            </w:r>
          </w:p>
        </w:tc>
      </w:tr>
      <w:tr w:rsidR="001E13F5" w:rsidTr="001E1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Pr>
        <w:tc>
          <w:tcPr>
            <w:tcW w:w="3115" w:type="dxa"/>
            <w:gridSpan w:val="2"/>
            <w:hideMark/>
          </w:tcPr>
          <w:p w:rsidR="001E13F5" w:rsidRPr="001E13F5" w:rsidRDefault="001E13F5" w:rsidP="001E13F5">
            <w:pPr>
              <w:rPr>
                <w:szCs w:val="20"/>
              </w:rPr>
            </w:pPr>
            <w:r w:rsidRPr="001E13F5">
              <w:rPr>
                <w:szCs w:val="20"/>
              </w:rPr>
              <w:lastRenderedPageBreak/>
              <w:t>РАССМОТРЕНО</w:t>
            </w:r>
          </w:p>
        </w:tc>
        <w:tc>
          <w:tcPr>
            <w:tcW w:w="3115" w:type="dxa"/>
            <w:gridSpan w:val="2"/>
          </w:tcPr>
          <w:p w:rsidR="001E13F5" w:rsidRPr="001E13F5" w:rsidRDefault="001E13F5" w:rsidP="001E13F5">
            <w:pPr>
              <w:rPr>
                <w:szCs w:val="20"/>
              </w:rPr>
            </w:pPr>
          </w:p>
        </w:tc>
        <w:tc>
          <w:tcPr>
            <w:tcW w:w="3115" w:type="dxa"/>
            <w:gridSpan w:val="2"/>
          </w:tcPr>
          <w:p w:rsidR="001E13F5" w:rsidRPr="001E13F5" w:rsidRDefault="001E13F5" w:rsidP="001E13F5">
            <w:pPr>
              <w:rPr>
                <w:szCs w:val="20"/>
              </w:rPr>
            </w:pPr>
            <w:r w:rsidRPr="001E13F5">
              <w:rPr>
                <w:szCs w:val="20"/>
              </w:rPr>
              <w:t>СОГЛАСОВАНО</w:t>
            </w:r>
          </w:p>
        </w:tc>
        <w:tc>
          <w:tcPr>
            <w:tcW w:w="3115" w:type="dxa"/>
            <w:gridSpan w:val="2"/>
          </w:tcPr>
          <w:p w:rsidR="001E13F5" w:rsidRDefault="001E13F5" w:rsidP="001E13F5">
            <w:pPr>
              <w:rPr>
                <w:sz w:val="24"/>
                <w:szCs w:val="24"/>
              </w:rPr>
            </w:pPr>
          </w:p>
        </w:tc>
      </w:tr>
      <w:tr w:rsidR="001E13F5" w:rsidRPr="00691ED7" w:rsidTr="001E1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Pr>
        <w:tc>
          <w:tcPr>
            <w:tcW w:w="3115" w:type="dxa"/>
            <w:gridSpan w:val="2"/>
            <w:hideMark/>
          </w:tcPr>
          <w:p w:rsidR="001E13F5" w:rsidRPr="001E13F5" w:rsidRDefault="001E13F5" w:rsidP="001E13F5">
            <w:pPr>
              <w:rPr>
                <w:szCs w:val="20"/>
              </w:rPr>
            </w:pPr>
            <w:r w:rsidRPr="001E13F5">
              <w:rPr>
                <w:szCs w:val="20"/>
              </w:rPr>
              <w:t>Протокол ШМО № 1</w:t>
            </w:r>
          </w:p>
          <w:p w:rsidR="001E13F5" w:rsidRPr="001E13F5" w:rsidRDefault="001E13F5" w:rsidP="001E13F5">
            <w:pPr>
              <w:rPr>
                <w:szCs w:val="20"/>
              </w:rPr>
            </w:pPr>
            <w:r w:rsidRPr="001E13F5">
              <w:rPr>
                <w:szCs w:val="20"/>
              </w:rPr>
              <w:t>от 29.08.2023 г.</w:t>
            </w:r>
          </w:p>
          <w:p w:rsidR="001E13F5" w:rsidRPr="001E13F5" w:rsidRDefault="001E13F5" w:rsidP="001E13F5">
            <w:pPr>
              <w:rPr>
                <w:szCs w:val="20"/>
              </w:rPr>
            </w:pPr>
            <w:r w:rsidRPr="001E13F5">
              <w:rPr>
                <w:szCs w:val="20"/>
              </w:rPr>
              <w:t>Руководитель ШМО</w:t>
            </w:r>
          </w:p>
          <w:p w:rsidR="001E13F5" w:rsidRPr="001E13F5" w:rsidRDefault="001E13F5" w:rsidP="001E13F5">
            <w:pPr>
              <w:rPr>
                <w:szCs w:val="20"/>
              </w:rPr>
            </w:pPr>
            <w:r w:rsidRPr="001E13F5">
              <w:rPr>
                <w:szCs w:val="20"/>
              </w:rPr>
              <w:t>________Т.А. Савченко</w:t>
            </w:r>
          </w:p>
          <w:p w:rsidR="001E13F5" w:rsidRPr="001E13F5" w:rsidRDefault="001E13F5" w:rsidP="001E13F5">
            <w:pPr>
              <w:rPr>
                <w:szCs w:val="20"/>
              </w:rPr>
            </w:pPr>
            <w:r w:rsidRPr="001E13F5">
              <w:rPr>
                <w:szCs w:val="20"/>
              </w:rPr>
              <w:t>«_____»___________2023 г.</w:t>
            </w:r>
          </w:p>
        </w:tc>
        <w:tc>
          <w:tcPr>
            <w:tcW w:w="3115" w:type="dxa"/>
            <w:gridSpan w:val="2"/>
          </w:tcPr>
          <w:p w:rsidR="001E13F5" w:rsidRPr="001E13F5" w:rsidRDefault="001E13F5" w:rsidP="001E13F5">
            <w:pPr>
              <w:rPr>
                <w:szCs w:val="20"/>
              </w:rPr>
            </w:pPr>
          </w:p>
        </w:tc>
        <w:tc>
          <w:tcPr>
            <w:tcW w:w="3115" w:type="dxa"/>
            <w:gridSpan w:val="2"/>
          </w:tcPr>
          <w:p w:rsidR="001E13F5" w:rsidRPr="001E13F5" w:rsidRDefault="001E13F5" w:rsidP="001E13F5">
            <w:pPr>
              <w:rPr>
                <w:szCs w:val="20"/>
              </w:rPr>
            </w:pPr>
            <w:r w:rsidRPr="001E13F5">
              <w:rPr>
                <w:szCs w:val="20"/>
              </w:rPr>
              <w:t>Зам. директора по УМР</w:t>
            </w:r>
          </w:p>
          <w:p w:rsidR="001E13F5" w:rsidRPr="001E13F5" w:rsidRDefault="001E13F5" w:rsidP="001E13F5">
            <w:pPr>
              <w:rPr>
                <w:szCs w:val="20"/>
              </w:rPr>
            </w:pPr>
            <w:r w:rsidRPr="001E13F5">
              <w:rPr>
                <w:szCs w:val="20"/>
              </w:rPr>
              <w:t>__________Т.А. Савченко</w:t>
            </w:r>
          </w:p>
          <w:p w:rsidR="001E13F5" w:rsidRPr="001E13F5" w:rsidRDefault="001E13F5" w:rsidP="00471229">
            <w:pPr>
              <w:rPr>
                <w:szCs w:val="20"/>
              </w:rPr>
            </w:pPr>
            <w:r w:rsidRPr="001E13F5">
              <w:rPr>
                <w:szCs w:val="20"/>
              </w:rPr>
              <w:t>«_____»___________2023 г.</w:t>
            </w:r>
          </w:p>
        </w:tc>
        <w:tc>
          <w:tcPr>
            <w:tcW w:w="3115" w:type="dxa"/>
            <w:gridSpan w:val="2"/>
          </w:tcPr>
          <w:p w:rsidR="001E13F5" w:rsidRPr="00691ED7" w:rsidRDefault="001E13F5" w:rsidP="001E13F5">
            <w:pPr>
              <w:rPr>
                <w:sz w:val="24"/>
                <w:szCs w:val="24"/>
              </w:rPr>
            </w:pPr>
          </w:p>
        </w:tc>
      </w:tr>
    </w:tbl>
    <w:p w:rsidR="00844433" w:rsidRPr="001E13F5" w:rsidRDefault="00844433" w:rsidP="001E13F5">
      <w:pPr>
        <w:spacing w:after="0" w:line="276" w:lineRule="auto"/>
        <w:ind w:left="0" w:firstLine="0"/>
        <w:rPr>
          <w:sz w:val="24"/>
          <w:szCs w:val="24"/>
        </w:rPr>
      </w:pPr>
    </w:p>
    <w:sectPr w:rsidR="00844433" w:rsidRPr="001E13F5" w:rsidSect="00BC7B6F">
      <w:footnotePr>
        <w:numRestart w:val="eachPage"/>
      </w:footnotePr>
      <w:pgSz w:w="12019" w:h="7824" w:orient="landscape"/>
      <w:pgMar w:top="737" w:right="635" w:bottom="737" w:left="109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046" w:rsidRDefault="00FB5046">
      <w:pPr>
        <w:spacing w:after="0" w:line="240" w:lineRule="auto"/>
      </w:pPr>
      <w:r>
        <w:separator/>
      </w:r>
    </w:p>
  </w:endnote>
  <w:endnote w:type="continuationSeparator" w:id="0">
    <w:p w:rsidR="00FB5046" w:rsidRDefault="00FB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ITC">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ED" w:rsidRDefault="00ED13ED">
    <w:pPr>
      <w:spacing w:after="0" w:line="240" w:lineRule="auto"/>
      <w:ind w:left="0" w:firstLine="0"/>
    </w:pPr>
    <w:r>
      <w:fldChar w:fldCharType="begin"/>
    </w:r>
    <w:r>
      <w:instrText xml:space="preserve"> PAGE   \* MERGEFORMAT </w:instrText>
    </w:r>
    <w:r>
      <w:fldChar w:fldCharType="separate"/>
    </w:r>
    <w:r w:rsidR="001D1369" w:rsidRPr="001D1369">
      <w:rPr>
        <w:rFonts w:ascii="Calibri" w:eastAsia="Calibri" w:hAnsi="Calibri" w:cs="Calibri"/>
        <w:noProof/>
        <w:sz w:val="18"/>
      </w:rPr>
      <w:t>36</w:t>
    </w:r>
    <w:r>
      <w:rPr>
        <w:rFonts w:ascii="Calibri" w:eastAsia="Calibri" w:hAnsi="Calibri" w:cs="Calibri"/>
        <w:sz w:val="18"/>
      </w:rPr>
      <w:fldChar w:fldCharType="end"/>
    </w:r>
    <w:r>
      <w:rPr>
        <w:rFonts w:ascii="Calibri" w:eastAsia="Calibri" w:hAnsi="Calibri" w:cs="Calibri"/>
        <w:sz w:val="18"/>
      </w:rPr>
      <w:tab/>
      <w:t xml:space="preserve">Примерная рабочая программа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ED" w:rsidRDefault="00ED13ED">
    <w:pPr>
      <w:spacing w:after="0" w:line="240" w:lineRule="auto"/>
      <w:ind w:left="0" w:firstLine="0"/>
    </w:pPr>
    <w:r>
      <w:rPr>
        <w:rFonts w:ascii="Calibri" w:eastAsia="Calibri" w:hAnsi="Calibri" w:cs="Calibri"/>
        <w:sz w:val="18"/>
      </w:rPr>
      <w:t xml:space="preserve">ВВЕДЕНИЕ В НОВЕЙШУЮ ИСТОРИЮ РОССИИ. 9 класс </w:t>
    </w:r>
    <w:r>
      <w:fldChar w:fldCharType="begin"/>
    </w:r>
    <w:r>
      <w:instrText xml:space="preserve"> PAGE   \* MERGEFORMAT </w:instrText>
    </w:r>
    <w:r>
      <w:fldChar w:fldCharType="separate"/>
    </w:r>
    <w:r w:rsidR="001D1369" w:rsidRPr="001D1369">
      <w:rPr>
        <w:rFonts w:ascii="Calibri" w:eastAsia="Calibri" w:hAnsi="Calibri" w:cs="Calibri"/>
        <w:noProof/>
        <w:sz w:val="18"/>
      </w:rPr>
      <w:t>35</w:t>
    </w:r>
    <w:r>
      <w:rPr>
        <w:rFonts w:ascii="Calibri" w:eastAsia="Calibri" w:hAnsi="Calibri" w:cs="Calibr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3ED" w:rsidRDefault="00ED13ED">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046" w:rsidRDefault="00FB5046">
      <w:pPr>
        <w:spacing w:after="0" w:line="227" w:lineRule="auto"/>
        <w:ind w:left="228" w:hanging="227"/>
      </w:pPr>
      <w:r>
        <w:separator/>
      </w:r>
    </w:p>
  </w:footnote>
  <w:footnote w:type="continuationSeparator" w:id="0">
    <w:p w:rsidR="00FB5046" w:rsidRDefault="00FB5046">
      <w:pPr>
        <w:spacing w:after="0" w:line="227" w:lineRule="auto"/>
        <w:ind w:left="228" w:hanging="227"/>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25B98"/>
    <w:multiLevelType w:val="multilevel"/>
    <w:tmpl w:val="4BC2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24845"/>
    <w:multiLevelType w:val="multilevel"/>
    <w:tmpl w:val="7608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31"/>
    <w:rsid w:val="0003405A"/>
    <w:rsid w:val="00035969"/>
    <w:rsid w:val="000F3B3C"/>
    <w:rsid w:val="001061C2"/>
    <w:rsid w:val="00116182"/>
    <w:rsid w:val="001641C0"/>
    <w:rsid w:val="00172DF8"/>
    <w:rsid w:val="00192F51"/>
    <w:rsid w:val="001D1369"/>
    <w:rsid w:val="001E13F5"/>
    <w:rsid w:val="001E3998"/>
    <w:rsid w:val="001F4480"/>
    <w:rsid w:val="001F4609"/>
    <w:rsid w:val="0024112B"/>
    <w:rsid w:val="002E2BBC"/>
    <w:rsid w:val="0039081F"/>
    <w:rsid w:val="004209A6"/>
    <w:rsid w:val="004358CF"/>
    <w:rsid w:val="00471229"/>
    <w:rsid w:val="0068372D"/>
    <w:rsid w:val="007B1F85"/>
    <w:rsid w:val="007F7DA1"/>
    <w:rsid w:val="00844433"/>
    <w:rsid w:val="008A1BA7"/>
    <w:rsid w:val="008F2F78"/>
    <w:rsid w:val="00922446"/>
    <w:rsid w:val="009233B2"/>
    <w:rsid w:val="00943B23"/>
    <w:rsid w:val="009B4C49"/>
    <w:rsid w:val="00A36B31"/>
    <w:rsid w:val="00A428C2"/>
    <w:rsid w:val="00B36ABA"/>
    <w:rsid w:val="00B37C31"/>
    <w:rsid w:val="00B47A14"/>
    <w:rsid w:val="00BC7B6F"/>
    <w:rsid w:val="00D0668E"/>
    <w:rsid w:val="00D12AA8"/>
    <w:rsid w:val="00D41CD0"/>
    <w:rsid w:val="00E32859"/>
    <w:rsid w:val="00EC00AD"/>
    <w:rsid w:val="00ED13ED"/>
    <w:rsid w:val="00FB5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8A6DB-0232-4710-A75B-EAE8FA89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246" w:lineRule="auto"/>
      <w:ind w:left="-14" w:firstLine="217"/>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56" w:line="240" w:lineRule="auto"/>
      <w:ind w:left="-3" w:right="-15" w:hanging="10"/>
      <w:outlineLvl w:val="0"/>
    </w:pPr>
    <w:rPr>
      <w:rFonts w:ascii="Calibri" w:eastAsia="Calibri" w:hAnsi="Calibri" w:cs="Calibri"/>
      <w:b/>
      <w:color w:val="000000"/>
    </w:rPr>
  </w:style>
  <w:style w:type="paragraph" w:styleId="2">
    <w:name w:val="heading 2"/>
    <w:basedOn w:val="a"/>
    <w:next w:val="a"/>
    <w:link w:val="20"/>
    <w:uiPriority w:val="9"/>
    <w:semiHidden/>
    <w:unhideWhenUsed/>
    <w:qFormat/>
    <w:rsid w:val="00A428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22"/>
    </w:rPr>
  </w:style>
  <w:style w:type="paragraph" w:customStyle="1" w:styleId="footnotedescription">
    <w:name w:val="footnote description"/>
    <w:next w:val="a"/>
    <w:link w:val="footnotedescriptionChar"/>
    <w:hidden/>
    <w:pPr>
      <w:spacing w:after="0" w:line="230" w:lineRule="auto"/>
      <w:ind w:left="228" w:hanging="227"/>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844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22446"/>
    <w:rPr>
      <w:color w:val="0563C1" w:themeColor="hyperlink"/>
      <w:u w:val="single"/>
    </w:rPr>
  </w:style>
  <w:style w:type="character" w:customStyle="1" w:styleId="navigation-tabtext-za">
    <w:name w:val="navigation-tab__text-za"/>
    <w:basedOn w:val="a0"/>
    <w:rsid w:val="009233B2"/>
  </w:style>
  <w:style w:type="character" w:customStyle="1" w:styleId="ui-lib-channel-infosubtitle-text">
    <w:name w:val="ui-lib-channel-info__subtitle-text"/>
    <w:basedOn w:val="a0"/>
    <w:rsid w:val="009233B2"/>
  </w:style>
  <w:style w:type="character" w:customStyle="1" w:styleId="article-stats-viewstats-item-count">
    <w:name w:val="article-stats-view__stats-item-count"/>
    <w:basedOn w:val="a0"/>
    <w:rsid w:val="009233B2"/>
  </w:style>
  <w:style w:type="paragraph" w:customStyle="1" w:styleId="article-renderblock">
    <w:name w:val="article-render__block"/>
    <w:basedOn w:val="a"/>
    <w:rsid w:val="009233B2"/>
    <w:pPr>
      <w:spacing w:before="100" w:beforeAutospacing="1" w:after="100" w:afterAutospacing="1" w:line="240" w:lineRule="auto"/>
      <w:ind w:left="0" w:firstLine="0"/>
      <w:jc w:val="left"/>
    </w:pPr>
    <w:rPr>
      <w:color w:val="auto"/>
      <w:sz w:val="24"/>
      <w:szCs w:val="24"/>
    </w:rPr>
  </w:style>
  <w:style w:type="character" w:styleId="a5">
    <w:name w:val="FollowedHyperlink"/>
    <w:basedOn w:val="a0"/>
    <w:uiPriority w:val="99"/>
    <w:semiHidden/>
    <w:unhideWhenUsed/>
    <w:rsid w:val="009233B2"/>
    <w:rPr>
      <w:color w:val="954F72" w:themeColor="followedHyperlink"/>
      <w:u w:val="single"/>
    </w:rPr>
  </w:style>
  <w:style w:type="character" w:styleId="a6">
    <w:name w:val="Strong"/>
    <w:basedOn w:val="a0"/>
    <w:uiPriority w:val="22"/>
    <w:qFormat/>
    <w:rsid w:val="00192F51"/>
    <w:rPr>
      <w:b/>
      <w:bCs/>
    </w:rPr>
  </w:style>
  <w:style w:type="character" w:customStyle="1" w:styleId="20">
    <w:name w:val="Заголовок 2 Знак"/>
    <w:basedOn w:val="a0"/>
    <w:link w:val="2"/>
    <w:uiPriority w:val="9"/>
    <w:semiHidden/>
    <w:rsid w:val="00A428C2"/>
    <w:rPr>
      <w:rFonts w:asciiTheme="majorHAnsi" w:eastAsiaTheme="majorEastAsia" w:hAnsiTheme="majorHAnsi" w:cstheme="majorBidi"/>
      <w:color w:val="2E74B5" w:themeColor="accent1" w:themeShade="BF"/>
      <w:sz w:val="26"/>
      <w:szCs w:val="26"/>
    </w:rPr>
  </w:style>
  <w:style w:type="paragraph" w:customStyle="1" w:styleId="Default">
    <w:name w:val="Default"/>
    <w:rsid w:val="001D136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451286">
      <w:bodyDiv w:val="1"/>
      <w:marLeft w:val="0"/>
      <w:marRight w:val="0"/>
      <w:marTop w:val="0"/>
      <w:marBottom w:val="0"/>
      <w:divBdr>
        <w:top w:val="none" w:sz="0" w:space="0" w:color="auto"/>
        <w:left w:val="none" w:sz="0" w:space="0" w:color="auto"/>
        <w:bottom w:val="none" w:sz="0" w:space="0" w:color="auto"/>
        <w:right w:val="none" w:sz="0" w:space="0" w:color="auto"/>
      </w:divBdr>
    </w:div>
    <w:div w:id="741757594">
      <w:bodyDiv w:val="1"/>
      <w:marLeft w:val="0"/>
      <w:marRight w:val="0"/>
      <w:marTop w:val="0"/>
      <w:marBottom w:val="0"/>
      <w:divBdr>
        <w:top w:val="none" w:sz="0" w:space="0" w:color="auto"/>
        <w:left w:val="none" w:sz="0" w:space="0" w:color="auto"/>
        <w:bottom w:val="none" w:sz="0" w:space="0" w:color="auto"/>
        <w:right w:val="none" w:sz="0" w:space="0" w:color="auto"/>
      </w:divBdr>
    </w:div>
    <w:div w:id="986669540">
      <w:bodyDiv w:val="1"/>
      <w:marLeft w:val="0"/>
      <w:marRight w:val="0"/>
      <w:marTop w:val="0"/>
      <w:marBottom w:val="0"/>
      <w:divBdr>
        <w:top w:val="none" w:sz="0" w:space="0" w:color="auto"/>
        <w:left w:val="none" w:sz="0" w:space="0" w:color="auto"/>
        <w:bottom w:val="none" w:sz="0" w:space="0" w:color="auto"/>
        <w:right w:val="none" w:sz="0" w:space="0" w:color="auto"/>
      </w:divBdr>
      <w:divsChild>
        <w:div w:id="274674192">
          <w:marLeft w:val="0"/>
          <w:marRight w:val="0"/>
          <w:marTop w:val="0"/>
          <w:marBottom w:val="0"/>
          <w:divBdr>
            <w:top w:val="none" w:sz="0" w:space="0" w:color="auto"/>
            <w:left w:val="none" w:sz="0" w:space="0" w:color="auto"/>
            <w:bottom w:val="none" w:sz="0" w:space="0" w:color="auto"/>
            <w:right w:val="none" w:sz="0" w:space="0" w:color="auto"/>
          </w:divBdr>
          <w:divsChild>
            <w:div w:id="1185940631">
              <w:marLeft w:val="0"/>
              <w:marRight w:val="0"/>
              <w:marTop w:val="0"/>
              <w:marBottom w:val="0"/>
              <w:divBdr>
                <w:top w:val="none" w:sz="0" w:space="0" w:color="auto"/>
                <w:left w:val="none" w:sz="0" w:space="0" w:color="auto"/>
                <w:bottom w:val="none" w:sz="0" w:space="0" w:color="auto"/>
                <w:right w:val="none" w:sz="0" w:space="0" w:color="auto"/>
              </w:divBdr>
              <w:divsChild>
                <w:div w:id="593322640">
                  <w:marLeft w:val="0"/>
                  <w:marRight w:val="0"/>
                  <w:marTop w:val="0"/>
                  <w:marBottom w:val="0"/>
                  <w:divBdr>
                    <w:top w:val="none" w:sz="0" w:space="0" w:color="auto"/>
                    <w:left w:val="none" w:sz="0" w:space="0" w:color="auto"/>
                    <w:bottom w:val="none" w:sz="0" w:space="0" w:color="auto"/>
                    <w:right w:val="none" w:sz="0" w:space="0" w:color="auto"/>
                  </w:divBdr>
                  <w:divsChild>
                    <w:div w:id="17799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1600">
          <w:marLeft w:val="0"/>
          <w:marRight w:val="0"/>
          <w:marTop w:val="0"/>
          <w:marBottom w:val="0"/>
          <w:divBdr>
            <w:top w:val="none" w:sz="0" w:space="0" w:color="auto"/>
            <w:left w:val="none" w:sz="0" w:space="0" w:color="auto"/>
            <w:bottom w:val="none" w:sz="0" w:space="0" w:color="auto"/>
            <w:right w:val="none" w:sz="0" w:space="0" w:color="auto"/>
          </w:divBdr>
          <w:divsChild>
            <w:div w:id="370617856">
              <w:marLeft w:val="0"/>
              <w:marRight w:val="0"/>
              <w:marTop w:val="0"/>
              <w:marBottom w:val="0"/>
              <w:divBdr>
                <w:top w:val="none" w:sz="0" w:space="0" w:color="auto"/>
                <w:left w:val="none" w:sz="0" w:space="0" w:color="auto"/>
                <w:bottom w:val="none" w:sz="0" w:space="0" w:color="auto"/>
                <w:right w:val="none" w:sz="0" w:space="0" w:color="auto"/>
              </w:divBdr>
              <w:divsChild>
                <w:div w:id="134638837">
                  <w:marLeft w:val="0"/>
                  <w:marRight w:val="0"/>
                  <w:marTop w:val="0"/>
                  <w:marBottom w:val="0"/>
                  <w:divBdr>
                    <w:top w:val="none" w:sz="0" w:space="0" w:color="auto"/>
                    <w:left w:val="none" w:sz="0" w:space="0" w:color="auto"/>
                    <w:bottom w:val="none" w:sz="0" w:space="0" w:color="auto"/>
                    <w:right w:val="none" w:sz="0" w:space="0" w:color="auto"/>
                  </w:divBdr>
                  <w:divsChild>
                    <w:div w:id="1785418783">
                      <w:marLeft w:val="0"/>
                      <w:marRight w:val="0"/>
                      <w:marTop w:val="0"/>
                      <w:marBottom w:val="240"/>
                      <w:divBdr>
                        <w:top w:val="none" w:sz="0" w:space="0" w:color="auto"/>
                        <w:left w:val="none" w:sz="0" w:space="0" w:color="auto"/>
                        <w:bottom w:val="none" w:sz="0" w:space="0" w:color="auto"/>
                        <w:right w:val="none" w:sz="0" w:space="0" w:color="auto"/>
                      </w:divBdr>
                      <w:divsChild>
                        <w:div w:id="2131167088">
                          <w:marLeft w:val="0"/>
                          <w:marRight w:val="0"/>
                          <w:marTop w:val="0"/>
                          <w:marBottom w:val="0"/>
                          <w:divBdr>
                            <w:top w:val="none" w:sz="0" w:space="0" w:color="auto"/>
                            <w:left w:val="none" w:sz="0" w:space="0" w:color="auto"/>
                            <w:bottom w:val="none" w:sz="0" w:space="0" w:color="auto"/>
                            <w:right w:val="none" w:sz="0" w:space="0" w:color="auto"/>
                          </w:divBdr>
                          <w:divsChild>
                            <w:div w:id="162626638">
                              <w:marLeft w:val="0"/>
                              <w:marRight w:val="0"/>
                              <w:marTop w:val="0"/>
                              <w:marBottom w:val="0"/>
                              <w:divBdr>
                                <w:top w:val="none" w:sz="0" w:space="0" w:color="auto"/>
                                <w:left w:val="none" w:sz="0" w:space="0" w:color="auto"/>
                                <w:bottom w:val="none" w:sz="0" w:space="0" w:color="auto"/>
                                <w:right w:val="none" w:sz="0" w:space="0" w:color="auto"/>
                              </w:divBdr>
                              <w:divsChild>
                                <w:div w:id="2143034503">
                                  <w:marLeft w:val="0"/>
                                  <w:marRight w:val="0"/>
                                  <w:marTop w:val="0"/>
                                  <w:marBottom w:val="0"/>
                                  <w:divBdr>
                                    <w:top w:val="none" w:sz="0" w:space="0" w:color="auto"/>
                                    <w:left w:val="none" w:sz="0" w:space="0" w:color="auto"/>
                                    <w:bottom w:val="none" w:sz="0" w:space="0" w:color="auto"/>
                                    <w:right w:val="none" w:sz="0" w:space="0" w:color="auto"/>
                                  </w:divBdr>
                                </w:div>
                                <w:div w:id="1334265407">
                                  <w:marLeft w:val="0"/>
                                  <w:marRight w:val="0"/>
                                  <w:marTop w:val="0"/>
                                  <w:marBottom w:val="0"/>
                                  <w:divBdr>
                                    <w:top w:val="none" w:sz="0" w:space="0" w:color="auto"/>
                                    <w:left w:val="none" w:sz="0" w:space="0" w:color="auto"/>
                                    <w:bottom w:val="none" w:sz="0" w:space="0" w:color="auto"/>
                                    <w:right w:val="none" w:sz="0" w:space="0" w:color="auto"/>
                                  </w:divBdr>
                                  <w:divsChild>
                                    <w:div w:id="2044476930">
                                      <w:marLeft w:val="0"/>
                                      <w:marRight w:val="0"/>
                                      <w:marTop w:val="0"/>
                                      <w:marBottom w:val="0"/>
                                      <w:divBdr>
                                        <w:top w:val="none" w:sz="0" w:space="0" w:color="auto"/>
                                        <w:left w:val="none" w:sz="0" w:space="0" w:color="auto"/>
                                        <w:bottom w:val="none" w:sz="0" w:space="0" w:color="auto"/>
                                        <w:right w:val="none" w:sz="0" w:space="0" w:color="auto"/>
                                      </w:divBdr>
                                      <w:divsChild>
                                        <w:div w:id="1554274530">
                                          <w:marLeft w:val="0"/>
                                          <w:marRight w:val="0"/>
                                          <w:marTop w:val="0"/>
                                          <w:marBottom w:val="0"/>
                                          <w:divBdr>
                                            <w:top w:val="none" w:sz="0" w:space="0" w:color="auto"/>
                                            <w:left w:val="none" w:sz="0" w:space="0" w:color="auto"/>
                                            <w:bottom w:val="none" w:sz="0" w:space="0" w:color="auto"/>
                                            <w:right w:val="none" w:sz="0" w:space="0" w:color="auto"/>
                                          </w:divBdr>
                                          <w:divsChild>
                                            <w:div w:id="16721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03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684141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57290196">
                      <w:marLeft w:val="0"/>
                      <w:marRight w:val="0"/>
                      <w:marTop w:val="240"/>
                      <w:marBottom w:val="0"/>
                      <w:divBdr>
                        <w:top w:val="none" w:sz="0" w:space="0" w:color="auto"/>
                        <w:left w:val="none" w:sz="0" w:space="0" w:color="auto"/>
                        <w:bottom w:val="none" w:sz="0" w:space="0" w:color="auto"/>
                        <w:right w:val="none" w:sz="0" w:space="0" w:color="auto"/>
                      </w:divBdr>
                      <w:divsChild>
                        <w:div w:id="1458256092">
                          <w:marLeft w:val="0"/>
                          <w:marRight w:val="0"/>
                          <w:marTop w:val="0"/>
                          <w:marBottom w:val="0"/>
                          <w:divBdr>
                            <w:top w:val="none" w:sz="0" w:space="0" w:color="auto"/>
                            <w:left w:val="none" w:sz="0" w:space="0" w:color="auto"/>
                            <w:bottom w:val="none" w:sz="0" w:space="0" w:color="auto"/>
                            <w:right w:val="none" w:sz="0" w:space="0" w:color="auto"/>
                          </w:divBdr>
                        </w:div>
                        <w:div w:id="2132892060">
                          <w:marLeft w:val="0"/>
                          <w:marRight w:val="0"/>
                          <w:marTop w:val="0"/>
                          <w:marBottom w:val="0"/>
                          <w:divBdr>
                            <w:top w:val="none" w:sz="0" w:space="0" w:color="auto"/>
                            <w:left w:val="none" w:sz="0" w:space="0" w:color="auto"/>
                            <w:bottom w:val="none" w:sz="0" w:space="0" w:color="auto"/>
                            <w:right w:val="none" w:sz="0" w:space="0" w:color="auto"/>
                          </w:divBdr>
                          <w:divsChild>
                            <w:div w:id="326592326">
                              <w:marLeft w:val="0"/>
                              <w:marRight w:val="0"/>
                              <w:marTop w:val="0"/>
                              <w:marBottom w:val="0"/>
                              <w:divBdr>
                                <w:top w:val="none" w:sz="0" w:space="0" w:color="auto"/>
                                <w:left w:val="none" w:sz="0" w:space="0" w:color="auto"/>
                                <w:bottom w:val="none" w:sz="0" w:space="0" w:color="auto"/>
                                <w:right w:val="none" w:sz="0" w:space="0" w:color="auto"/>
                              </w:divBdr>
                              <w:divsChild>
                                <w:div w:id="94793202">
                                  <w:marLeft w:val="0"/>
                                  <w:marRight w:val="0"/>
                                  <w:marTop w:val="0"/>
                                  <w:marBottom w:val="0"/>
                                  <w:divBdr>
                                    <w:top w:val="none" w:sz="0" w:space="0" w:color="auto"/>
                                    <w:left w:val="none" w:sz="0" w:space="0" w:color="auto"/>
                                    <w:bottom w:val="none" w:sz="0" w:space="0" w:color="auto"/>
                                    <w:right w:val="none" w:sz="0" w:space="0" w:color="auto"/>
                                  </w:divBdr>
                                  <w:divsChild>
                                    <w:div w:id="15551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46887">
                      <w:marLeft w:val="0"/>
                      <w:marRight w:val="0"/>
                      <w:marTop w:val="0"/>
                      <w:marBottom w:val="0"/>
                      <w:divBdr>
                        <w:top w:val="none" w:sz="0" w:space="0" w:color="auto"/>
                        <w:left w:val="none" w:sz="0" w:space="0" w:color="auto"/>
                        <w:bottom w:val="none" w:sz="0" w:space="0" w:color="auto"/>
                        <w:right w:val="none" w:sz="0" w:space="0" w:color="auto"/>
                      </w:divBdr>
                      <w:divsChild>
                        <w:div w:id="1373653132">
                          <w:marLeft w:val="0"/>
                          <w:marRight w:val="0"/>
                          <w:marTop w:val="0"/>
                          <w:marBottom w:val="0"/>
                          <w:divBdr>
                            <w:top w:val="none" w:sz="0" w:space="0" w:color="auto"/>
                            <w:left w:val="none" w:sz="0" w:space="0" w:color="auto"/>
                            <w:bottom w:val="none" w:sz="0" w:space="0" w:color="auto"/>
                            <w:right w:val="none" w:sz="0" w:space="0" w:color="auto"/>
                          </w:divBdr>
                          <w:divsChild>
                            <w:div w:id="211119644">
                              <w:marLeft w:val="0"/>
                              <w:marRight w:val="0"/>
                              <w:marTop w:val="360"/>
                              <w:marBottom w:val="0"/>
                              <w:divBdr>
                                <w:top w:val="none" w:sz="0" w:space="0" w:color="auto"/>
                                <w:left w:val="none" w:sz="0" w:space="0" w:color="auto"/>
                                <w:bottom w:val="none" w:sz="0" w:space="0" w:color="auto"/>
                                <w:right w:val="none" w:sz="0" w:space="0" w:color="auto"/>
                              </w:divBdr>
                              <w:divsChild>
                                <w:div w:id="1869221295">
                                  <w:marLeft w:val="0"/>
                                  <w:marRight w:val="0"/>
                                  <w:marTop w:val="300"/>
                                  <w:marBottom w:val="300"/>
                                  <w:divBdr>
                                    <w:top w:val="none" w:sz="0" w:space="0" w:color="auto"/>
                                    <w:left w:val="none" w:sz="0" w:space="0" w:color="auto"/>
                                    <w:bottom w:val="none" w:sz="0" w:space="0" w:color="auto"/>
                                    <w:right w:val="none" w:sz="0" w:space="0" w:color="auto"/>
                                  </w:divBdr>
                                  <w:divsChild>
                                    <w:div w:id="2112049808">
                                      <w:marLeft w:val="0"/>
                                      <w:marRight w:val="0"/>
                                      <w:marTop w:val="0"/>
                                      <w:marBottom w:val="0"/>
                                      <w:divBdr>
                                        <w:top w:val="none" w:sz="0" w:space="0" w:color="auto"/>
                                        <w:left w:val="none" w:sz="0" w:space="0" w:color="auto"/>
                                        <w:bottom w:val="none" w:sz="0" w:space="0" w:color="auto"/>
                                        <w:right w:val="none" w:sz="0" w:space="0" w:color="auto"/>
                                      </w:divBdr>
                                      <w:divsChild>
                                        <w:div w:id="250117642">
                                          <w:marLeft w:val="0"/>
                                          <w:marRight w:val="0"/>
                                          <w:marTop w:val="0"/>
                                          <w:marBottom w:val="0"/>
                                          <w:divBdr>
                                            <w:top w:val="none" w:sz="0" w:space="0" w:color="auto"/>
                                            <w:left w:val="none" w:sz="0" w:space="0" w:color="auto"/>
                                            <w:bottom w:val="none" w:sz="0" w:space="0" w:color="auto"/>
                                            <w:right w:val="none" w:sz="0" w:space="0" w:color="auto"/>
                                          </w:divBdr>
                                          <w:divsChild>
                                            <w:div w:id="13134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sh.edu.ru/subject/lesson/5572/start/282661/" TargetMode="External"/><Relationship Id="rId18" Type="http://schemas.openxmlformats.org/officeDocument/2006/relationships/hyperlink" Target="http://vm1.culture.ru/vtour/tours/muzey_panorama_stalingradskoy_bitvy/pano.php" TargetMode="External"/><Relationship Id="rId26" Type="http://schemas.openxmlformats.org/officeDocument/2006/relationships/hyperlink" Target="https://compass.historyrussia.org/periodizatsiya-apogej-i-krizis-sovetskoj-sistemy/perestrojka-obobshchayushchie-trudy.html" TargetMode="External"/><Relationship Id="rId3" Type="http://schemas.openxmlformats.org/officeDocument/2006/relationships/settings" Target="settings.xml"/><Relationship Id="rId21" Type="http://schemas.openxmlformats.org/officeDocument/2006/relationships/hyperlink" Target="http://partizanpolyana.ru/?page_id=2259" TargetMode="External"/><Relationship Id="rId7" Type="http://schemas.openxmlformats.org/officeDocument/2006/relationships/hyperlink" Target="https://shop.prosv.ru/katalog?FilterByArrtibuteId=3!148224" TargetMode="External"/><Relationship Id="rId12" Type="http://schemas.openxmlformats.org/officeDocument/2006/relationships/hyperlink" Target="https://www.prlib.ru/collection_1917" TargetMode="External"/><Relationship Id="rId17" Type="http://schemas.openxmlformats.org/officeDocument/2006/relationships/hyperlink" Target="http://vm1.culture.ru/vtour/tours/mamayev_kurgan/pano.php" TargetMode="External"/><Relationship Id="rId25" Type="http://schemas.openxmlformats.org/officeDocument/2006/relationships/hyperlink" Target="https://resh.edu.ru/subject/lesson/6399/start/304577/" TargetMode="External"/><Relationship Id="rId2" Type="http://schemas.openxmlformats.org/officeDocument/2006/relationships/styles" Target="styles.xml"/><Relationship Id="rId16" Type="http://schemas.openxmlformats.org/officeDocument/2006/relationships/hyperlink" Target="https://www.prlib.ru/collections/466996" TargetMode="External"/><Relationship Id="rId20" Type="http://schemas.openxmlformats.org/officeDocument/2006/relationships/hyperlink" Target="https://www.youtube.com/watch?v=Gp-2TRfu0fM&amp;feature=emb_logo" TargetMode="External"/><Relationship Id="rId29" Type="http://schemas.openxmlformats.org/officeDocument/2006/relationships/hyperlink" Target="https://foxford.ru/wiki/istoriya/vneshnyaya-politika-rossii-v-dvuhtysyachnom-dvuh-tysyachi-chetvyortom-g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lib.com/" TargetMode="External"/><Relationship Id="rId24" Type="http://schemas.openxmlformats.org/officeDocument/2006/relationships/hyperlink" Target="https://resh.edu.ru/subject/lesson/6398/start/30448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beda.rusneb.ru/" TargetMode="External"/><Relationship Id="rId23" Type="http://schemas.openxmlformats.org/officeDocument/2006/relationships/hyperlink" Target="https://resh.edu.ru/subject/lesson/5446/start/304453/" TargetMode="External"/><Relationship Id="rId28" Type="http://schemas.openxmlformats.org/officeDocument/2006/relationships/hyperlink" Target="https://resh.edu.ru/subject/lesson/5799/start/304701/" TargetMode="External"/><Relationship Id="rId10" Type="http://schemas.openxmlformats.org/officeDocument/2006/relationships/footer" Target="footer3.xml"/><Relationship Id="rId19" Type="http://schemas.openxmlformats.org/officeDocument/2006/relationships/hyperlink" Target="https://victorymuseum.ru/newvtour/GLAV.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resh.edu.ru/subject/lesson/6393/start/282598/" TargetMode="External"/><Relationship Id="rId22" Type="http://schemas.openxmlformats.org/officeDocument/2006/relationships/hyperlink" Target="https://resh.edu.ru/subject/lesson/4656/start/304356/" TargetMode="External"/><Relationship Id="rId27" Type="http://schemas.openxmlformats.org/officeDocument/2006/relationships/hyperlink" Target="https://resh.edu.ru/subject/lesson/6454/start/284432/" TargetMode="External"/><Relationship Id="rId30" Type="http://schemas.openxmlformats.org/officeDocument/2006/relationships/hyperlink" Target="https://www.rfbr.ru/rffi/ru/books/o_2074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36</Pages>
  <Words>6669</Words>
  <Characters>38017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8</cp:revision>
  <dcterms:created xsi:type="dcterms:W3CDTF">2023-08-16T10:14:00Z</dcterms:created>
  <dcterms:modified xsi:type="dcterms:W3CDTF">2023-08-24T14:54:00Z</dcterms:modified>
</cp:coreProperties>
</file>