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jc w:val="center"/>
        <w:rPr>
          <w:rFonts w:ascii="Times New Roman" w:hAnsi="Times New Roman" w:eastAsia="Times New Roman" w:cs="Times New Roman"/>
          <w:b/>
          <w:b/>
          <w:bCs/>
          <w:color w:val="000000"/>
          <w:sz w:val="32"/>
          <w:szCs w:val="32"/>
        </w:rPr>
      </w:pPr>
      <w:r>
        <w:rPr>
          <w:b/>
          <w:bCs/>
          <w:color w:val="000000"/>
          <w:sz w:val="28"/>
          <w:szCs w:val="28"/>
          <w:u w:val="single"/>
        </w:rPr>
      </w:r>
    </w:p>
    <w:p>
      <w:pPr>
        <w:pStyle w:val="Normal"/>
        <w:ind w:left="-993" w:hanging="0"/>
        <w:jc w:val="center"/>
        <w:rPr>
          <w:rFonts w:ascii="Times New Roman" w:hAnsi="Times New Roman" w:cs="Times New Roman"/>
          <w:sz w:val="28"/>
          <w:szCs w:val="28"/>
        </w:rPr>
      </w:pPr>
      <w:r>
        <w:rPr>
          <w:rFonts w:cs="Times New Roman" w:ascii="Times New Roman" w:hAnsi="Times New Roman"/>
          <w:sz w:val="28"/>
          <w:szCs w:val="28"/>
        </w:rPr>
        <w:t xml:space="preserve">         </w:t>
      </w:r>
      <w:r>
        <w:rPr>
          <w:rFonts w:eastAsia="Times New Roman" w:cs="Times New Roman" w:ascii="Times New Roman" w:hAnsi="Times New Roman"/>
          <w:b/>
          <w:bCs/>
          <w:color w:val="000000"/>
          <w:sz w:val="28"/>
          <w:szCs w:val="28"/>
        </w:rPr>
        <w:t>«Развитие инициативы и самостоятельности детей  старшего дошкольного возраста в различных видах деятельности»</w:t>
      </w:r>
    </w:p>
    <w:p>
      <w:pPr>
        <w:pStyle w:val="Normal"/>
        <w:spacing w:lineRule="auto" w:line="240" w:before="0" w:after="0"/>
        <w:jc w:val="right"/>
        <w:rPr>
          <w:rFonts w:ascii="Times New Roman" w:hAnsi="Times New Roman" w:cs="Times New Roman"/>
          <w:sz w:val="28"/>
          <w:szCs w:val="28"/>
        </w:rPr>
      </w:pPr>
      <w:r>
        <w:rPr/>
      </w:r>
    </w:p>
    <w:p>
      <w:pPr>
        <w:pStyle w:val="Normal"/>
        <w:spacing w:lineRule="auto" w:line="240" w:before="0" w:after="0"/>
        <w:jc w:val="right"/>
        <w:rPr>
          <w:rFonts w:ascii="Times New Roman" w:hAnsi="Times New Roman" w:cs="Times New Roman"/>
          <w:sz w:val="28"/>
          <w:szCs w:val="28"/>
        </w:rPr>
      </w:pPr>
      <w:r>
        <w:rPr/>
      </w:r>
    </w:p>
    <w:p>
      <w:pPr>
        <w:pStyle w:val="Normal"/>
        <w:shd w:val="clear" w:color="auto" w:fill="FFFFFF"/>
        <w:spacing w:lineRule="auto" w:line="240" w:before="0" w:after="0"/>
        <w:ind w:firstLine="708"/>
        <w:jc w:val="right"/>
        <w:rPr>
          <w:rFonts w:ascii="Times New Roman" w:hAnsi="Times New Roman" w:cs="Times New Roman"/>
          <w:sz w:val="28"/>
          <w:szCs w:val="28"/>
        </w:rPr>
      </w:pPr>
      <w:r>
        <w:rPr>
          <w:rFonts w:eastAsia="Times New Roman" w:cs="Times New Roman" w:ascii="Times New Roman" w:hAnsi="Times New Roman"/>
          <w:color w:val="000000"/>
          <w:sz w:val="28"/>
          <w:szCs w:val="28"/>
        </w:rPr>
        <w:t>Тюрева Е</w:t>
      </w:r>
      <w:r>
        <w:rPr>
          <w:rFonts w:eastAsia="Times New Roman" w:cs="Times New Roman" w:ascii="Times New Roman" w:hAnsi="Times New Roman"/>
          <w:color w:val="000000"/>
          <w:sz w:val="28"/>
          <w:szCs w:val="28"/>
        </w:rPr>
        <w:t xml:space="preserve">вгения Викторовна,  </w:t>
      </w:r>
    </w:p>
    <w:p>
      <w:pPr>
        <w:pStyle w:val="Normal"/>
        <w:shd w:val="clear" w:color="auto" w:fill="FFFFFF"/>
        <w:spacing w:lineRule="auto" w:line="240" w:before="0" w:after="0"/>
        <w:ind w:firstLine="708"/>
        <w:jc w:val="right"/>
        <w:rPr>
          <w:rFonts w:ascii="Times New Roman" w:hAnsi="Times New Roman" w:cs="Times New Roman"/>
          <w:sz w:val="28"/>
          <w:szCs w:val="28"/>
        </w:rPr>
      </w:pPr>
      <w:r>
        <w:rPr>
          <w:rFonts w:cs="Times New Roman" w:ascii="Times New Roman" w:hAnsi="Times New Roman"/>
          <w:sz w:val="28"/>
          <w:szCs w:val="28"/>
        </w:rPr>
        <w:t>в</w:t>
      </w:r>
      <w:r>
        <w:rPr>
          <w:rFonts w:cs="Times New Roman" w:ascii="Times New Roman" w:hAnsi="Times New Roman"/>
          <w:sz w:val="28"/>
          <w:szCs w:val="28"/>
        </w:rPr>
        <w:t>оспитатель МКДОУ детский сад № 18</w:t>
      </w:r>
    </w:p>
    <w:p>
      <w:pPr>
        <w:pStyle w:val="Normal"/>
        <w:shd w:val="clear" w:color="auto" w:fill="FFFFFF"/>
        <w:spacing w:lineRule="auto" w:line="240" w:before="0" w:after="0"/>
        <w:ind w:firstLine="708"/>
        <w:jc w:val="right"/>
        <w:rPr>
          <w:rFonts w:ascii="Times New Roman" w:hAnsi="Times New Roman" w:cs="Times New Roman"/>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firstLine="708"/>
        <w:rPr>
          <w:rFonts w:ascii="Times New Roman" w:hAnsi="Times New Roman" w:eastAsia="Times New Roman" w:cs="Times New Roman"/>
          <w:b/>
          <w:b/>
          <w:color w:val="000000"/>
          <w:sz w:val="28"/>
          <w:szCs w:val="28"/>
        </w:rPr>
      </w:pPr>
      <w:r>
        <w:rPr/>
      </w:r>
    </w:p>
    <w:p>
      <w:pPr>
        <w:pStyle w:val="Normal"/>
        <w:shd w:val="clear" w:color="auto" w:fill="FFFFFF"/>
        <w:spacing w:lineRule="auto" w:line="240" w:before="0" w:after="0"/>
        <w:ind w:firstLine="708"/>
        <w:jc w:val="both"/>
        <w:rPr/>
      </w:pPr>
      <w:r>
        <w:rPr>
          <w:rFonts w:eastAsia="Times New Roman" w:cs="Times New Roman" w:ascii="Times New Roman" w:hAnsi="Times New Roman"/>
          <w:color w:val="000000"/>
          <w:sz w:val="28"/>
          <w:szCs w:val="28"/>
        </w:rPr>
        <w:t>В Федеральном государственном образовательном стандарте выделены основные линии личностного развития ребенка дошкольного возраста: самостоятельность, инициативность, творчество.</w:t>
      </w:r>
    </w:p>
    <w:p>
      <w:pPr>
        <w:pStyle w:val="Normal"/>
        <w:shd w:val="clear" w:color="auto" w:fill="FFFFFF"/>
        <w:spacing w:lineRule="auto" w:line="240" w:before="0" w:after="0"/>
        <w:ind w:firstLine="710"/>
        <w:jc w:val="both"/>
        <w:rPr/>
      </w:pPr>
      <w:r>
        <w:rPr>
          <w:rFonts w:eastAsia="Times New Roman" w:cs="Times New Roman" w:ascii="Times New Roman" w:hAnsi="Times New Roman"/>
          <w:color w:val="000000"/>
          <w:sz w:val="28"/>
          <w:szCs w:val="28"/>
        </w:rPr>
        <w:t>Проявить свою инициативу, активность, творческий подход ребенок может в любом виде деятельности и в любой образовательной области, и особенно в той, к которой у него присутствует интерес. Главная задача воспитателя при этом вовремя ее отметить и поддержать. Предлагая свои идеи, каждый ребенок ждет, чтобы его услышали, проявили интерес, поддержали. Если эта идея найдет отклик у воспитателя и у сверстников, что может быть лучше для ребенка? Чувствуя, что с его идеями согласились и тем более, если эти идеи способствовали достижению общей цели, ребенок становится как будто взрослее, его интерес к деятельности возрастает и поддерживается до достижения результата, повышается самооценка и желание проявлять инициативу и самостоятельность в других видах деятельности. А возможность самостоятельно выбирать партнера по игре и общению, а также желаемый вид деятельности является важнейшим источником эмоционального благополучия ребенка.</w:t>
      </w:r>
    </w:p>
    <w:p>
      <w:pPr>
        <w:pStyle w:val="Normal"/>
        <w:shd w:val="clear" w:color="auto" w:fill="FFFFFF"/>
        <w:spacing w:lineRule="auto" w:line="240" w:before="0" w:after="0"/>
        <w:ind w:firstLine="710"/>
        <w:jc w:val="both"/>
        <w:rPr/>
      </w:pPr>
      <w:r>
        <w:rPr>
          <w:rFonts w:eastAsia="Times New Roman" w:cs="Times New Roman" w:ascii="Times New Roman" w:hAnsi="Times New Roman"/>
          <w:color w:val="000000"/>
          <w:sz w:val="28"/>
          <w:szCs w:val="28"/>
        </w:rPr>
        <w:t>Конечно же, в детском саду ведется большая работа по поддержке детской инициативы в разных видах деятельности. Но вместе с этой работой наверняка существует и множество трудностей. Во-первых, для того, чтобы ребенок чувствовал себя смелее и комфортнее при выражении своих идей, воспитатель должен обязательно занимать позицию партнера. А это не всегда легко, так как при этом необходимо поддержать дисциплину и добиться решения учебных задач. Во-вторых, плотный распорядок дня в детском саду и большая нагрузка иногда просто не оставляет времени на поддержку всех детский идей. Ведь надо успеть сформировать многие умения и подготовить детей к школе. В-третьих, в каждой группе есть активные и инициативные дети, которые в любом вопросе готовы предложить неординарное творческое решение, а есть детки, которые, в силу своего характера и темперамента, менее активные и более стеснительны. Этим деткам требуется уделять особенное внимание и вести индивидуальную работу.</w:t>
      </w:r>
    </w:p>
    <w:p>
      <w:pPr>
        <w:pStyle w:val="Normal"/>
        <w:shd w:val="clear" w:color="auto" w:fill="FFFFFF"/>
        <w:spacing w:lineRule="auto" w:line="240" w:before="0" w:after="0"/>
        <w:ind w:firstLine="710"/>
        <w:jc w:val="both"/>
        <w:rPr/>
      </w:pPr>
      <w:r>
        <w:rPr>
          <w:rFonts w:eastAsia="Times New Roman" w:cs="Times New Roman" w:ascii="Times New Roman" w:hAnsi="Times New Roman"/>
          <w:color w:val="000000"/>
          <w:sz w:val="28"/>
          <w:szCs w:val="28"/>
        </w:rPr>
        <w:t>Все эти трудности встречаются и в моей группе. Поэтому в данной работе мне хочется поделиться своим опытом по преодолению этих препятствий и поддержке детской инициативы в разных видах деятельности.</w:t>
      </w:r>
    </w:p>
    <w:p>
      <w:pPr>
        <w:pStyle w:val="Normal"/>
        <w:shd w:val="clear" w:color="auto" w:fill="FFFFFF"/>
        <w:spacing w:lineRule="auto" w:line="240" w:before="0" w:after="0"/>
        <w:ind w:firstLine="708"/>
        <w:jc w:val="both"/>
        <w:rPr/>
      </w:pPr>
      <w:r>
        <w:rPr>
          <w:rFonts w:eastAsia="Times New Roman" w:cs="Times New Roman" w:ascii="Times New Roman" w:hAnsi="Times New Roman"/>
          <w:b/>
          <w:bCs/>
          <w:color w:val="000000"/>
          <w:sz w:val="28"/>
          <w:szCs w:val="28"/>
        </w:rPr>
        <w:t xml:space="preserve">Цель </w:t>
      </w:r>
      <w:r>
        <w:rPr>
          <w:rFonts w:eastAsia="Times New Roman" w:cs="Times New Roman" w:ascii="Times New Roman" w:hAnsi="Times New Roman"/>
          <w:b/>
          <w:bCs/>
          <w:color w:val="000000"/>
          <w:sz w:val="28"/>
          <w:szCs w:val="28"/>
        </w:rPr>
        <w:t>данной</w:t>
      </w:r>
      <w:r>
        <w:rPr>
          <w:rFonts w:eastAsia="Times New Roman" w:cs="Times New Roman" w:ascii="Times New Roman" w:hAnsi="Times New Roman"/>
          <w:b/>
          <w:bCs/>
          <w:color w:val="000000"/>
          <w:sz w:val="28"/>
          <w:szCs w:val="28"/>
        </w:rPr>
        <w:t xml:space="preserve"> работы: </w:t>
      </w:r>
      <w:r>
        <w:rPr>
          <w:rFonts w:eastAsia="Times New Roman" w:cs="Times New Roman" w:ascii="Times New Roman" w:hAnsi="Times New Roman"/>
          <w:color w:val="000000"/>
          <w:sz w:val="28"/>
          <w:szCs w:val="28"/>
        </w:rPr>
        <w:t>поддержка детской инициативы детей старшего дошкольного возраста в разных видах деятельности.</w:t>
      </w:r>
    </w:p>
    <w:p>
      <w:pPr>
        <w:pStyle w:val="Normal"/>
        <w:shd w:val="clear" w:color="auto" w:fill="FFFFFF"/>
        <w:spacing w:lineRule="auto" w:line="240" w:before="0" w:after="0"/>
        <w:ind w:firstLine="708"/>
        <w:jc w:val="both"/>
        <w:rPr/>
      </w:pPr>
      <w:r>
        <w:rPr>
          <w:rFonts w:eastAsia="Times New Roman" w:cs="Times New Roman" w:ascii="Times New Roman" w:hAnsi="Times New Roman"/>
          <w:b/>
          <w:bCs/>
          <w:color w:val="000000"/>
          <w:sz w:val="28"/>
          <w:szCs w:val="28"/>
        </w:rPr>
        <w:t xml:space="preserve">Из цели всегда вытекают задачи: </w:t>
      </w:r>
    </w:p>
    <w:p>
      <w:pPr>
        <w:pStyle w:val="Normal"/>
        <w:numPr>
          <w:ilvl w:val="0"/>
          <w:numId w:val="1"/>
        </w:numPr>
        <w:shd w:val="clear" w:color="auto" w:fill="FFFFFF"/>
        <w:spacing w:lineRule="auto" w:line="240" w:beforeAutospacing="1" w:after="0"/>
        <w:ind w:left="0" w:firstLine="900"/>
        <w:jc w:val="both"/>
        <w:rPr/>
      </w:pPr>
      <w:r>
        <w:rPr>
          <w:rFonts w:eastAsia="Times New Roman" w:cs="Times New Roman" w:ascii="Times New Roman" w:hAnsi="Times New Roman"/>
          <w:color w:val="000000"/>
          <w:sz w:val="28"/>
          <w:szCs w:val="28"/>
        </w:rPr>
        <w:t>Создавать условия для поддержки детской инициативы детей старшего дошкольного возраста в пяти образовательных областях (социально-коммуникативной, познавательной, речевой, художественно-эстетической, физической);</w:t>
      </w:r>
    </w:p>
    <w:p>
      <w:pPr>
        <w:pStyle w:val="Normal"/>
        <w:numPr>
          <w:ilvl w:val="0"/>
          <w:numId w:val="1"/>
        </w:numPr>
        <w:shd w:val="clear" w:color="auto" w:fill="FFFFFF"/>
        <w:spacing w:lineRule="auto" w:line="240" w:before="0" w:after="0"/>
        <w:ind w:left="0" w:firstLine="900"/>
        <w:jc w:val="both"/>
        <w:rPr/>
      </w:pPr>
      <w:r>
        <w:rPr>
          <w:rFonts w:eastAsia="Times New Roman" w:cs="Times New Roman" w:ascii="Times New Roman" w:hAnsi="Times New Roman"/>
          <w:color w:val="000000"/>
          <w:sz w:val="28"/>
          <w:szCs w:val="28"/>
        </w:rPr>
        <w:t>Создавать условия для поддержки детской инициативы детей старшего дошкольного возраста в системе непосредственно-образовательной деятельности;</w:t>
      </w:r>
    </w:p>
    <w:p>
      <w:pPr>
        <w:pStyle w:val="Normal"/>
        <w:numPr>
          <w:ilvl w:val="0"/>
          <w:numId w:val="1"/>
        </w:numPr>
        <w:shd w:val="clear" w:color="auto" w:fill="FFFFFF"/>
        <w:spacing w:lineRule="auto" w:line="240" w:before="0" w:after="0"/>
        <w:ind w:left="0" w:firstLine="900"/>
        <w:jc w:val="both"/>
        <w:rPr/>
      </w:pPr>
      <w:r>
        <w:rPr>
          <w:rFonts w:eastAsia="Times New Roman" w:cs="Times New Roman" w:ascii="Times New Roman" w:hAnsi="Times New Roman"/>
          <w:color w:val="000000"/>
          <w:sz w:val="28"/>
          <w:szCs w:val="28"/>
        </w:rPr>
        <w:t>Способствовать развитию творческого потенциала и самостоятельности детей;</w:t>
      </w:r>
    </w:p>
    <w:p>
      <w:pPr>
        <w:pStyle w:val="Normal"/>
        <w:numPr>
          <w:ilvl w:val="0"/>
          <w:numId w:val="1"/>
        </w:numPr>
        <w:shd w:val="clear" w:color="auto" w:fill="FFFFFF"/>
        <w:spacing w:lineRule="auto" w:line="240" w:before="0" w:after="0"/>
        <w:ind w:left="0" w:firstLine="900"/>
        <w:jc w:val="both"/>
        <w:rPr/>
      </w:pPr>
      <w:r>
        <w:rPr>
          <w:rFonts w:eastAsia="Times New Roman" w:cs="Times New Roman" w:ascii="Times New Roman" w:hAnsi="Times New Roman"/>
          <w:color w:val="000000"/>
          <w:sz w:val="28"/>
          <w:szCs w:val="28"/>
        </w:rPr>
        <w:t>Создавать  предметно-пространственную развивающую среду, способствующую поддержке детской инициативы;</w:t>
      </w:r>
    </w:p>
    <w:p>
      <w:pPr>
        <w:pStyle w:val="Normal"/>
        <w:numPr>
          <w:ilvl w:val="0"/>
          <w:numId w:val="1"/>
        </w:numPr>
        <w:shd w:val="clear" w:color="auto" w:fill="FFFFFF"/>
        <w:spacing w:lineRule="auto" w:line="240" w:before="0" w:afterAutospacing="1"/>
        <w:ind w:left="0" w:firstLine="900"/>
        <w:jc w:val="both"/>
        <w:rPr/>
      </w:pPr>
      <w:r>
        <w:rPr>
          <w:rFonts w:eastAsia="Times New Roman" w:cs="Times New Roman" w:ascii="Times New Roman" w:hAnsi="Times New Roman"/>
          <w:color w:val="000000"/>
          <w:sz w:val="28"/>
          <w:szCs w:val="28"/>
        </w:rPr>
        <w:t>Повышать уровень информационной компетентности родителей по вопросам развития инициативности, творчества и самостоятельности детей.</w:t>
      </w:r>
    </w:p>
    <w:p>
      <w:pPr>
        <w:pStyle w:val="Normal"/>
        <w:shd w:val="clear" w:color="auto" w:fill="FFFFFF"/>
        <w:spacing w:lineRule="auto" w:line="240" w:before="0" w:after="0"/>
        <w:ind w:firstLine="704"/>
        <w:jc w:val="both"/>
        <w:rPr/>
      </w:pPr>
      <w:r>
        <w:rPr>
          <w:rFonts w:eastAsia="Times New Roman" w:cs="Times New Roman" w:ascii="Times New Roman" w:hAnsi="Times New Roman"/>
          <w:color w:val="000000"/>
          <w:sz w:val="28"/>
          <w:szCs w:val="28"/>
        </w:rPr>
        <w:t>Выделяется 4 сферы инициатив: творческая, целеполагания и волевого усилия, коммуникативная, познавательная.</w:t>
      </w:r>
    </w:p>
    <w:p>
      <w:pPr>
        <w:pStyle w:val="Normal"/>
        <w:shd w:val="clear" w:color="auto" w:fill="FFFFFF"/>
        <w:spacing w:lineRule="auto" w:line="240" w:before="0" w:after="0"/>
        <w:ind w:firstLine="704"/>
        <w:jc w:val="both"/>
        <w:rPr/>
      </w:pPr>
      <w:r>
        <w:rPr>
          <w:rFonts w:eastAsia="Times New Roman" w:cs="Times New Roman" w:ascii="Times New Roman" w:hAnsi="Times New Roman"/>
          <w:color w:val="000000"/>
          <w:sz w:val="28"/>
          <w:szCs w:val="28"/>
        </w:rPr>
        <w:t>Каждая сфера инициативы оценивается через конкретный вид деятельности:</w:t>
      </w:r>
    </w:p>
    <w:p>
      <w:pPr>
        <w:pStyle w:val="Normal"/>
        <w:numPr>
          <w:ilvl w:val="0"/>
          <w:numId w:val="2"/>
        </w:numPr>
        <w:shd w:val="clear" w:color="auto" w:fill="FFFFFF"/>
        <w:spacing w:lineRule="auto" w:line="240" w:before="35" w:after="35"/>
        <w:ind w:left="0" w:firstLine="1064"/>
        <w:jc w:val="both"/>
        <w:rPr/>
      </w:pPr>
      <w:r>
        <w:rPr>
          <w:rFonts w:eastAsia="Times New Roman" w:cs="Times New Roman" w:ascii="Times New Roman" w:hAnsi="Times New Roman"/>
          <w:color w:val="000000"/>
          <w:sz w:val="28"/>
          <w:szCs w:val="28"/>
        </w:rPr>
        <w:t>Творческая инициатива – включенность в сюжетную игру как основную творческую деятельность ребенка, где развиваются воображение, образное мышление;</w:t>
      </w:r>
    </w:p>
    <w:p>
      <w:pPr>
        <w:pStyle w:val="Normal"/>
        <w:numPr>
          <w:ilvl w:val="0"/>
          <w:numId w:val="2"/>
        </w:numPr>
        <w:shd w:val="clear" w:color="auto" w:fill="FFFFFF"/>
        <w:spacing w:lineRule="auto" w:line="240" w:before="35" w:after="35"/>
        <w:ind w:left="0" w:firstLine="1064"/>
        <w:jc w:val="both"/>
        <w:rPr/>
      </w:pPr>
      <w:r>
        <w:rPr>
          <w:rFonts w:eastAsia="Times New Roman" w:cs="Times New Roman" w:ascii="Times New Roman" w:hAnsi="Times New Roman"/>
          <w:color w:val="000000"/>
          <w:sz w:val="28"/>
          <w:szCs w:val="28"/>
        </w:rPr>
        <w:t>Инициатива как целеполагание и волевое усилие – включенность в разные виды продуктивной деятельности (рисование, лепку, конструирование), требующее усилий по «сопротивлению» материала, где развиваются произвольность, планирующая функция речи;</w:t>
      </w:r>
    </w:p>
    <w:p>
      <w:pPr>
        <w:pStyle w:val="Normal"/>
        <w:numPr>
          <w:ilvl w:val="0"/>
          <w:numId w:val="2"/>
        </w:numPr>
        <w:shd w:val="clear" w:color="auto" w:fill="FFFFFF"/>
        <w:spacing w:lineRule="auto" w:line="240" w:before="35" w:after="35"/>
        <w:ind w:left="0" w:firstLine="1064"/>
        <w:jc w:val="both"/>
        <w:rPr/>
      </w:pPr>
      <w:r>
        <w:rPr>
          <w:rFonts w:eastAsia="Times New Roman" w:cs="Times New Roman" w:ascii="Times New Roman" w:hAnsi="Times New Roman"/>
          <w:color w:val="000000"/>
          <w:sz w:val="28"/>
          <w:szCs w:val="28"/>
        </w:rPr>
        <w:t>Коммуникативная инициатива – включенность ребенка во взаимодействие со сверстниками, где развязываются эмпатия, коммуникативная функция речи;</w:t>
      </w:r>
    </w:p>
    <w:p>
      <w:pPr>
        <w:pStyle w:val="Normal"/>
        <w:numPr>
          <w:ilvl w:val="0"/>
          <w:numId w:val="2"/>
        </w:numPr>
        <w:shd w:val="clear" w:color="auto" w:fill="FFFFFF"/>
        <w:spacing w:lineRule="auto" w:line="240" w:before="35" w:after="35"/>
        <w:ind w:left="0" w:firstLine="1064"/>
        <w:jc w:val="both"/>
        <w:rPr/>
      </w:pPr>
      <w:r>
        <w:rPr>
          <w:rFonts w:eastAsia="Times New Roman" w:cs="Times New Roman" w:ascii="Times New Roman" w:hAnsi="Times New Roman"/>
          <w:color w:val="000000"/>
          <w:sz w:val="28"/>
          <w:szCs w:val="28"/>
        </w:rPr>
        <w:t>Познавательная инициатива – любознательность: включенность в экспериментирование, простую познавательно-исследовательскую деятельность.</w:t>
      </w:r>
    </w:p>
    <w:p>
      <w:pPr>
        <w:pStyle w:val="Normal"/>
        <w:shd w:val="clear" w:color="auto" w:fill="FFFFFF"/>
        <w:spacing w:lineRule="auto" w:line="240" w:before="0" w:after="0"/>
        <w:ind w:firstLine="710"/>
        <w:jc w:val="both"/>
        <w:rPr/>
      </w:pPr>
      <w:r>
        <w:rPr>
          <w:rFonts w:eastAsia="Times New Roman" w:cs="Times New Roman" w:ascii="Times New Roman" w:hAnsi="Times New Roman"/>
          <w:color w:val="000000"/>
          <w:sz w:val="28"/>
          <w:szCs w:val="28"/>
        </w:rPr>
        <w:t>В данной работе, мне бы хотелось поделиться своим опытом по поддержке этих видов детской инициативы в различных видах деятельности.</w:t>
      </w:r>
    </w:p>
    <w:p>
      <w:pPr>
        <w:pStyle w:val="ListParagraph"/>
        <w:shd w:val="clear" w:color="auto" w:fill="FFFFFF"/>
        <w:spacing w:lineRule="auto" w:line="240" w:before="0" w:after="0"/>
        <w:contextualSpacing/>
        <w:jc w:val="both"/>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ListParagraph"/>
        <w:numPr>
          <w:ilvl w:val="1"/>
          <w:numId w:val="2"/>
        </w:numPr>
        <w:shd w:val="clear" w:color="auto" w:fill="FFFFFF"/>
        <w:spacing w:lineRule="auto" w:line="240" w:beforeAutospacing="1" w:afterAutospacing="1"/>
        <w:contextualSpacing/>
        <w:jc w:val="both"/>
        <w:rPr/>
      </w:pPr>
      <w:r>
        <w:rPr>
          <w:rFonts w:eastAsia="Times New Roman" w:cs="Times New Roman" w:ascii="Times New Roman" w:hAnsi="Times New Roman"/>
          <w:b/>
          <w:bCs/>
          <w:color w:val="000000"/>
          <w:sz w:val="28"/>
          <w:szCs w:val="28"/>
        </w:rPr>
        <w:t>Способы поддержки творческой инициативы детей старшего дошкольного возраста</w:t>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rPr>
        <w:t>        </w:t>
      </w:r>
      <w:r>
        <w:rPr>
          <w:rFonts w:eastAsia="Times New Roman" w:cs="Times New Roman" w:ascii="Times New Roman" w:hAnsi="Times New Roman"/>
          <w:color w:val="000000"/>
          <w:sz w:val="28"/>
          <w:szCs w:val="28"/>
        </w:rPr>
        <w:t xml:space="preserve">Как уже говорилось выше творческая инициатива – включенность в сюжетную игру как основную творческую деятельность ребенка, где развиваются воображение, образное мышление. </w:t>
      </w:r>
    </w:p>
    <w:p>
      <w:pPr>
        <w:pStyle w:val="Normal"/>
        <w:shd w:val="clear" w:color="auto" w:fill="FFFFFF"/>
        <w:spacing w:lineRule="auto" w:line="240" w:before="0" w:after="0"/>
        <w:ind w:firstLine="708"/>
        <w:jc w:val="both"/>
        <w:rPr/>
      </w:pPr>
      <w:r>
        <w:rPr>
          <w:rFonts w:eastAsia="Times New Roman" w:cs="Times New Roman" w:ascii="Times New Roman" w:hAnsi="Times New Roman"/>
          <w:color w:val="000000"/>
          <w:sz w:val="28"/>
          <w:szCs w:val="28"/>
        </w:rPr>
        <w:t>Сюжетно-ролевая игра – главный компонент социально-коммуникативной области. В ней ребенок «учится жить», познает жизнь взрослого, перерабатывает впечатления и знания, полученные из окружающего мира, усваивает правила в обществе, учиться общаться со сверстниками, развивая коммуникативные умения и т.д.  А главное сюжетно-ролевая игра – неиссякаемый источник творческой деятельности детей. В игре ярко проявляются особенности мышления и воображения ребенка, его эмоциональность, активность, самостоятельность и, конечно же, инициативность.</w:t>
      </w:r>
    </w:p>
    <w:p>
      <w:pPr>
        <w:pStyle w:val="Normal"/>
        <w:shd w:val="clear" w:color="auto" w:fill="FFFFFF"/>
        <w:spacing w:lineRule="auto" w:line="240" w:before="0" w:after="0"/>
        <w:ind w:firstLine="708"/>
        <w:jc w:val="both"/>
        <w:rPr/>
      </w:pPr>
      <w:r>
        <w:rPr>
          <w:rFonts w:eastAsia="Times New Roman" w:cs="Times New Roman" w:ascii="Times New Roman" w:hAnsi="Times New Roman"/>
          <w:color w:val="000000"/>
          <w:sz w:val="28"/>
          <w:szCs w:val="28"/>
        </w:rPr>
        <w:t>В игре главное процесс, а не результат. Именно от процесса ребенок получает удовольствие. Но удовольствие он получает только в том случае, если сюжет игры исходит из интересов ребенка, а не навязан ему кем-то.</w:t>
      </w:r>
    </w:p>
    <w:p>
      <w:pPr>
        <w:pStyle w:val="Normal"/>
        <w:shd w:val="clear" w:color="auto" w:fill="FFFFFF"/>
        <w:spacing w:lineRule="auto" w:line="240" w:before="0" w:after="0"/>
        <w:ind w:firstLine="708"/>
        <w:jc w:val="both"/>
        <w:rPr/>
      </w:pPr>
      <w:r>
        <w:rPr>
          <w:rFonts w:eastAsia="Times New Roman" w:cs="Times New Roman" w:ascii="Times New Roman" w:hAnsi="Times New Roman"/>
          <w:color w:val="000000"/>
          <w:sz w:val="28"/>
          <w:szCs w:val="28"/>
        </w:rPr>
        <w:t>Мои дети, как и любые другие, очень любят играть.  В старшем дошкольном возрасте они уже самостоятельно выбирают игру,  выбирают товарищей, предлагая им поиграть,  или товарищи проявляют инициативу и желание вступить в игру, соглашаясь с правилами. Дети распределяют между собой роли, выбирают нужные атрибуты, определяют правила игры. Как правило, это происходит в процессе совместного обсуждения. Хорошо знакомые игры не требуют включения воспитателя, и мы отдаем всю инициативу и самостоятельность выбора детям.  </w:t>
      </w:r>
    </w:p>
    <w:p>
      <w:pPr>
        <w:pStyle w:val="Normal"/>
        <w:shd w:val="clear" w:color="auto" w:fill="FFFFFF"/>
        <w:spacing w:lineRule="auto" w:line="240" w:before="0" w:after="0"/>
        <w:ind w:firstLine="708"/>
        <w:jc w:val="both"/>
        <w:rPr/>
      </w:pPr>
      <w:r>
        <w:rPr>
          <w:rFonts w:eastAsia="Times New Roman" w:cs="Times New Roman" w:ascii="Times New Roman" w:hAnsi="Times New Roman"/>
          <w:color w:val="000000"/>
          <w:sz w:val="28"/>
          <w:szCs w:val="28"/>
        </w:rPr>
        <w:t>Но сюжетно-ролевые игры детей не должны сводиться только к больнице, магазину и парикмахерской. Мы частенько предлагаем детям поиграть во что-нибудь новенькое. Но, ни в коем случае не навязывая детям правила игры, а лишь предлагая идею. А дальше уже дело за воспитанниками…</w:t>
      </w:r>
    </w:p>
    <w:p>
      <w:pPr>
        <w:pStyle w:val="Normal"/>
        <w:shd w:val="clear" w:color="auto" w:fill="FFFFFF"/>
        <w:spacing w:lineRule="auto" w:line="240" w:before="0" w:after="0"/>
        <w:ind w:firstLine="708"/>
        <w:jc w:val="both"/>
        <w:rPr>
          <w:rFonts w:ascii="Times New Roman" w:hAnsi="Times New Roman" w:eastAsia="Times New Roman" w:cs="Times New Roman"/>
          <w:b/>
          <w:b/>
          <w:color w:val="000000"/>
          <w:sz w:val="28"/>
          <w:szCs w:val="28"/>
        </w:rPr>
      </w:pPr>
      <w:r>
        <w:rPr/>
      </w:r>
    </w:p>
    <w:p>
      <w:pPr>
        <w:pStyle w:val="ListParagraph"/>
        <w:numPr>
          <w:ilvl w:val="1"/>
          <w:numId w:val="2"/>
        </w:numPr>
        <w:shd w:val="clear" w:color="auto" w:fill="FFFFFF"/>
        <w:spacing w:lineRule="auto" w:line="240" w:before="0" w:after="0"/>
        <w:contextualSpacing/>
        <w:jc w:val="both"/>
        <w:rPr/>
      </w:pPr>
      <w:r>
        <w:rPr>
          <w:rFonts w:eastAsia="Times New Roman" w:cs="Times New Roman" w:ascii="Times New Roman" w:hAnsi="Times New Roman"/>
          <w:b/>
          <w:bCs/>
          <w:color w:val="000000"/>
          <w:sz w:val="28"/>
          <w:szCs w:val="28"/>
        </w:rPr>
        <w:t>Способы поддержки детской инициативы как целеполагания и волевого усилия</w:t>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rPr>
        <w:t>        </w:t>
      </w:r>
      <w:r>
        <w:rPr>
          <w:rFonts w:eastAsia="Times New Roman" w:cs="Times New Roman" w:ascii="Times New Roman" w:hAnsi="Times New Roman"/>
          <w:color w:val="000000"/>
          <w:sz w:val="28"/>
          <w:szCs w:val="28"/>
        </w:rPr>
        <w:t>Инициатива как целеполагание и волевое усилие – включенность в разные виды продуктивной деятельности (рисование, лепку, конструирование), требующее усилий по «сопротивлению» материала, где развиваются произвольность, планирующая функция речи.</w:t>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rPr>
        <w:t>        </w:t>
      </w:r>
      <w:r>
        <w:rPr>
          <w:rFonts w:eastAsia="Times New Roman" w:cs="Times New Roman" w:ascii="Times New Roman" w:hAnsi="Times New Roman"/>
          <w:color w:val="000000"/>
          <w:sz w:val="28"/>
          <w:szCs w:val="28"/>
        </w:rPr>
        <w:t>Ну где же, как не в продуктивной деятельности детям проявить максимум инициативы, творчества и самостоятельности? Большинство детей с удовольствием лепят, рисуют, делают аппликации, конструируют. Они самостоятельно по своему желанию выбирают эти виды деятельности в свободное время, садятся группами или поодиночке. В процессе деятельности обсуждают сравнивают, дают друг другу советы. И вроде бы, со стороны воспитателя и не нужно никаких усилий для поддержки детской инициативы…</w:t>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rPr>
        <w:t>        </w:t>
      </w:r>
      <w:r>
        <w:rPr>
          <w:rFonts w:eastAsia="Times New Roman" w:cs="Times New Roman" w:ascii="Times New Roman" w:hAnsi="Times New Roman"/>
          <w:color w:val="000000"/>
          <w:sz w:val="28"/>
          <w:szCs w:val="28"/>
        </w:rPr>
        <w:t>В самостоятельной деятельности да, но в совместной деятельности, или во время проведения НОД, воспитателю просто необходимо давать детям пищу для размышления и творческого полета. Это нужно для поддержания мотивации детей в течение всей деятельности, развития творческого воображения и мышления, коммуникативных навыков, а также для возможности «ухода» от привычных красок, карандашей и бумаги.</w:t>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rPr>
        <w:t>        </w:t>
      </w:r>
      <w:r>
        <w:rPr>
          <w:rFonts w:eastAsia="Times New Roman" w:cs="Times New Roman" w:ascii="Times New Roman" w:hAnsi="Times New Roman"/>
          <w:color w:val="000000"/>
          <w:sz w:val="28"/>
          <w:szCs w:val="28"/>
        </w:rPr>
        <w:t>Казалось бы, где тут инициатива детей, если мы работаем по плану в соответствии с образовательной программой? По плану «Осенние дары», значит делаем аппликацию «Осенние дары», по плану «Птица в полете», значит рисуем птицу в полете, и ни шага в сторону.</w:t>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rPr>
        <w:t>        </w:t>
      </w:r>
      <w:r>
        <w:rPr>
          <w:rFonts w:eastAsia="Times New Roman" w:cs="Times New Roman" w:ascii="Times New Roman" w:hAnsi="Times New Roman"/>
          <w:color w:val="000000"/>
          <w:sz w:val="28"/>
          <w:szCs w:val="28"/>
        </w:rPr>
        <w:t>А почему бы детям самим не прийти к решению что рисовать или лепить, или строить в рамках заданной темы?</w:t>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rPr>
        <w:t>        </w:t>
      </w:r>
      <w:r>
        <w:rPr>
          <w:rFonts w:eastAsia="Times New Roman" w:cs="Times New Roman" w:ascii="Times New Roman" w:hAnsi="Times New Roman"/>
          <w:color w:val="000000"/>
          <w:sz w:val="28"/>
          <w:szCs w:val="28"/>
        </w:rPr>
        <w:t>В процессе нашей деятельности мы предлагаем детям самостоятельно выбрать то, что они будут творить, слегка подтолкнув их в нужное направление.</w:t>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rPr>
        <w:t>        </w:t>
      </w:r>
      <w:r>
        <w:rPr>
          <w:rFonts w:eastAsia="Times New Roman" w:cs="Times New Roman" w:ascii="Times New Roman" w:hAnsi="Times New Roman"/>
          <w:color w:val="000000"/>
          <w:sz w:val="28"/>
          <w:szCs w:val="28"/>
        </w:rPr>
        <w:t>Например, во время НОД по ИЗО перед нами стояла задача формировать умение детей рисовать лыжника в движении. Свое занятие мы начали с фразы: «Ребята, зимой так холодно…». И закончилось занятие вот такими результатами: дети не просто нарисовали лыжников, но нарисовали лыжников в разных костюмах, в разных позах (разгоняющегося, спокойно едущего, катящегося с горки и даже падающего), в разных погодных условиях. А главный результат – хорошее настроение и удовольствие детей от проделанной работы. Этого мы добились с помощью поддержки детской инициативы в процессе данной деятельности.</w:t>
      </w:r>
    </w:p>
    <w:p>
      <w:pPr>
        <w:pStyle w:val="Normal"/>
        <w:shd w:val="clear" w:color="auto" w:fill="FFFFFF"/>
        <w:spacing w:lineRule="auto" w:line="240" w:before="0" w:after="0"/>
        <w:ind w:firstLine="708"/>
        <w:jc w:val="both"/>
        <w:rPr/>
      </w:pPr>
      <w:r>
        <w:rPr>
          <w:rFonts w:eastAsia="Times New Roman" w:cs="Times New Roman" w:ascii="Times New Roman" w:hAnsi="Times New Roman"/>
          <w:b/>
          <w:color w:val="000000"/>
          <w:sz w:val="28"/>
          <w:szCs w:val="28"/>
        </w:rPr>
        <w:t xml:space="preserve"> </w:t>
      </w:r>
    </w:p>
    <w:p>
      <w:pPr>
        <w:pStyle w:val="ListParagraph"/>
        <w:numPr>
          <w:ilvl w:val="1"/>
          <w:numId w:val="2"/>
        </w:numPr>
        <w:shd w:val="clear" w:color="auto" w:fill="FFFFFF"/>
        <w:spacing w:lineRule="auto" w:line="240" w:before="0" w:after="0"/>
        <w:contextualSpacing/>
        <w:jc w:val="both"/>
        <w:rPr/>
      </w:pPr>
      <w:r>
        <w:rPr>
          <w:rFonts w:eastAsia="Times New Roman" w:cs="Times New Roman" w:ascii="Times New Roman" w:hAnsi="Times New Roman"/>
          <w:b/>
          <w:bCs/>
          <w:color w:val="000000"/>
          <w:sz w:val="28"/>
          <w:szCs w:val="28"/>
        </w:rPr>
        <w:t>Способы поддержки коммуникативной инициативы детей старшего дошкольного возраста</w:t>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rPr>
        <w:t>        </w:t>
      </w:r>
      <w:r>
        <w:rPr>
          <w:rFonts w:eastAsia="Times New Roman" w:cs="Times New Roman" w:ascii="Times New Roman" w:hAnsi="Times New Roman"/>
          <w:color w:val="000000"/>
          <w:sz w:val="28"/>
          <w:szCs w:val="28"/>
        </w:rPr>
        <w:t>Коммуникативная инициатива – включенность ребенка во взаимодействие со сверстниками, где развязываются эмпатия, коммуникативная функция речи.</w:t>
      </w:r>
    </w:p>
    <w:p>
      <w:pPr>
        <w:pStyle w:val="Normal"/>
        <w:shd w:val="clear" w:color="auto" w:fill="FFFFFF"/>
        <w:spacing w:lineRule="auto" w:line="240" w:before="0" w:after="0"/>
        <w:ind w:firstLine="710"/>
        <w:jc w:val="both"/>
        <w:rPr/>
      </w:pPr>
      <w:r>
        <w:rPr>
          <w:rFonts w:eastAsia="Times New Roman" w:cs="Times New Roman" w:ascii="Times New Roman" w:hAnsi="Times New Roman"/>
          <w:color w:val="000000"/>
          <w:sz w:val="28"/>
          <w:szCs w:val="28"/>
        </w:rPr>
        <w:t>Развивать и поддерживать детскую инициативу можно с помощью коммуникативных игр. В данных играх дети самостоятельно выбирают себе пару или объединяются в группы, выбирают способы взаимодействия друг с другом в той или иной ситуации, учатся договариваться в спорных вопросах, выслушивать идеи товарищей  и предлагать свои варианты решения проблемы.</w:t>
      </w:r>
    </w:p>
    <w:p>
      <w:pPr>
        <w:pStyle w:val="Normal"/>
        <w:shd w:val="clear" w:color="auto" w:fill="FFFFFF"/>
        <w:spacing w:lineRule="auto" w:line="240" w:before="0" w:after="0"/>
        <w:ind w:firstLine="710"/>
        <w:jc w:val="both"/>
        <w:rPr/>
      </w:pPr>
      <w:r>
        <w:rPr>
          <w:rFonts w:eastAsia="Times New Roman" w:cs="Times New Roman" w:ascii="Times New Roman" w:hAnsi="Times New Roman"/>
          <w:color w:val="000000"/>
          <w:sz w:val="28"/>
          <w:szCs w:val="28"/>
        </w:rPr>
        <w:t>Коммуникативные игры наши дети очень любят. Это, во-первых, очень весело, а во-вторых, у детей есть возможность сделать по-своему, предложить свое решение, не боясь замечаний со стороны взрослого и не находясь в строгих рамках «правильно – не правильно». Главной нашей задачей в такой деятельности является следить за тем, чтобы действительно все дети смогли выразить свое мнение и проявить самостоятельность в принятии решения (предоставляя им слово «А ты как думаешь?» или «А ты что бы хотел?»), а также наталкивая детей на поиск возможного решения спорных вопросов, если таковые возникают.</w:t>
      </w:r>
    </w:p>
    <w:p>
      <w:pPr>
        <w:pStyle w:val="Normal"/>
        <w:shd w:val="clear" w:color="auto" w:fill="FFFFFF"/>
        <w:spacing w:lineRule="auto" w:line="240" w:before="0" w:after="0"/>
        <w:ind w:firstLine="710"/>
        <w:jc w:val="both"/>
        <w:rPr/>
      </w:pPr>
      <w:r>
        <w:rPr>
          <w:rFonts w:eastAsia="Times New Roman" w:cs="Times New Roman" w:ascii="Times New Roman" w:hAnsi="Times New Roman"/>
          <w:color w:val="000000"/>
          <w:sz w:val="28"/>
          <w:szCs w:val="28"/>
        </w:rPr>
        <w:t>В процессе коммуникативных игр дети тесно сотрудничают друг с другом, появляется теплая психологически-комфортная атмосфера. А также эти игры воспитывают желание помочь сверстнику или формируют чувство гордости к нему. Очень полезно включать в коммуникативные игры детей, не принимаемых в коллективе сверстников или замкнутых. Ведь в  игре все дети равны и у каждого есть свои уникальные особенности.</w:t>
      </w:r>
    </w:p>
    <w:p>
      <w:pPr>
        <w:pStyle w:val="ListParagraph"/>
        <w:shd w:val="clear" w:color="auto" w:fill="FFFFFF"/>
        <w:spacing w:lineRule="auto" w:line="240" w:before="0" w:after="0"/>
        <w:contextualSpacing/>
        <w:jc w:val="both"/>
        <w:rPr>
          <w:rFonts w:ascii="Times New Roman" w:hAnsi="Times New Roman" w:eastAsia="Times New Roman" w:cs="Times New Roman"/>
          <w:b/>
          <w:b/>
          <w:color w:val="000000"/>
          <w:sz w:val="28"/>
          <w:szCs w:val="28"/>
        </w:rPr>
      </w:pPr>
      <w:r>
        <w:rPr/>
      </w:r>
    </w:p>
    <w:p>
      <w:pPr>
        <w:pStyle w:val="ListParagraph"/>
        <w:numPr>
          <w:ilvl w:val="1"/>
          <w:numId w:val="2"/>
        </w:numPr>
        <w:shd w:val="clear" w:color="auto" w:fill="FFFFFF"/>
        <w:spacing w:lineRule="auto" w:line="240" w:beforeAutospacing="1" w:afterAutospacing="1"/>
        <w:contextualSpacing/>
        <w:jc w:val="both"/>
        <w:rPr/>
      </w:pPr>
      <w:r>
        <w:rPr>
          <w:rFonts w:eastAsia="Times New Roman" w:cs="Times New Roman" w:ascii="Times New Roman" w:hAnsi="Times New Roman"/>
          <w:b/>
          <w:bCs/>
          <w:color w:val="000000"/>
          <w:sz w:val="28"/>
          <w:szCs w:val="28"/>
        </w:rPr>
        <w:t>Поддержка познавательной инициативы детей старшего дошкольного возраста</w:t>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rPr>
        <w:t>        </w:t>
      </w:r>
      <w:r>
        <w:rPr>
          <w:rFonts w:eastAsia="Times New Roman" w:cs="Times New Roman" w:ascii="Times New Roman" w:hAnsi="Times New Roman"/>
          <w:color w:val="000000"/>
          <w:sz w:val="28"/>
          <w:szCs w:val="28"/>
        </w:rPr>
        <w:t>Познавательная инициатива – любознательность: включенность в экспериментирование, простую познавательно-исследовательскую деятельность.</w:t>
      </w:r>
    </w:p>
    <w:p>
      <w:pPr>
        <w:pStyle w:val="Normal"/>
        <w:shd w:val="clear" w:color="auto" w:fill="FFFFFF"/>
        <w:spacing w:lineRule="auto" w:line="240" w:before="0" w:after="0"/>
        <w:ind w:firstLine="710"/>
        <w:jc w:val="both"/>
        <w:rPr/>
      </w:pPr>
      <w:r>
        <w:rPr>
          <w:rFonts w:eastAsia="Times New Roman" w:cs="Times New Roman" w:ascii="Times New Roman" w:hAnsi="Times New Roman"/>
          <w:color w:val="000000"/>
          <w:sz w:val="28"/>
          <w:szCs w:val="28"/>
        </w:rPr>
        <w:t>Дети по своей природе пытливые исследователи окружающего мира. Желание познавать, искать ответ заложено у них генетически. Особенно когда дело касается такого способа познания, как экспериментирование.</w:t>
      </w:r>
    </w:p>
    <w:p>
      <w:pPr>
        <w:pStyle w:val="Normal"/>
        <w:shd w:val="clear" w:color="auto" w:fill="FFFFFF"/>
        <w:spacing w:lineRule="auto" w:line="240" w:before="0" w:after="0"/>
        <w:ind w:firstLine="710"/>
        <w:jc w:val="both"/>
        <w:rPr/>
      </w:pPr>
      <w:r>
        <w:rPr>
          <w:rFonts w:eastAsia="Times New Roman" w:cs="Times New Roman" w:ascii="Times New Roman" w:hAnsi="Times New Roman"/>
          <w:color w:val="000000"/>
          <w:sz w:val="28"/>
          <w:szCs w:val="28"/>
        </w:rPr>
        <w:t>Наверное, в любой группе можно заметить, что при слове «эксперимент» или «опыт», дети уже находятся в состоянии повышенного интереса и полны желания участвовать в нем.</w:t>
      </w:r>
    </w:p>
    <w:p>
      <w:pPr>
        <w:pStyle w:val="Normal"/>
        <w:shd w:val="clear" w:color="auto" w:fill="FFFFFF"/>
        <w:spacing w:lineRule="auto" w:line="240" w:before="0" w:after="0"/>
        <w:ind w:firstLine="710"/>
        <w:jc w:val="both"/>
        <w:rPr/>
      </w:pPr>
      <w:r>
        <w:rPr>
          <w:rFonts w:eastAsia="Times New Roman" w:cs="Times New Roman" w:ascii="Times New Roman" w:hAnsi="Times New Roman"/>
          <w:color w:val="000000"/>
          <w:sz w:val="28"/>
          <w:szCs w:val="28"/>
        </w:rPr>
        <w:t>Проведение эксперимента всегда подразумевает уже имеющееся наличие у детей базовых знаний о том или ином явлении. Поэтому можно смело предоставить детям возможность порассуждать о том, как же можно получить тот или иной результат. Дети начинают рассуждать и делать логические умозаключения, исходя из имеющихся знаний. Например, зная о  том, что лед – это замерзшая вода, мы предоставляем возможность детям самим поразмыслить о том, как же сделать изо льда воду, и, конечно же, проверить все варианты на практике. Были такие варианты как расколоть лед. Расколоть лед? Пожалуйста. Дети раскалывают лед. Получилось? Нет. Какие еще варианты?... и д.т.</w:t>
      </w:r>
    </w:p>
    <w:p>
      <w:pPr>
        <w:pStyle w:val="Normal"/>
        <w:spacing w:lineRule="auto" w:line="240" w:beforeAutospacing="1" w:afterAutospacing="1"/>
        <w:jc w:val="center"/>
        <w:rPr/>
      </w:pPr>
      <w:r>
        <w:rPr>
          <w:rFonts w:eastAsia="Times New Roman" w:cs="Times New Roman" w:ascii="Times New Roman" w:hAnsi="Times New Roman"/>
          <w:b/>
          <w:bCs/>
          <w:color w:val="000000"/>
          <w:sz w:val="28"/>
          <w:szCs w:val="28"/>
        </w:rPr>
        <w:t>Развивающая предметно-пространственная среда как условие поддержки детской инициативы</w:t>
      </w:r>
    </w:p>
    <w:p>
      <w:pPr>
        <w:pStyle w:val="Normal"/>
        <w:shd w:val="clear" w:color="auto" w:fill="FFFFFF"/>
        <w:spacing w:lineRule="auto" w:line="240" w:before="0" w:after="0"/>
        <w:ind w:firstLine="708"/>
        <w:jc w:val="both"/>
        <w:rPr/>
      </w:pPr>
      <w:r>
        <w:rPr>
          <w:rFonts w:eastAsia="Times New Roman" w:cs="Times New Roman" w:ascii="Times New Roman" w:hAnsi="Times New Roman"/>
          <w:color w:val="000000"/>
          <w:sz w:val="28"/>
          <w:szCs w:val="28"/>
        </w:rPr>
        <w:t>Еще Жан Жак Руссо, одним из первых предложил рассматривать среду как условие оптимального саморазвития личности. Он считал, что благодаря ей ребенок сам может развивать свои способности и возможности, выбирая занятие по душе. Роль взрослого заключается в правильном моделировании такой среды, которая способствует максимальному развитию личности ребенка и в том числе развитию и поддержке детской инициативы.</w:t>
      </w:r>
    </w:p>
    <w:p>
      <w:pPr>
        <w:pStyle w:val="Normal"/>
        <w:shd w:val="clear" w:color="auto" w:fill="FFFFFF"/>
        <w:spacing w:lineRule="auto" w:line="240" w:before="0" w:after="0"/>
        <w:ind w:firstLine="708"/>
        <w:jc w:val="both"/>
        <w:rPr/>
      </w:pPr>
      <w:r>
        <w:rPr>
          <w:rFonts w:eastAsia="Times New Roman" w:cs="Times New Roman" w:ascii="Times New Roman" w:hAnsi="Times New Roman"/>
          <w:color w:val="000000"/>
          <w:sz w:val="28"/>
          <w:szCs w:val="28"/>
        </w:rPr>
        <w:t>В моей группе предметно-пространственная среда отвечает всем требованиям ФГОС ДО. Конечно же среда безопасна, дети имеют свободный доступ к игрушкам, материалам и атрибутам. В нашей группе имеется большое количество разнообразных материалов, атрибутов, игр и игрушек для удовлетворения познавательных, игровых, коммуникативных потребностей детей. Эти атрибуты, игры и материалы дети используют в различных видах деятельности.</w:t>
      </w:r>
    </w:p>
    <w:p>
      <w:pPr>
        <w:pStyle w:val="Normal"/>
        <w:shd w:val="clear" w:color="auto" w:fill="FFFFFF"/>
        <w:spacing w:lineRule="auto" w:line="240" w:before="0" w:after="0"/>
        <w:ind w:firstLine="708"/>
        <w:jc w:val="center"/>
        <w:rPr/>
      </w:pPr>
      <w:r>
        <w:rPr>
          <w:rFonts w:eastAsia="Times New Roman" w:cs="Times New Roman" w:ascii="Times New Roman" w:hAnsi="Times New Roman"/>
          <w:b/>
          <w:bCs/>
          <w:color w:val="000000"/>
          <w:sz w:val="28"/>
          <w:szCs w:val="28"/>
        </w:rPr>
        <w:t>Вза</w:t>
      </w:r>
      <w:r>
        <w:rPr>
          <w:rFonts w:eastAsia="Times New Roman" w:cs="Times New Roman" w:ascii="Times New Roman" w:hAnsi="Times New Roman"/>
          <w:b/>
          <w:bCs/>
          <w:color w:val="000000"/>
          <w:sz w:val="28"/>
          <w:szCs w:val="28"/>
        </w:rPr>
        <w:t>имодействие с родителями по вопросам поддержки детской инициативы</w:t>
      </w:r>
    </w:p>
    <w:p>
      <w:pPr>
        <w:pStyle w:val="Normal"/>
        <w:shd w:val="clear" w:color="auto" w:fill="FFFFFF"/>
        <w:spacing w:lineRule="auto" w:line="240" w:before="0" w:after="0"/>
        <w:ind w:firstLine="708"/>
        <w:jc w:val="both"/>
        <w:rPr/>
      </w:pPr>
      <w:r>
        <w:rPr>
          <w:rFonts w:eastAsia="Times New Roman" w:cs="Times New Roman" w:ascii="Times New Roman" w:hAnsi="Times New Roman"/>
          <w:color w:val="222222"/>
          <w:sz w:val="28"/>
          <w:szCs w:val="28"/>
        </w:rPr>
        <w:t>Уделять внимание поддержке и развитию детской инициативы, самостоятельности и творческого мышления должны не только воспитатели в детском саду, но и родители.</w:t>
      </w:r>
    </w:p>
    <w:p>
      <w:pPr>
        <w:pStyle w:val="Normal"/>
        <w:shd w:val="clear" w:color="auto" w:fill="FFFFFF"/>
        <w:spacing w:lineRule="auto" w:line="240" w:before="0" w:after="0"/>
        <w:ind w:firstLine="708"/>
        <w:jc w:val="both"/>
        <w:rPr/>
      </w:pPr>
      <w:r>
        <w:rPr>
          <w:rFonts w:eastAsia="Times New Roman" w:cs="Times New Roman" w:ascii="Times New Roman" w:hAnsi="Times New Roman"/>
          <w:color w:val="000000"/>
          <w:sz w:val="28"/>
          <w:szCs w:val="28"/>
        </w:rPr>
        <w:t>Форм работы с родителями по данной теме много: беседы, консультации, рекомендации, индивидуальные проекты детей при поддержке родителей и т.д.</w:t>
      </w:r>
    </w:p>
    <w:p>
      <w:pPr>
        <w:pStyle w:val="Normal"/>
        <w:shd w:val="clear" w:color="auto" w:fill="FFFFFF"/>
        <w:spacing w:lineRule="auto" w:line="240" w:before="0" w:after="0"/>
        <w:ind w:firstLine="708"/>
        <w:jc w:val="both"/>
        <w:rPr/>
      </w:pPr>
      <w:r>
        <w:rPr>
          <w:rFonts w:eastAsia="Times New Roman" w:cs="Times New Roman" w:ascii="Times New Roman" w:hAnsi="Times New Roman"/>
          <w:color w:val="000000"/>
          <w:sz w:val="28"/>
          <w:szCs w:val="28"/>
        </w:rPr>
        <w:t>В своей группе мы часто проводим конкурсы и выставки совместных творческих работ родителей и детей на различные темы. Рассказывая о своей работе в группе, ребенок с упоением рассказывает, что придумали они с мамой или с папой и о том, что именно он захотел сделать в этой работе.</w:t>
      </w:r>
    </w:p>
    <w:p>
      <w:pPr>
        <w:pStyle w:val="Normal"/>
        <w:shd w:val="clear" w:color="auto" w:fill="FFFFFF"/>
        <w:spacing w:lineRule="auto" w:line="240" w:before="0" w:after="0"/>
        <w:ind w:firstLine="708"/>
        <w:jc w:val="both"/>
        <w:rPr/>
      </w:pP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Из опыта нашей работы мы можем сделать следующие выводы о способах развития и поддержки детской инициативы:</w:t>
      </w:r>
    </w:p>
    <w:p>
      <w:pPr>
        <w:pStyle w:val="Normal"/>
        <w:numPr>
          <w:ilvl w:val="0"/>
          <w:numId w:val="3"/>
        </w:numPr>
        <w:shd w:val="clear" w:color="auto" w:fill="FFFFFF"/>
        <w:spacing w:lineRule="auto" w:line="240" w:beforeAutospacing="1" w:after="0"/>
        <w:ind w:left="1068" w:hanging="360"/>
        <w:jc w:val="both"/>
        <w:rPr/>
      </w:pPr>
      <w:r>
        <w:rPr>
          <w:rFonts w:eastAsia="Times New Roman" w:cs="Times New Roman" w:ascii="Times New Roman" w:hAnsi="Times New Roman"/>
          <w:color w:val="000000"/>
          <w:sz w:val="28"/>
          <w:szCs w:val="28"/>
        </w:rPr>
        <w:t>Принимать и поддерживать интерес и познавательные желания ребенка;</w:t>
      </w:r>
    </w:p>
    <w:p>
      <w:pPr>
        <w:pStyle w:val="Normal"/>
        <w:numPr>
          <w:ilvl w:val="0"/>
          <w:numId w:val="3"/>
        </w:numPr>
        <w:shd w:val="clear" w:color="auto" w:fill="FFFFFF"/>
        <w:spacing w:lineRule="auto" w:line="240" w:before="0" w:after="0"/>
        <w:ind w:left="1068" w:hanging="360"/>
        <w:jc w:val="both"/>
        <w:rPr/>
      </w:pPr>
      <w:r>
        <w:rPr>
          <w:rFonts w:eastAsia="Times New Roman" w:cs="Times New Roman" w:ascii="Times New Roman" w:hAnsi="Times New Roman"/>
          <w:color w:val="000000"/>
          <w:sz w:val="28"/>
          <w:szCs w:val="28"/>
        </w:rPr>
        <w:t>Давать возможность ребенку предлагать идеи и высказывать свои мысли;</w:t>
      </w:r>
    </w:p>
    <w:p>
      <w:pPr>
        <w:pStyle w:val="Normal"/>
        <w:numPr>
          <w:ilvl w:val="0"/>
          <w:numId w:val="3"/>
        </w:numPr>
        <w:shd w:val="clear" w:color="auto" w:fill="FFFFFF"/>
        <w:spacing w:lineRule="auto" w:line="240" w:before="0" w:after="0"/>
        <w:ind w:left="1068" w:hanging="360"/>
        <w:jc w:val="both"/>
        <w:rPr/>
      </w:pPr>
      <w:r>
        <w:rPr>
          <w:rFonts w:eastAsia="Times New Roman" w:cs="Times New Roman" w:ascii="Times New Roman" w:hAnsi="Times New Roman"/>
          <w:color w:val="000000"/>
          <w:sz w:val="28"/>
          <w:szCs w:val="28"/>
        </w:rPr>
        <w:t>Давать ребенку возможность сделать и попробовать самому и сделать соответствующие выводы (не оценивать ребенка: «правильно - не правильно»);</w:t>
      </w:r>
    </w:p>
    <w:p>
      <w:pPr>
        <w:pStyle w:val="Normal"/>
        <w:numPr>
          <w:ilvl w:val="0"/>
          <w:numId w:val="3"/>
        </w:numPr>
        <w:shd w:val="clear" w:color="auto" w:fill="FFFFFF"/>
        <w:spacing w:lineRule="auto" w:line="240" w:before="0" w:after="0"/>
        <w:ind w:left="1068" w:hanging="360"/>
        <w:jc w:val="both"/>
        <w:rPr/>
      </w:pPr>
      <w:r>
        <w:rPr>
          <w:rFonts w:eastAsia="Times New Roman" w:cs="Times New Roman" w:ascii="Times New Roman" w:hAnsi="Times New Roman"/>
          <w:color w:val="000000"/>
          <w:sz w:val="28"/>
          <w:szCs w:val="28"/>
        </w:rPr>
        <w:t>Позволять ребенку самостоятельно выбирать способ и необходимые материалы к выполнению действия;</w:t>
      </w:r>
    </w:p>
    <w:p>
      <w:pPr>
        <w:pStyle w:val="Normal"/>
        <w:numPr>
          <w:ilvl w:val="0"/>
          <w:numId w:val="3"/>
        </w:numPr>
        <w:shd w:val="clear" w:color="auto" w:fill="FFFFFF"/>
        <w:spacing w:lineRule="auto" w:line="240" w:before="0" w:after="0"/>
        <w:ind w:left="1068" w:hanging="360"/>
        <w:jc w:val="both"/>
        <w:rPr/>
      </w:pPr>
      <w:r>
        <w:rPr>
          <w:rFonts w:eastAsia="Times New Roman" w:cs="Times New Roman" w:ascii="Times New Roman" w:hAnsi="Times New Roman"/>
          <w:color w:val="000000"/>
          <w:sz w:val="28"/>
          <w:szCs w:val="28"/>
        </w:rPr>
        <w:t>Формировать коммуникативные умение ребенка (договариваться, слушать, аргументировать);</w:t>
      </w:r>
    </w:p>
    <w:p>
      <w:pPr>
        <w:pStyle w:val="Normal"/>
        <w:numPr>
          <w:ilvl w:val="0"/>
          <w:numId w:val="3"/>
        </w:numPr>
        <w:shd w:val="clear" w:color="auto" w:fill="FFFFFF"/>
        <w:spacing w:lineRule="auto" w:line="240" w:before="0" w:after="0"/>
        <w:ind w:left="1068" w:hanging="360"/>
        <w:jc w:val="both"/>
        <w:rPr/>
      </w:pPr>
      <w:r>
        <w:rPr>
          <w:rFonts w:eastAsia="Times New Roman" w:cs="Times New Roman" w:ascii="Times New Roman" w:hAnsi="Times New Roman"/>
          <w:color w:val="000000"/>
          <w:sz w:val="28"/>
          <w:szCs w:val="28"/>
        </w:rPr>
        <w:t>Предоставить ребенку предметно-пространственную среду, способствующую поддержке его инициативы;</w:t>
      </w:r>
    </w:p>
    <w:p>
      <w:pPr>
        <w:pStyle w:val="Normal"/>
        <w:numPr>
          <w:ilvl w:val="0"/>
          <w:numId w:val="3"/>
        </w:numPr>
        <w:shd w:val="clear" w:color="auto" w:fill="FFFFFF"/>
        <w:spacing w:lineRule="auto" w:line="240" w:before="0" w:after="0"/>
        <w:ind w:left="1068" w:hanging="360"/>
        <w:jc w:val="both"/>
        <w:rPr/>
      </w:pPr>
      <w:r>
        <w:rPr>
          <w:rFonts w:eastAsia="Times New Roman" w:cs="Times New Roman" w:ascii="Times New Roman" w:hAnsi="Times New Roman"/>
          <w:color w:val="000000"/>
          <w:sz w:val="28"/>
          <w:szCs w:val="28"/>
        </w:rPr>
        <w:t>Занимать позицию «партнера»;</w:t>
      </w:r>
    </w:p>
    <w:p>
      <w:pPr>
        <w:pStyle w:val="Normal"/>
        <w:numPr>
          <w:ilvl w:val="0"/>
          <w:numId w:val="3"/>
        </w:numPr>
        <w:shd w:val="clear" w:color="auto" w:fill="FFFFFF"/>
        <w:spacing w:lineRule="auto" w:line="240" w:before="0" w:afterAutospacing="1"/>
        <w:ind w:left="1068" w:hanging="360"/>
        <w:jc w:val="both"/>
        <w:rPr/>
      </w:pPr>
      <w:r>
        <w:rPr>
          <w:rFonts w:eastAsia="Times New Roman" w:cs="Times New Roman" w:ascii="Times New Roman" w:hAnsi="Times New Roman"/>
          <w:color w:val="000000"/>
          <w:sz w:val="28"/>
          <w:szCs w:val="28"/>
        </w:rPr>
        <w:t>Вести работу с родителями по поддержке детской инициативы.</w:t>
      </w:r>
    </w:p>
    <w:p>
      <w:pPr>
        <w:pStyle w:val="Normal"/>
        <w:shd w:val="clear" w:color="auto" w:fill="FFFFFF"/>
        <w:spacing w:lineRule="auto" w:line="240" w:before="0" w:after="0"/>
        <w:ind w:left="708" w:firstLine="360"/>
        <w:jc w:val="both"/>
        <w:rPr/>
      </w:pPr>
      <w:r>
        <w:rPr>
          <w:rFonts w:eastAsia="Times New Roman" w:cs="Times New Roman" w:ascii="Times New Roman" w:hAnsi="Times New Roman"/>
          <w:color w:val="000000"/>
          <w:sz w:val="28"/>
          <w:szCs w:val="28"/>
        </w:rPr>
        <w:t>Ребенка можно привлечь к любой деятельности. Но постоянный интерес на протяжении всей деятельности и достойный результат может быть только от той деятельности, которая идет от самого ребенка, т.е. ребенок проявляет к ней интерес и в ней инициативу.</w:t>
      </w:r>
    </w:p>
    <w:p>
      <w:pPr>
        <w:pStyle w:val="Normal"/>
        <w:spacing w:lineRule="auto" w:line="240" w:before="0" w:after="200"/>
        <w:jc w:val="both"/>
        <w:rPr/>
      </w:pPr>
      <w:r>
        <w:rPr/>
      </w:r>
    </w:p>
    <w:sectPr>
      <w:type w:val="nextPage"/>
      <w:pgSz w:w="11906" w:h="16838"/>
      <w:pgMar w:left="709" w:right="1133" w:header="0" w:top="426" w:footer="0" w:bottom="28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0"/>
        </w:tabs>
        <w:ind w:left="1440" w:hanging="360"/>
      </w:pPr>
      <w:rPr>
        <w:sz w:val="28"/>
        <w:b/>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8"/>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34399"/>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C10" w:customStyle="1">
    <w:name w:val="c10"/>
    <w:basedOn w:val="DefaultParagraphFont"/>
    <w:qFormat/>
    <w:rsid w:val="003c114e"/>
    <w:rPr/>
  </w:style>
  <w:style w:type="character" w:styleId="C5" w:customStyle="1">
    <w:name w:val="c5"/>
    <w:basedOn w:val="DefaultParagraphFont"/>
    <w:qFormat/>
    <w:rsid w:val="003c114e"/>
    <w:rPr/>
  </w:style>
  <w:style w:type="character" w:styleId="C1" w:customStyle="1">
    <w:name w:val="c1"/>
    <w:basedOn w:val="DefaultParagraphFont"/>
    <w:qFormat/>
    <w:rsid w:val="003c114e"/>
    <w:rPr/>
  </w:style>
  <w:style w:type="character" w:styleId="C11" w:customStyle="1">
    <w:name w:val="c11"/>
    <w:basedOn w:val="DefaultParagraphFont"/>
    <w:qFormat/>
    <w:rsid w:val="003c114e"/>
    <w:rPr/>
  </w:style>
  <w:style w:type="character" w:styleId="C30" w:customStyle="1">
    <w:name w:val="c30"/>
    <w:basedOn w:val="DefaultParagraphFont"/>
    <w:qFormat/>
    <w:rsid w:val="003c114e"/>
    <w:rPr/>
  </w:style>
  <w:style w:type="character" w:styleId="C23" w:customStyle="1">
    <w:name w:val="c23"/>
    <w:basedOn w:val="DefaultParagraphFont"/>
    <w:qFormat/>
    <w:rsid w:val="003c114e"/>
    <w:rPr/>
  </w:style>
  <w:style w:type="character" w:styleId="C35" w:customStyle="1">
    <w:name w:val="c35"/>
    <w:basedOn w:val="DefaultParagraphFont"/>
    <w:qFormat/>
    <w:rsid w:val="003c114e"/>
    <w:rPr/>
  </w:style>
  <w:style w:type="character" w:styleId="C34" w:customStyle="1">
    <w:name w:val="c34"/>
    <w:basedOn w:val="DefaultParagraphFont"/>
    <w:qFormat/>
    <w:rsid w:val="003c114e"/>
    <w:rPr/>
  </w:style>
  <w:style w:type="character" w:styleId="C37" w:customStyle="1">
    <w:name w:val="c37"/>
    <w:basedOn w:val="DefaultParagraphFont"/>
    <w:qFormat/>
    <w:rsid w:val="003c114e"/>
    <w:rPr/>
  </w:style>
  <w:style w:type="paragraph" w:styleId="Style14">
    <w:name w:val="Заголовок"/>
    <w:basedOn w:val="Normal"/>
    <w:next w:val="Style15"/>
    <w:qFormat/>
    <w:pPr>
      <w:keepNext w:val="true"/>
      <w:spacing w:before="240" w:after="120"/>
    </w:pPr>
    <w:rPr>
      <w:rFonts w:ascii="Liberation Sans" w:hAnsi="Liberation Sans" w:eastAsia="Microsoft YaHei" w:cs="Arial Unicode M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Unicode MS"/>
    </w:rPr>
  </w:style>
  <w:style w:type="paragraph" w:styleId="Style17">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C14" w:customStyle="1">
    <w:name w:val="c14"/>
    <w:basedOn w:val="Normal"/>
    <w:qFormat/>
    <w:rsid w:val="003c114e"/>
    <w:pPr>
      <w:spacing w:lineRule="auto" w:line="240" w:beforeAutospacing="1" w:afterAutospacing="1"/>
    </w:pPr>
    <w:rPr>
      <w:rFonts w:ascii="Times New Roman" w:hAnsi="Times New Roman" w:eastAsia="Times New Roman" w:cs="Times New Roman"/>
      <w:sz w:val="24"/>
      <w:szCs w:val="24"/>
    </w:rPr>
  </w:style>
  <w:style w:type="paragraph" w:styleId="C0" w:customStyle="1">
    <w:name w:val="c0"/>
    <w:basedOn w:val="Normal"/>
    <w:qFormat/>
    <w:rsid w:val="003c114e"/>
    <w:pPr>
      <w:spacing w:lineRule="auto" w:line="240" w:beforeAutospacing="1" w:afterAutospacing="1"/>
    </w:pPr>
    <w:rPr>
      <w:rFonts w:ascii="Times New Roman" w:hAnsi="Times New Roman" w:eastAsia="Times New Roman" w:cs="Times New Roman"/>
      <w:sz w:val="24"/>
      <w:szCs w:val="24"/>
    </w:rPr>
  </w:style>
  <w:style w:type="paragraph" w:styleId="C2" w:customStyle="1">
    <w:name w:val="c2"/>
    <w:basedOn w:val="Normal"/>
    <w:qFormat/>
    <w:rsid w:val="003c114e"/>
    <w:pPr>
      <w:spacing w:lineRule="auto" w:line="240" w:beforeAutospacing="1" w:afterAutospacing="1"/>
    </w:pPr>
    <w:rPr>
      <w:rFonts w:ascii="Times New Roman" w:hAnsi="Times New Roman" w:eastAsia="Times New Roman" w:cs="Times New Roman"/>
      <w:sz w:val="24"/>
      <w:szCs w:val="24"/>
    </w:rPr>
  </w:style>
  <w:style w:type="paragraph" w:styleId="C3" w:customStyle="1">
    <w:name w:val="c3"/>
    <w:basedOn w:val="Normal"/>
    <w:qFormat/>
    <w:rsid w:val="003c114e"/>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5d1b45"/>
    <w:pPr>
      <w:spacing w:before="0" w:after="200"/>
      <w:ind w:left="720" w:hanging="0"/>
      <w:contextualSpacing/>
    </w:pPr>
    <w:rPr/>
  </w:style>
  <w:style w:type="paragraph" w:styleId="NormalWeb">
    <w:name w:val="Normal (Web)"/>
    <w:basedOn w:val="Normal"/>
    <w:uiPriority w:val="99"/>
    <w:unhideWhenUsed/>
    <w:qFormat/>
    <w:rsid w:val="002053da"/>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F5F1F-1936-4AC0-8B9E-D0E70836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Application>LibreOffice/7.0.1.2$Windows_x86 LibreOffice_project/7cbcfc562f6eb6708b5ff7d7397325de9e764452</Application>
  <Pages>5</Pages>
  <Words>1787</Words>
  <Characters>11922</Characters>
  <CharactersWithSpaces>13745</CharactersWithSpaces>
  <Paragraphs>63</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2023-10-22T14:42:00Z</dcterms:created>
  <dc:creator>777</dc:creator>
  <dc:description/>
  <dc:language>ru-RU</dc:language>
  <cp:lastModifiedBy/>
  <dcterms:modified xsi:type="dcterms:W3CDTF">2023-10-24T13:49:16Z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