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70" w:rsidRPr="006144F3" w:rsidRDefault="00457570" w:rsidP="00614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F3">
        <w:rPr>
          <w:rFonts w:ascii="Times New Roman" w:hAnsi="Times New Roman" w:cs="Times New Roman"/>
          <w:b/>
          <w:sz w:val="24"/>
          <w:szCs w:val="24"/>
        </w:rPr>
        <w:t>Материалы сайта ФИПИ</w:t>
      </w:r>
    </w:p>
    <w:tbl>
      <w:tblPr>
        <w:tblStyle w:val="a3"/>
        <w:tblW w:w="10881" w:type="dxa"/>
        <w:tblLook w:val="04A0"/>
      </w:tblPr>
      <w:tblGrid>
        <w:gridCol w:w="5778"/>
        <w:gridCol w:w="5103"/>
      </w:tblGrid>
      <w:tr w:rsidR="00457570" w:rsidRPr="006144F3" w:rsidTr="006144F3">
        <w:tc>
          <w:tcPr>
            <w:tcW w:w="5778" w:type="dxa"/>
          </w:tcPr>
          <w:p w:rsidR="00457570" w:rsidRPr="006144F3" w:rsidRDefault="00457570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Задания и критерии оценивания досрочного периода ЕГЭ по биологии 2020</w:t>
            </w:r>
          </w:p>
        </w:tc>
        <w:tc>
          <w:tcPr>
            <w:tcW w:w="5103" w:type="dxa"/>
          </w:tcPr>
          <w:p w:rsidR="00457570" w:rsidRPr="006144F3" w:rsidRDefault="00457570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anchor="!/tab/180555775-7" w:history="1"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</w:t>
              </w:r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80555775-7</w:t>
              </w:r>
            </w:hyperlink>
          </w:p>
        </w:tc>
      </w:tr>
      <w:tr w:rsidR="00457570" w:rsidRPr="006144F3" w:rsidTr="006144F3">
        <w:tc>
          <w:tcPr>
            <w:tcW w:w="5778" w:type="dxa"/>
          </w:tcPr>
          <w:p w:rsidR="00457570" w:rsidRPr="006144F3" w:rsidRDefault="00457570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21 апреля 2020 года по вопросам </w:t>
            </w:r>
            <w:r w:rsidRPr="006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подготовки к ЕГЭ по биологии</w:t>
            </w: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 xml:space="preserve"> выступил руководитель комиссии по разработке КИМ ГИА по биологии Валерьян Сергеевич </w:t>
            </w:r>
            <w:proofErr w:type="spellStart"/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Рохлов</w:t>
            </w:r>
            <w:proofErr w:type="spellEnd"/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57570" w:rsidRPr="006144F3" w:rsidRDefault="00457570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</w:t>
              </w:r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o-30558759_456239910</w:t>
              </w:r>
            </w:hyperlink>
          </w:p>
        </w:tc>
      </w:tr>
      <w:tr w:rsidR="00457570" w:rsidRPr="006144F3" w:rsidTr="006144F3">
        <w:tc>
          <w:tcPr>
            <w:tcW w:w="5778" w:type="dxa"/>
          </w:tcPr>
          <w:p w:rsidR="00457570" w:rsidRPr="006144F3" w:rsidRDefault="00457570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4F3">
              <w:rPr>
                <w:rFonts w:ascii="Times New Roman" w:hAnsi="Times New Roman" w:cs="Times New Roman"/>
                <w:bCs/>
                <w:sz w:val="24"/>
                <w:szCs w:val="24"/>
              </w:rPr>
              <w:t>Видеоконсультация</w:t>
            </w:r>
            <w:proofErr w:type="spellEnd"/>
            <w:r w:rsidRPr="00614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подготовке к ЕГЭ по биологии 2019 года</w:t>
            </w:r>
          </w:p>
        </w:tc>
        <w:tc>
          <w:tcPr>
            <w:tcW w:w="5103" w:type="dxa"/>
          </w:tcPr>
          <w:p w:rsidR="00457570" w:rsidRPr="006144F3" w:rsidRDefault="00457570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</w:t>
              </w:r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.be/sqQn6aS2Dfk</w:t>
              </w:r>
            </w:hyperlink>
          </w:p>
        </w:tc>
      </w:tr>
    </w:tbl>
    <w:p w:rsidR="00457570" w:rsidRPr="006144F3" w:rsidRDefault="00457570" w:rsidP="006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4F3" w:rsidRPr="006144F3" w:rsidRDefault="006144F3" w:rsidP="006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5778"/>
        <w:gridCol w:w="5103"/>
      </w:tblGrid>
      <w:tr w:rsidR="00457570" w:rsidRPr="006144F3" w:rsidTr="00C442A9">
        <w:tc>
          <w:tcPr>
            <w:tcW w:w="5778" w:type="dxa"/>
          </w:tcPr>
          <w:p w:rsidR="00457570" w:rsidRPr="006144F3" w:rsidRDefault="00457570" w:rsidP="0061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4F3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61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"О ЕГЭ предметно. Биология</w:t>
            </w:r>
            <w:r w:rsidR="0061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- 2020</w:t>
            </w:r>
            <w:r w:rsidRPr="0061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(Комментарии председателя ПК </w:t>
            </w:r>
          </w:p>
          <w:p w:rsidR="00457570" w:rsidRPr="006144F3" w:rsidRDefault="00457570" w:rsidP="0061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b/>
                <w:sz w:val="24"/>
                <w:szCs w:val="24"/>
              </w:rPr>
              <w:t>Золотавиной М.Л.)</w:t>
            </w:r>
          </w:p>
        </w:tc>
        <w:tc>
          <w:tcPr>
            <w:tcW w:w="5103" w:type="dxa"/>
          </w:tcPr>
          <w:p w:rsidR="00457570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57570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</w:t>
              </w:r>
              <w:r w:rsidR="00457570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="00457570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w.youtube.com/watch?v=RfhEufu0qnA&amp;feature=youtu.be</w:t>
              </w:r>
            </w:hyperlink>
          </w:p>
        </w:tc>
      </w:tr>
    </w:tbl>
    <w:p w:rsidR="00457570" w:rsidRPr="006144F3" w:rsidRDefault="00457570" w:rsidP="006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7D2" w:rsidRPr="006144F3" w:rsidRDefault="005407D2" w:rsidP="00614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F3">
        <w:rPr>
          <w:rFonts w:ascii="Times New Roman" w:hAnsi="Times New Roman" w:cs="Times New Roman"/>
          <w:b/>
          <w:sz w:val="24"/>
          <w:szCs w:val="24"/>
        </w:rPr>
        <w:t>ТЕЛЕШКОЛА Кубани</w:t>
      </w:r>
    </w:p>
    <w:tbl>
      <w:tblPr>
        <w:tblStyle w:val="a3"/>
        <w:tblW w:w="10862" w:type="dxa"/>
        <w:tblLook w:val="04A0"/>
      </w:tblPr>
      <w:tblGrid>
        <w:gridCol w:w="4077"/>
        <w:gridCol w:w="3402"/>
        <w:gridCol w:w="3383"/>
      </w:tblGrid>
      <w:tr w:rsidR="005407D2" w:rsidRPr="006144F3" w:rsidTr="006144F3">
        <w:tc>
          <w:tcPr>
            <w:tcW w:w="4077" w:type="dxa"/>
          </w:tcPr>
          <w:p w:rsidR="005407D2" w:rsidRPr="006144F3" w:rsidRDefault="005407D2" w:rsidP="006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402" w:type="dxa"/>
          </w:tcPr>
          <w:p w:rsidR="005407D2" w:rsidRPr="006144F3" w:rsidRDefault="005407D2" w:rsidP="00C4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383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D2" w:rsidRPr="006144F3" w:rsidTr="006144F3">
        <w:tc>
          <w:tcPr>
            <w:tcW w:w="4077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Отдел Цветковые (Покрытосеменные)</w:t>
            </w:r>
          </w:p>
        </w:tc>
        <w:tc>
          <w:tcPr>
            <w:tcW w:w="3402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"Животные"</w:t>
            </w:r>
          </w:p>
        </w:tc>
        <w:tc>
          <w:tcPr>
            <w:tcW w:w="3383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</w:t>
              </w:r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.be/-rkqN2No7GU</w:t>
              </w:r>
            </w:hyperlink>
          </w:p>
        </w:tc>
      </w:tr>
      <w:tr w:rsidR="005407D2" w:rsidRPr="006144F3" w:rsidTr="006144F3">
        <w:tc>
          <w:tcPr>
            <w:tcW w:w="4077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Циклы развития растений</w:t>
            </w:r>
          </w:p>
        </w:tc>
        <w:tc>
          <w:tcPr>
            <w:tcW w:w="3402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Эволюция кровеносной системы животных</w:t>
            </w:r>
          </w:p>
        </w:tc>
        <w:tc>
          <w:tcPr>
            <w:tcW w:w="3383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youtu.be/msDaWNz4O6o</w:t>
              </w:r>
            </w:hyperlink>
          </w:p>
        </w:tc>
      </w:tr>
      <w:tr w:rsidR="005407D2" w:rsidRPr="006144F3" w:rsidTr="006144F3">
        <w:tc>
          <w:tcPr>
            <w:tcW w:w="4077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Особенности циклов развития паразитических червей</w:t>
            </w:r>
          </w:p>
        </w:tc>
        <w:tc>
          <w:tcPr>
            <w:tcW w:w="3402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Клетка - основа жизни</w:t>
            </w:r>
          </w:p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</w:t>
              </w:r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AZCiJHhAI4Q</w:t>
              </w:r>
            </w:hyperlink>
          </w:p>
        </w:tc>
      </w:tr>
      <w:tr w:rsidR="005407D2" w:rsidRPr="006144F3" w:rsidTr="006144F3">
        <w:tc>
          <w:tcPr>
            <w:tcW w:w="4077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Центральная и периферическая нервная система. Соматическая и вегетативная нервная система</w:t>
            </w:r>
          </w:p>
        </w:tc>
        <w:tc>
          <w:tcPr>
            <w:tcW w:w="3402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Анализаторы человека</w:t>
            </w:r>
          </w:p>
        </w:tc>
        <w:tc>
          <w:tcPr>
            <w:tcW w:w="3383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youtu.be/ftAS11FmrAY</w:t>
              </w:r>
            </w:hyperlink>
          </w:p>
        </w:tc>
      </w:tr>
      <w:tr w:rsidR="005407D2" w:rsidRPr="006144F3" w:rsidTr="006144F3">
        <w:tc>
          <w:tcPr>
            <w:tcW w:w="4077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Митоз. Мейоз</w:t>
            </w:r>
          </w:p>
        </w:tc>
        <w:tc>
          <w:tcPr>
            <w:tcW w:w="3402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383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</w:t>
              </w:r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u.be/SrUwGlxTszU</w:t>
              </w:r>
            </w:hyperlink>
          </w:p>
        </w:tc>
      </w:tr>
      <w:tr w:rsidR="005407D2" w:rsidRPr="006144F3" w:rsidTr="006144F3">
        <w:tc>
          <w:tcPr>
            <w:tcW w:w="4077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402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383" w:type="dxa"/>
          </w:tcPr>
          <w:p w:rsidR="005407D2" w:rsidRPr="006144F3" w:rsidRDefault="005407D2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7D2" w:rsidRDefault="005407D2" w:rsidP="006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4F3" w:rsidRPr="006144F3" w:rsidRDefault="006144F3" w:rsidP="00614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F3">
        <w:rPr>
          <w:rFonts w:ascii="Times New Roman" w:hAnsi="Times New Roman" w:cs="Times New Roman"/>
          <w:b/>
          <w:sz w:val="24"/>
          <w:szCs w:val="24"/>
        </w:rPr>
        <w:t>Материалы для закрепления и отработки отдельных элементов содержания КИМ</w:t>
      </w:r>
    </w:p>
    <w:p w:rsidR="006144F3" w:rsidRPr="006144F3" w:rsidRDefault="006144F3" w:rsidP="006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48" w:type="dxa"/>
        <w:tblLook w:val="04A0"/>
      </w:tblPr>
      <w:tblGrid>
        <w:gridCol w:w="6062"/>
        <w:gridCol w:w="4786"/>
      </w:tblGrid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Подготовка к ЕГЭ. Вариант 1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etestpad.com/hmxlgjzo7pnnk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Подготовка к ЕГЭ. Вариант 2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testpad.com/hom2tvhe5tovu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Циклы развития растений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estpad.com/hpiicx5rhse5w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Циклы развития паразитических червей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linetestpad.com/hporhcl3e7bko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 xml:space="preserve">Класс двудольные. Семейства Крестоцветные и </w:t>
            </w:r>
            <w:r w:rsidR="00614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озоцветные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estpad.com/hm6t4bhkpclzi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Кровеносная система животных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stpad.com/hm4q23lvakrm4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Класс Двудольные. Семейство Пасленов</w:t>
            </w:r>
            <w:r w:rsidR="006144F3">
              <w:rPr>
                <w:rFonts w:ascii="Times New Roman" w:hAnsi="Times New Roman" w:cs="Times New Roman"/>
                <w:sz w:val="24"/>
                <w:szCs w:val="24"/>
              </w:rPr>
              <w:t xml:space="preserve">ые, </w:t>
            </w: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Бобовые</w:t>
            </w:r>
            <w:r w:rsidR="006144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144F3">
              <w:rPr>
                <w:rFonts w:ascii="Times New Roman" w:hAnsi="Times New Roman" w:cs="Times New Roman"/>
                <w:sz w:val="24"/>
                <w:szCs w:val="24"/>
              </w:rPr>
              <w:t>Солжноцветные</w:t>
            </w:r>
            <w:proofErr w:type="spellEnd"/>
            <w:r w:rsidRPr="006144F3">
              <w:rPr>
                <w:rFonts w:ascii="Times New Roman" w:hAnsi="Times New Roman" w:cs="Times New Roman"/>
                <w:sz w:val="24"/>
                <w:szCs w:val="24"/>
              </w:rPr>
              <w:t xml:space="preserve"> (кроссворд)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netestpad.com/f6mjzld4sbcqm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com/hpiryqrev3wrw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Клетка (кроссворд)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linetestpad.com/f4k2rr3lmshuw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Анализаторы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inetestpad.com/hno4ux7nftmwo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Анализаторы (кроссворд)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ad.com/f4cxn6t5mybl4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Класс Однодольные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tpad.com/hommhh3ymmwe6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Класс Однодольные (кроссворд)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etestpad.com/f47qygyudnz2s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Вегетативная нервная система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inetestpad.com/hnccg4r2la6ts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onlinetestpad.com/hnow6akjhqq44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Деление клетки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testpad.com/hop6imuyplv76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Витамины (кроссворд)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d.com/f7xniztlcodjm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Культурные растения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inetestpad.com/hobnrch4do7ji</w:t>
              </w:r>
            </w:hyperlink>
          </w:p>
        </w:tc>
      </w:tr>
      <w:tr w:rsidR="00263526" w:rsidRPr="006144F3" w:rsidTr="006144F3">
        <w:tc>
          <w:tcPr>
            <w:tcW w:w="6062" w:type="dxa"/>
          </w:tcPr>
          <w:p w:rsidR="00263526" w:rsidRPr="006144F3" w:rsidRDefault="00263526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F3">
              <w:rPr>
                <w:rFonts w:ascii="Times New Roman" w:hAnsi="Times New Roman" w:cs="Times New Roman"/>
                <w:sz w:val="24"/>
                <w:szCs w:val="24"/>
              </w:rPr>
              <w:t>Культурные растения (кроссворд)</w:t>
            </w:r>
          </w:p>
        </w:tc>
        <w:tc>
          <w:tcPr>
            <w:tcW w:w="4786" w:type="dxa"/>
          </w:tcPr>
          <w:p w:rsidR="00263526" w:rsidRPr="006144F3" w:rsidRDefault="006144F3" w:rsidP="006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263526" w:rsidRPr="0061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estpad.com/f72psmcgh6o64</w:t>
              </w:r>
            </w:hyperlink>
          </w:p>
        </w:tc>
      </w:tr>
    </w:tbl>
    <w:p w:rsidR="00263526" w:rsidRPr="006144F3" w:rsidRDefault="00263526" w:rsidP="006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3526" w:rsidRPr="006144F3" w:rsidSect="00614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63526"/>
    <w:rsid w:val="00263526"/>
    <w:rsid w:val="00457570"/>
    <w:rsid w:val="005407D2"/>
    <w:rsid w:val="006144F3"/>
    <w:rsid w:val="009E0BFE"/>
    <w:rsid w:val="00C442A9"/>
    <w:rsid w:val="00E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07D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07D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4575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rkqN2No7GU" TargetMode="External"/><Relationship Id="rId13" Type="http://schemas.openxmlformats.org/officeDocument/2006/relationships/hyperlink" Target="https://onlinetestpad.com/hmxlgjzo7pnnk" TargetMode="External"/><Relationship Id="rId18" Type="http://schemas.openxmlformats.org/officeDocument/2006/relationships/hyperlink" Target="https://onlinetestpad.com/hm4q23lvakrm4" TargetMode="External"/><Relationship Id="rId26" Type="http://schemas.openxmlformats.org/officeDocument/2006/relationships/hyperlink" Target="https://onlinetestpad.com/hnccg4r2la6t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testpad.com/f4k2rr3lmshuw" TargetMode="External"/><Relationship Id="rId7" Type="http://schemas.openxmlformats.org/officeDocument/2006/relationships/hyperlink" Target="https://www.youtube.com/watch?v=RfhEufu0qnA&amp;feature=youtu.be" TargetMode="External"/><Relationship Id="rId12" Type="http://schemas.openxmlformats.org/officeDocument/2006/relationships/hyperlink" Target="https://youtu.be/SrUwGlxTszU" TargetMode="External"/><Relationship Id="rId17" Type="http://schemas.openxmlformats.org/officeDocument/2006/relationships/hyperlink" Target="https://onlinetestpad.com/hm6t4bhkpclzi" TargetMode="External"/><Relationship Id="rId25" Type="http://schemas.openxmlformats.org/officeDocument/2006/relationships/hyperlink" Target="https://onlinetestpad.com/f47qygyudnz2s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nlinetestpad.com/hporhcl3e7bko" TargetMode="External"/><Relationship Id="rId20" Type="http://schemas.openxmlformats.org/officeDocument/2006/relationships/hyperlink" Target="https://onlinetestpad.com/hpiryqrev3wrw" TargetMode="External"/><Relationship Id="rId29" Type="http://schemas.openxmlformats.org/officeDocument/2006/relationships/hyperlink" Target="https://onlinetestpad.com/f7xniztlcodj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sqQn6aS2Dfk" TargetMode="External"/><Relationship Id="rId11" Type="http://schemas.openxmlformats.org/officeDocument/2006/relationships/hyperlink" Target="https://youtu.be/ftAS11FmrAY" TargetMode="External"/><Relationship Id="rId24" Type="http://schemas.openxmlformats.org/officeDocument/2006/relationships/hyperlink" Target="https://onlinetestpad.com/hommhh3ymmwe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k.com/video-30558759_456239910" TargetMode="External"/><Relationship Id="rId15" Type="http://schemas.openxmlformats.org/officeDocument/2006/relationships/hyperlink" Target="https://onlinetestpad.com/hpiicx5rhse5w" TargetMode="External"/><Relationship Id="rId23" Type="http://schemas.openxmlformats.org/officeDocument/2006/relationships/hyperlink" Target="https://onlinetestpad.com/f4cxn6t5mybl4" TargetMode="External"/><Relationship Id="rId28" Type="http://schemas.openxmlformats.org/officeDocument/2006/relationships/hyperlink" Target="https://onlinetestpad.com/hop6imuyplv76" TargetMode="External"/><Relationship Id="rId10" Type="http://schemas.openxmlformats.org/officeDocument/2006/relationships/hyperlink" Target="https://youtu.be/AZCiJHhAI4Q" TargetMode="External"/><Relationship Id="rId19" Type="http://schemas.openxmlformats.org/officeDocument/2006/relationships/hyperlink" Target="https://onlinetestpad.com/f6mjzld4sbcqm" TargetMode="External"/><Relationship Id="rId31" Type="http://schemas.openxmlformats.org/officeDocument/2006/relationships/hyperlink" Target="https://onlinetestpad.com/f72psmcgh6o64" TargetMode="External"/><Relationship Id="rId4" Type="http://schemas.openxmlformats.org/officeDocument/2006/relationships/hyperlink" Target="https://fipi.ru/o-nas/novosti/varianty-yege-dosrochnogo-perioda-2020-goda" TargetMode="External"/><Relationship Id="rId9" Type="http://schemas.openxmlformats.org/officeDocument/2006/relationships/hyperlink" Target="https://youtu.be/msDaWNz4O6o" TargetMode="External"/><Relationship Id="rId14" Type="http://schemas.openxmlformats.org/officeDocument/2006/relationships/hyperlink" Target="https://onlinetestpad.com/hom2tvhe5tovu" TargetMode="External"/><Relationship Id="rId22" Type="http://schemas.openxmlformats.org/officeDocument/2006/relationships/hyperlink" Target="https://onlinetestpad.com/hno4ux7nftmwo" TargetMode="External"/><Relationship Id="rId27" Type="http://schemas.openxmlformats.org/officeDocument/2006/relationships/hyperlink" Target="https://onlinetestpad.com/hnow6akjhqq44" TargetMode="External"/><Relationship Id="rId30" Type="http://schemas.openxmlformats.org/officeDocument/2006/relationships/hyperlink" Target="https://onlinetestpad.com/hobnrch4do7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2020-05-25T07:24:00Z</dcterms:created>
  <dcterms:modified xsi:type="dcterms:W3CDTF">2020-05-25T16:30:00Z</dcterms:modified>
</cp:coreProperties>
</file>