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5E48" w14:textId="3AB8C3D8" w:rsidR="00B54A1F" w:rsidRPr="00424221" w:rsidRDefault="0042189A" w:rsidP="004242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221">
        <w:rPr>
          <w:rFonts w:ascii="Times New Roman" w:hAnsi="Times New Roman"/>
          <w:b/>
          <w:sz w:val="28"/>
          <w:szCs w:val="28"/>
        </w:rPr>
        <w:t>Тема:</w:t>
      </w:r>
      <w:r w:rsidR="00885C34" w:rsidRPr="00424221">
        <w:rPr>
          <w:rFonts w:ascii="Times New Roman" w:hAnsi="Times New Roman"/>
          <w:b/>
          <w:sz w:val="28"/>
          <w:szCs w:val="28"/>
        </w:rPr>
        <w:t xml:space="preserve"> </w:t>
      </w:r>
      <w:r w:rsidRPr="00424221">
        <w:rPr>
          <w:rFonts w:ascii="Times New Roman" w:hAnsi="Times New Roman"/>
          <w:b/>
          <w:sz w:val="28"/>
          <w:szCs w:val="28"/>
        </w:rPr>
        <w:t>«</w:t>
      </w:r>
      <w:r w:rsidR="00B54A1F" w:rsidRPr="00424221">
        <w:rPr>
          <w:rFonts w:ascii="Times New Roman" w:hAnsi="Times New Roman"/>
          <w:b/>
          <w:sz w:val="28"/>
          <w:szCs w:val="28"/>
        </w:rPr>
        <w:t>Роль музыки в патриотическом воспитании дошкольников</w:t>
      </w:r>
      <w:r w:rsidRPr="00424221">
        <w:rPr>
          <w:rFonts w:ascii="Times New Roman" w:hAnsi="Times New Roman"/>
          <w:b/>
          <w:sz w:val="28"/>
          <w:szCs w:val="28"/>
        </w:rPr>
        <w:t>, в</w:t>
      </w:r>
      <w:r w:rsidR="008C368D">
        <w:rPr>
          <w:rFonts w:ascii="Times New Roman" w:hAnsi="Times New Roman"/>
          <w:b/>
          <w:sz w:val="28"/>
          <w:szCs w:val="28"/>
        </w:rPr>
        <w:t xml:space="preserve"> процессе совместной образовательной деятельности, </w:t>
      </w:r>
      <w:proofErr w:type="gramStart"/>
      <w:r w:rsidR="008C368D">
        <w:rPr>
          <w:rFonts w:ascii="Times New Roman" w:hAnsi="Times New Roman"/>
          <w:b/>
          <w:sz w:val="28"/>
          <w:szCs w:val="28"/>
        </w:rPr>
        <w:t xml:space="preserve">в </w:t>
      </w:r>
      <w:r w:rsidRPr="00424221">
        <w:rPr>
          <w:rFonts w:ascii="Times New Roman" w:hAnsi="Times New Roman"/>
          <w:b/>
          <w:sz w:val="28"/>
          <w:szCs w:val="28"/>
        </w:rPr>
        <w:t xml:space="preserve"> условиях</w:t>
      </w:r>
      <w:proofErr w:type="gramEnd"/>
      <w:r w:rsidRPr="00424221">
        <w:rPr>
          <w:rFonts w:ascii="Times New Roman" w:hAnsi="Times New Roman"/>
          <w:b/>
          <w:sz w:val="28"/>
          <w:szCs w:val="28"/>
        </w:rPr>
        <w:t xml:space="preserve"> реализации ФГОС ДОО»</w:t>
      </w:r>
    </w:p>
    <w:p w14:paraId="4023181F" w14:textId="77777777" w:rsidR="0042189A" w:rsidRPr="00424221" w:rsidRDefault="0042189A" w:rsidP="004242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DEF4FB1" w14:textId="77777777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424221">
        <w:rPr>
          <w:iCs/>
          <w:color w:val="000000"/>
          <w:sz w:val="28"/>
          <w:szCs w:val="28"/>
        </w:rPr>
        <w:t>Проблема нравственно-патриотического воспитания дошкольников обсуждается сегодня все чаще. Актуальна ли сегодня эта проблема?</w:t>
      </w:r>
    </w:p>
    <w:p w14:paraId="50D0FFE2" w14:textId="048927A6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221">
        <w:rPr>
          <w:iCs/>
          <w:color w:val="000000"/>
          <w:sz w:val="28"/>
          <w:szCs w:val="28"/>
        </w:rPr>
        <w:t>Актуальность проблемы заключается в том, что современные дети мало знают о родном городе, стране, особенностях народных традиций</w:t>
      </w:r>
      <w:r w:rsidR="008C368D">
        <w:rPr>
          <w:iCs/>
          <w:color w:val="000000"/>
          <w:sz w:val="28"/>
          <w:szCs w:val="28"/>
        </w:rPr>
        <w:t>.</w:t>
      </w:r>
      <w:r w:rsidRPr="00424221">
        <w:rPr>
          <w:iCs/>
          <w:color w:val="000000"/>
          <w:sz w:val="28"/>
          <w:szCs w:val="28"/>
        </w:rPr>
        <w:t xml:space="preserve"> Поэтому главная задача – как можно раньше пробудить в детях любовь к родной земле, формировать у них такие черты характера, которые помогут стать достойным человеком и гражданином своей страны, воспитать любовь и уважение к родному дому, детскому саду, родной улице,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14:paraId="7CF56A7C" w14:textId="77777777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24221">
        <w:rPr>
          <w:color w:val="000000"/>
          <w:sz w:val="28"/>
          <w:szCs w:val="28"/>
        </w:rPr>
        <w:t xml:space="preserve">Воспитание чувств ребенка, в том числе и патриотических, с первых лет жизни является важной задачей. Ребенок не </w:t>
      </w:r>
      <w:proofErr w:type="gramStart"/>
      <w:r w:rsidRPr="00424221">
        <w:rPr>
          <w:color w:val="000000"/>
          <w:sz w:val="28"/>
          <w:szCs w:val="28"/>
        </w:rPr>
        <w:t>рождается  добрым</w:t>
      </w:r>
      <w:proofErr w:type="gramEnd"/>
      <w:r w:rsidRPr="00424221">
        <w:rPr>
          <w:color w:val="000000"/>
          <w:sz w:val="28"/>
          <w:szCs w:val="28"/>
        </w:rPr>
        <w:t xml:space="preserve"> или злым, нравственным или безнравственным. Какие качества разовьются у ребенка, </w:t>
      </w:r>
      <w:proofErr w:type="gramStart"/>
      <w:r w:rsidRPr="00424221">
        <w:rPr>
          <w:color w:val="000000"/>
          <w:sz w:val="28"/>
          <w:szCs w:val="28"/>
        </w:rPr>
        <w:t>зависит  от</w:t>
      </w:r>
      <w:proofErr w:type="gramEnd"/>
      <w:r w:rsidRPr="00424221">
        <w:rPr>
          <w:color w:val="000000"/>
          <w:sz w:val="28"/>
          <w:szCs w:val="28"/>
        </w:rPr>
        <w:t xml:space="preserve"> родителей и окружающих его взрослых. От того, </w:t>
      </w:r>
      <w:proofErr w:type="gramStart"/>
      <w:r w:rsidRPr="00424221">
        <w:rPr>
          <w:color w:val="000000"/>
          <w:sz w:val="28"/>
          <w:szCs w:val="28"/>
        </w:rPr>
        <w:t>какими  впечатлениями</w:t>
      </w:r>
      <w:proofErr w:type="gramEnd"/>
      <w:r w:rsidRPr="00424221">
        <w:rPr>
          <w:color w:val="000000"/>
          <w:sz w:val="28"/>
          <w:szCs w:val="28"/>
        </w:rPr>
        <w:t xml:space="preserve"> и знаниями его обогатят.    </w:t>
      </w:r>
    </w:p>
    <w:p w14:paraId="5A258166" w14:textId="77777777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24221">
        <w:rPr>
          <w:iCs/>
          <w:color w:val="000000"/>
          <w:sz w:val="28"/>
          <w:szCs w:val="28"/>
          <w:bdr w:val="none" w:sz="0" w:space="0" w:color="auto" w:frame="1"/>
        </w:rPr>
        <w:t>Дошкольный период</w:t>
      </w:r>
      <w:r w:rsidRPr="00424221">
        <w:rPr>
          <w:rStyle w:val="apple-converted-space"/>
          <w:color w:val="000000"/>
          <w:sz w:val="28"/>
          <w:szCs w:val="28"/>
        </w:rPr>
        <w:t> </w:t>
      </w:r>
      <w:r w:rsidRPr="00424221">
        <w:rPr>
          <w:color w:val="000000"/>
          <w:sz w:val="28"/>
          <w:szCs w:val="28"/>
        </w:rPr>
        <w:t>– наиболее благоприятен для эмоционально-психологического воздействия на ребёнка, для которого характерны наибольшая обучаемость, податливость педагогическим влияниям, сила и глубина впечатлений, детские образы восприятия очень яркие и сильные и поэтому остаются в памяти надолго, а иногда и на всю жизнь.</w:t>
      </w:r>
    </w:p>
    <w:p w14:paraId="5C9232C7" w14:textId="16AF8006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24221">
        <w:rPr>
          <w:color w:val="000000"/>
          <w:sz w:val="28"/>
          <w:szCs w:val="28"/>
        </w:rPr>
        <w:t>В</w:t>
      </w:r>
      <w:r w:rsidRPr="00424221">
        <w:rPr>
          <w:bCs/>
          <w:color w:val="000000"/>
          <w:sz w:val="28"/>
          <w:szCs w:val="28"/>
          <w:bdr w:val="none" w:sz="0" w:space="0" w:color="auto" w:frame="1"/>
        </w:rPr>
        <w:t xml:space="preserve"> нашем дошкольном учреждении патриотическому воспитанию уделяется большое внимание. В этом участвует весь коллектив, создавая атмосферу доброты, </w:t>
      </w:r>
      <w:r w:rsidR="0042189A" w:rsidRPr="00424221">
        <w:rPr>
          <w:bCs/>
          <w:color w:val="000000"/>
          <w:sz w:val="28"/>
          <w:szCs w:val="28"/>
          <w:bdr w:val="none" w:sz="0" w:space="0" w:color="auto" w:frame="1"/>
        </w:rPr>
        <w:t>уважения</w:t>
      </w:r>
      <w:r w:rsidRPr="00424221">
        <w:rPr>
          <w:bCs/>
          <w:color w:val="000000"/>
          <w:sz w:val="28"/>
          <w:szCs w:val="28"/>
          <w:bdr w:val="none" w:sz="0" w:space="0" w:color="auto" w:frame="1"/>
        </w:rPr>
        <w:t>, душевного комфорта.</w:t>
      </w:r>
    </w:p>
    <w:p w14:paraId="6FB2EB8F" w14:textId="084F6649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24221">
        <w:rPr>
          <w:bCs/>
          <w:color w:val="000000"/>
          <w:sz w:val="28"/>
          <w:szCs w:val="28"/>
          <w:bdr w:val="none" w:sz="0" w:space="0" w:color="auto" w:frame="1"/>
        </w:rPr>
        <w:t>Большую роль в нравственно – патриотическом</w:t>
      </w:r>
      <w:r w:rsidRPr="00424221">
        <w:rPr>
          <w:rStyle w:val="apple-converted-space"/>
          <w:color w:val="000000"/>
          <w:sz w:val="28"/>
          <w:szCs w:val="28"/>
        </w:rPr>
        <w:t> </w:t>
      </w:r>
      <w:r w:rsidRPr="00424221">
        <w:rPr>
          <w:color w:val="000000"/>
          <w:sz w:val="28"/>
          <w:szCs w:val="28"/>
        </w:rPr>
        <w:t xml:space="preserve">воспитании дошкольников </w:t>
      </w:r>
      <w:r w:rsidRPr="00424221">
        <w:rPr>
          <w:b/>
          <w:bCs/>
          <w:color w:val="000000"/>
          <w:sz w:val="28"/>
          <w:szCs w:val="28"/>
        </w:rPr>
        <w:t>играют праздники и развлечения в детском саду</w:t>
      </w:r>
      <w:r w:rsidRPr="00424221">
        <w:rPr>
          <w:color w:val="000000"/>
          <w:sz w:val="28"/>
          <w:szCs w:val="28"/>
        </w:rPr>
        <w:t xml:space="preserve"> и в целом </w:t>
      </w:r>
      <w:r w:rsidRPr="00424221">
        <w:rPr>
          <w:b/>
          <w:bCs/>
          <w:color w:val="000000"/>
          <w:sz w:val="28"/>
          <w:szCs w:val="28"/>
        </w:rPr>
        <w:t>музыкальное воспитание.</w:t>
      </w:r>
      <w:r w:rsidRPr="00424221">
        <w:rPr>
          <w:color w:val="000000"/>
          <w:sz w:val="28"/>
          <w:szCs w:val="28"/>
        </w:rPr>
        <w:t xml:space="preserve"> Через музыкальные занятия, праздники мы воспитываем любовь к своей стране, к родному дому, детскому саду, родной улице, к своей станице, любовь и уважение к армии, гордость за мужество воинов.</w:t>
      </w:r>
    </w:p>
    <w:p w14:paraId="013D9442" w14:textId="76630F42" w:rsidR="00885C34" w:rsidRPr="00424221" w:rsidRDefault="00885C34" w:rsidP="00424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4221">
        <w:rPr>
          <w:sz w:val="28"/>
          <w:szCs w:val="28"/>
        </w:rPr>
        <w:t xml:space="preserve">Ярко выплеснуть свои эмоции, выразить любовное отношение к тому уголку Родины, в котором он живет и помогает </w:t>
      </w:r>
      <w:r w:rsidR="0042189A" w:rsidRPr="00424221">
        <w:rPr>
          <w:sz w:val="28"/>
          <w:szCs w:val="28"/>
        </w:rPr>
        <w:t>развивающая среда</w:t>
      </w:r>
      <w:r w:rsidRPr="00424221">
        <w:rPr>
          <w:sz w:val="28"/>
          <w:szCs w:val="28"/>
        </w:rPr>
        <w:t xml:space="preserve">. </w:t>
      </w:r>
      <w:proofErr w:type="gramStart"/>
      <w:r w:rsidRPr="00424221">
        <w:rPr>
          <w:sz w:val="28"/>
          <w:szCs w:val="28"/>
        </w:rPr>
        <w:t>Помимо этого</w:t>
      </w:r>
      <w:proofErr w:type="gramEnd"/>
      <w:r w:rsidRPr="00424221">
        <w:rPr>
          <w:sz w:val="28"/>
          <w:szCs w:val="28"/>
        </w:rPr>
        <w:t xml:space="preserve"> формирование таких качеств как коллективизм, любовь к своему дому, бережное отношение к природе постоянно осуществляется на музыкальных занятиях. Дети учатся сопереживать, упражняются в хороших поступках, сами не замечая этого. </w:t>
      </w:r>
    </w:p>
    <w:p w14:paraId="326D69FD" w14:textId="77777777" w:rsidR="00885C34" w:rsidRPr="00424221" w:rsidRDefault="00885C34" w:rsidP="004242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87E9BA" w14:textId="60EE2D17" w:rsidR="00885C34" w:rsidRPr="00424221" w:rsidRDefault="00885C34" w:rsidP="008C368D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24221">
        <w:rPr>
          <w:rFonts w:ascii="Times New Roman" w:hAnsi="Times New Roman"/>
          <w:b/>
          <w:sz w:val="28"/>
          <w:szCs w:val="28"/>
        </w:rPr>
        <w:t xml:space="preserve"> Цели и задачи по формированию нравственно-патриотического чувства в музыкальном воспитании детей дошкольного </w:t>
      </w:r>
      <w:proofErr w:type="spellStart"/>
      <w:r w:rsidRPr="00424221">
        <w:rPr>
          <w:rFonts w:ascii="Times New Roman" w:hAnsi="Times New Roman"/>
          <w:b/>
          <w:sz w:val="28"/>
          <w:szCs w:val="28"/>
        </w:rPr>
        <w:t>возраста</w:t>
      </w:r>
      <w:r w:rsidR="008C368D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8C368D">
        <w:rPr>
          <w:rFonts w:ascii="Times New Roman" w:hAnsi="Times New Roman"/>
          <w:b/>
          <w:sz w:val="28"/>
          <w:szCs w:val="28"/>
        </w:rPr>
        <w:t xml:space="preserve"> музыкальных занятиях</w:t>
      </w:r>
    </w:p>
    <w:p w14:paraId="3B1E493E" w14:textId="77777777" w:rsidR="00885C34" w:rsidRPr="00424221" w:rsidRDefault="00885C34" w:rsidP="004242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b/>
          <w:sz w:val="28"/>
          <w:szCs w:val="28"/>
        </w:rPr>
        <w:t>Цели</w:t>
      </w:r>
      <w:r w:rsidRPr="00424221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424221">
        <w:rPr>
          <w:rFonts w:ascii="Times New Roman" w:hAnsi="Times New Roman"/>
          <w:sz w:val="28"/>
          <w:szCs w:val="28"/>
        </w:rPr>
        <w:t>формированию  нравственно</w:t>
      </w:r>
      <w:proofErr w:type="gramEnd"/>
      <w:r w:rsidRPr="00424221">
        <w:rPr>
          <w:rFonts w:ascii="Times New Roman" w:hAnsi="Times New Roman"/>
          <w:sz w:val="28"/>
          <w:szCs w:val="28"/>
        </w:rPr>
        <w:t xml:space="preserve">-патриотического чувства в </w:t>
      </w:r>
      <w:r w:rsidRPr="00424221">
        <w:rPr>
          <w:rFonts w:ascii="Times New Roman" w:hAnsi="Times New Roman"/>
          <w:sz w:val="28"/>
          <w:szCs w:val="28"/>
        </w:rPr>
        <w:lastRenderedPageBreak/>
        <w:t>музыкальном воспитании детей дошкольного возраста звучат следующим образом:</w:t>
      </w:r>
    </w:p>
    <w:p w14:paraId="13ECA85B" w14:textId="77777777" w:rsidR="00885C34" w:rsidRPr="00424221" w:rsidRDefault="00885C34" w:rsidP="0042422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Формирование патриотических чувств через всестороннее гармоничное развитие.</w:t>
      </w:r>
    </w:p>
    <w:p w14:paraId="7903582A" w14:textId="77777777" w:rsidR="00885C34" w:rsidRPr="00424221" w:rsidRDefault="00885C34" w:rsidP="0042422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Воспитание гуманных чувств у детей.</w:t>
      </w:r>
    </w:p>
    <w:p w14:paraId="105A2A70" w14:textId="77777777" w:rsidR="00885C34" w:rsidRPr="00424221" w:rsidRDefault="00885C34" w:rsidP="0042422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Формирование социальной активности самостоятельной интеллектуально-развитой личности.</w:t>
      </w:r>
    </w:p>
    <w:p w14:paraId="6E1AC2CE" w14:textId="6913B12B" w:rsidR="00885C34" w:rsidRPr="00424221" w:rsidRDefault="00885C34" w:rsidP="0042422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Приобщение детей к общечеловеческим нравственным ценностям.</w:t>
      </w:r>
    </w:p>
    <w:p w14:paraId="450E700C" w14:textId="77777777" w:rsidR="00B54A1F" w:rsidRPr="008C368D" w:rsidRDefault="00B54A1F" w:rsidP="008C368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B05AEA" w14:textId="2F2BF979" w:rsidR="00885C34" w:rsidRPr="00424221" w:rsidRDefault="00885C34" w:rsidP="00424221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b/>
          <w:sz w:val="28"/>
          <w:szCs w:val="28"/>
        </w:rPr>
        <w:t xml:space="preserve">Задачи </w:t>
      </w:r>
      <w:r w:rsidRPr="00424221">
        <w:rPr>
          <w:rFonts w:ascii="Times New Roman" w:hAnsi="Times New Roman"/>
          <w:sz w:val="28"/>
          <w:szCs w:val="28"/>
        </w:rPr>
        <w:t>представляют собой:</w:t>
      </w:r>
    </w:p>
    <w:p w14:paraId="6F9C8312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bCs/>
          <w:sz w:val="28"/>
          <w:szCs w:val="28"/>
        </w:rPr>
        <w:t>Формирование духовно-нравственного отношения и чувства сопричастности к родному краю, дому, семье, детскому саду;</w:t>
      </w:r>
    </w:p>
    <w:p w14:paraId="625D2EFD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bCs/>
          <w:sz w:val="28"/>
          <w:szCs w:val="28"/>
        </w:rPr>
        <w:t>Развитие познавательных, художественных и творческих способностей детей через ознакомление с музыкальными произведениями;</w:t>
      </w:r>
    </w:p>
    <w:p w14:paraId="2BE09E04" w14:textId="78BD112B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bCs/>
          <w:sz w:val="28"/>
          <w:szCs w:val="28"/>
        </w:rPr>
        <w:t xml:space="preserve">Побуждение детей выражать свои чувства, эмоциональные впечатления через речь, </w:t>
      </w:r>
      <w:r w:rsidR="008C368D">
        <w:rPr>
          <w:rFonts w:ascii="Times New Roman" w:hAnsi="Times New Roman"/>
          <w:bCs/>
          <w:sz w:val="28"/>
          <w:szCs w:val="28"/>
        </w:rPr>
        <w:t>пение,</w:t>
      </w:r>
      <w:r w:rsidRPr="00424221">
        <w:rPr>
          <w:rFonts w:ascii="Times New Roman" w:hAnsi="Times New Roman"/>
          <w:bCs/>
          <w:sz w:val="28"/>
          <w:szCs w:val="28"/>
        </w:rPr>
        <w:t xml:space="preserve"> движение;</w:t>
      </w:r>
    </w:p>
    <w:p w14:paraId="631ACDD4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bCs/>
          <w:sz w:val="28"/>
          <w:szCs w:val="28"/>
        </w:rPr>
        <w:t>Воспитание потребности в познавательной активности через восприятие произведений искусства.</w:t>
      </w:r>
    </w:p>
    <w:p w14:paraId="165717B5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>Формирование уважительного отношения к старшему поколению, героическому прошлому через прослушивание музыкальных произведений военных лет, музыкальных произведений, посвященных героям великой отечественной войны.</w:t>
      </w:r>
    </w:p>
    <w:p w14:paraId="26353E7E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 xml:space="preserve">Повышение эмоционального отношения к миру, социальной успешности детей через </w:t>
      </w:r>
      <w:proofErr w:type="gramStart"/>
      <w:r w:rsidRPr="00424221">
        <w:rPr>
          <w:rFonts w:ascii="Times New Roman" w:hAnsi="Times New Roman"/>
          <w:iCs/>
          <w:sz w:val="28"/>
          <w:szCs w:val="28"/>
        </w:rPr>
        <w:t>слушание  музыкальных</w:t>
      </w:r>
      <w:proofErr w:type="gramEnd"/>
      <w:r w:rsidRPr="00424221">
        <w:rPr>
          <w:rFonts w:ascii="Times New Roman" w:hAnsi="Times New Roman"/>
          <w:iCs/>
          <w:sz w:val="28"/>
          <w:szCs w:val="28"/>
        </w:rPr>
        <w:t xml:space="preserve">  произведений.</w:t>
      </w:r>
    </w:p>
    <w:p w14:paraId="63AB230A" w14:textId="5ECCC86C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 xml:space="preserve">Осуществление индивидуального подхода к личности ребёнка через постановку </w:t>
      </w:r>
      <w:proofErr w:type="gramStart"/>
      <w:r w:rsidRPr="00424221">
        <w:rPr>
          <w:rFonts w:ascii="Times New Roman" w:hAnsi="Times New Roman"/>
          <w:iCs/>
          <w:sz w:val="28"/>
          <w:szCs w:val="28"/>
        </w:rPr>
        <w:t>различных  музыкальных</w:t>
      </w:r>
      <w:proofErr w:type="gramEnd"/>
      <w:r w:rsidRPr="00424221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424221">
        <w:rPr>
          <w:rFonts w:ascii="Times New Roman" w:hAnsi="Times New Roman"/>
          <w:iCs/>
          <w:sz w:val="28"/>
          <w:szCs w:val="28"/>
        </w:rPr>
        <w:t>номеров.</w:t>
      </w:r>
      <w:r w:rsidR="008C368D">
        <w:rPr>
          <w:rFonts w:ascii="Times New Roman" w:hAnsi="Times New Roman"/>
          <w:iCs/>
          <w:sz w:val="28"/>
          <w:szCs w:val="28"/>
        </w:rPr>
        <w:t>,с</w:t>
      </w:r>
      <w:proofErr w:type="spellEnd"/>
      <w:r w:rsidR="008C368D">
        <w:rPr>
          <w:rFonts w:ascii="Times New Roman" w:hAnsi="Times New Roman"/>
          <w:iCs/>
          <w:sz w:val="28"/>
          <w:szCs w:val="28"/>
        </w:rPr>
        <w:t xml:space="preserve"> помощью различных видов музыкальной деятельности.</w:t>
      </w:r>
    </w:p>
    <w:p w14:paraId="376C2A79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>Побуждение родителей к сотрудничеству и непосредственному участию в музыкальных мероприятиях.</w:t>
      </w:r>
    </w:p>
    <w:p w14:paraId="4BA636C1" w14:textId="77777777" w:rsidR="00885C34" w:rsidRPr="00424221" w:rsidRDefault="00885C34" w:rsidP="00424221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>Формирование музыкальной культуры на основе знакомства с различными жанрами музыки;</w:t>
      </w:r>
    </w:p>
    <w:p w14:paraId="428F58F0" w14:textId="77B0A007" w:rsidR="00885C34" w:rsidRPr="00424221" w:rsidRDefault="00885C34" w:rsidP="00D9115B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 xml:space="preserve">Совершенствование певческого голоса, навыков сольного </w:t>
      </w:r>
      <w:r w:rsidR="008C368D">
        <w:rPr>
          <w:rFonts w:ascii="Times New Roman" w:hAnsi="Times New Roman"/>
          <w:iCs/>
          <w:sz w:val="28"/>
          <w:szCs w:val="28"/>
        </w:rPr>
        <w:t xml:space="preserve">и хорового </w:t>
      </w:r>
      <w:r w:rsidRPr="00424221">
        <w:rPr>
          <w:rFonts w:ascii="Times New Roman" w:hAnsi="Times New Roman"/>
          <w:iCs/>
          <w:sz w:val="28"/>
          <w:szCs w:val="28"/>
        </w:rPr>
        <w:t>пения.</w:t>
      </w:r>
    </w:p>
    <w:p w14:paraId="1053CC54" w14:textId="77777777" w:rsidR="00885C34" w:rsidRPr="00424221" w:rsidRDefault="00885C34" w:rsidP="00D9115B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>Развитие чувства ритма, умения передавать через движения характер музыки, её эмоционально-образное содержание.</w:t>
      </w:r>
    </w:p>
    <w:p w14:paraId="79D25D85" w14:textId="77777777" w:rsidR="00885C34" w:rsidRPr="00424221" w:rsidRDefault="00885C34" w:rsidP="00D9115B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 xml:space="preserve"> Развитие умения исполнять мелодии на детских музыкальных инструментах.</w:t>
      </w:r>
    </w:p>
    <w:p w14:paraId="165AC190" w14:textId="4DF812E5" w:rsidR="00885C34" w:rsidRPr="008C368D" w:rsidRDefault="00885C34" w:rsidP="00424221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iCs/>
          <w:sz w:val="28"/>
          <w:szCs w:val="28"/>
        </w:rPr>
        <w:t>Обогащение музыкальных впечатлений, вызывая яркий отклик при восприятии и воспроизведении музыкальных произведений разного характера.</w:t>
      </w:r>
    </w:p>
    <w:p w14:paraId="40F9B9D3" w14:textId="640F8656" w:rsidR="008C368D" w:rsidRPr="008C368D" w:rsidRDefault="008C368D" w:rsidP="00424221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68D">
        <w:rPr>
          <w:rFonts w:ascii="Times New Roman" w:hAnsi="Times New Roman"/>
          <w:b/>
          <w:bCs/>
          <w:iCs/>
          <w:sz w:val="28"/>
          <w:szCs w:val="28"/>
        </w:rPr>
        <w:t>Предполагаемые результаты:</w:t>
      </w:r>
    </w:p>
    <w:p w14:paraId="1AA52286" w14:textId="77777777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У воспитанников постепенно будут сформированы нравственные ценности по отношению к себе, своей семье, сверстникам, взрослым, родному городу, краю, природе.</w:t>
      </w:r>
    </w:p>
    <w:p w14:paraId="4C2A1E42" w14:textId="77777777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 xml:space="preserve">Усилиться взаимосвязь в вопросах воспитания между семьей и </w:t>
      </w:r>
      <w:r w:rsidRPr="00424221">
        <w:rPr>
          <w:rFonts w:ascii="Times New Roman" w:hAnsi="Times New Roman"/>
          <w:sz w:val="28"/>
          <w:szCs w:val="28"/>
        </w:rPr>
        <w:lastRenderedPageBreak/>
        <w:t>детским садом. Родители сменят пассивную позицию на активную, приобретут знания в области воспитания своих детей, и, что важнее всего, притворят их в жизнь.</w:t>
      </w:r>
    </w:p>
    <w:p w14:paraId="06D7B0EF" w14:textId="3E370326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 xml:space="preserve">Расширятся знания и представления о родном </w:t>
      </w:r>
      <w:r w:rsidR="008C368D">
        <w:rPr>
          <w:rFonts w:ascii="Times New Roman" w:hAnsi="Times New Roman"/>
          <w:sz w:val="28"/>
          <w:szCs w:val="28"/>
        </w:rPr>
        <w:t>крае</w:t>
      </w:r>
      <w:r w:rsidRPr="00424221">
        <w:rPr>
          <w:rFonts w:ascii="Times New Roman" w:hAnsi="Times New Roman"/>
          <w:sz w:val="28"/>
          <w:szCs w:val="28"/>
        </w:rPr>
        <w:t>.</w:t>
      </w:r>
    </w:p>
    <w:p w14:paraId="1BAB63F8" w14:textId="77777777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Проводимые в тесном сотрудничестве с семьей мероприятия разовьют в ребенке уверенность в себе, сформируют социально значимые чувства, желания и взгляды, привьют социальные навыки.</w:t>
      </w:r>
    </w:p>
    <w:p w14:paraId="1926DBD7" w14:textId="2AB3AD89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У детей сформируется чувство гордости за сво</w:t>
      </w:r>
      <w:r w:rsidR="008C368D">
        <w:rPr>
          <w:rFonts w:ascii="Times New Roman" w:hAnsi="Times New Roman"/>
          <w:sz w:val="28"/>
          <w:szCs w:val="28"/>
        </w:rPr>
        <w:t>ю станицу</w:t>
      </w:r>
      <w:r w:rsidRPr="00424221">
        <w:rPr>
          <w:rFonts w:ascii="Times New Roman" w:hAnsi="Times New Roman"/>
          <w:sz w:val="28"/>
          <w:szCs w:val="28"/>
        </w:rPr>
        <w:t>.</w:t>
      </w:r>
    </w:p>
    <w:p w14:paraId="02CC8A2C" w14:textId="77777777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Дети будут с уважением относиться к труду взрослых.</w:t>
      </w:r>
    </w:p>
    <w:p w14:paraId="7BDD5CE6" w14:textId="77777777" w:rsidR="00885C34" w:rsidRPr="00424221" w:rsidRDefault="00885C34" w:rsidP="0042422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Дети полюбят природу родного края и будут бережно относиться к ней.</w:t>
      </w:r>
    </w:p>
    <w:p w14:paraId="7641D61F" w14:textId="77777777" w:rsidR="00885C34" w:rsidRPr="00424221" w:rsidRDefault="00885C34" w:rsidP="00424221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Для этого мы разрабатывает стратегию достижения поставленных целей и задач:</w:t>
      </w:r>
    </w:p>
    <w:p w14:paraId="56C049B0" w14:textId="77777777" w:rsidR="00885C34" w:rsidRPr="008C368D" w:rsidRDefault="00885C34" w:rsidP="00424221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 xml:space="preserve">- формирование нравственно-патриотических ценностей у детей дошкольного возраста будет организовываться через </w:t>
      </w:r>
      <w:r w:rsidRPr="008C368D">
        <w:rPr>
          <w:rFonts w:ascii="Times New Roman" w:hAnsi="Times New Roman"/>
          <w:b/>
          <w:bCs/>
          <w:sz w:val="28"/>
          <w:szCs w:val="28"/>
        </w:rPr>
        <w:t>игровую, образовательную, продуктивную, театрализованную деятельность, праздники, интегрированные занятия, развлечения.</w:t>
      </w:r>
    </w:p>
    <w:p w14:paraId="29D7CA78" w14:textId="2F9CEB40" w:rsidR="00885C34" w:rsidRPr="00424221" w:rsidRDefault="00885C34" w:rsidP="00424221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25C0A7" wp14:editId="7D9B48A2">
            <wp:extent cx="5353050" cy="3429000"/>
            <wp:effectExtent l="0" t="0" r="0" b="1905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67A3E02" w14:textId="77777777" w:rsidR="00885C34" w:rsidRPr="00424221" w:rsidRDefault="00885C34" w:rsidP="00424221">
      <w:pPr>
        <w:shd w:val="clear" w:color="auto" w:fill="FFFFFF"/>
        <w:spacing w:after="0" w:line="240" w:lineRule="auto"/>
        <w:ind w:left="19" w:firstLine="567"/>
        <w:jc w:val="center"/>
        <w:rPr>
          <w:b/>
          <w:sz w:val="28"/>
          <w:szCs w:val="28"/>
        </w:rPr>
      </w:pPr>
    </w:p>
    <w:p w14:paraId="3AA9AC6B" w14:textId="4A3C7FE8" w:rsidR="00885C34" w:rsidRPr="00424221" w:rsidRDefault="00885C34" w:rsidP="00424221">
      <w:pPr>
        <w:shd w:val="clear" w:color="auto" w:fill="FFFFFF"/>
        <w:spacing w:after="0" w:line="240" w:lineRule="auto"/>
        <w:ind w:left="19" w:firstLine="567"/>
        <w:jc w:val="center"/>
        <w:rPr>
          <w:rStyle w:val="c0c2"/>
          <w:sz w:val="28"/>
          <w:szCs w:val="28"/>
        </w:rPr>
      </w:pPr>
      <w:r w:rsidRPr="00424221">
        <w:rPr>
          <w:rFonts w:ascii="Times New Roman" w:hAnsi="Times New Roman"/>
          <w:b/>
          <w:sz w:val="28"/>
          <w:szCs w:val="28"/>
        </w:rPr>
        <w:t xml:space="preserve">Перспективное планирование работы участников </w:t>
      </w:r>
      <w:r w:rsidR="002D2A36" w:rsidRPr="00424221">
        <w:rPr>
          <w:rFonts w:ascii="Times New Roman" w:hAnsi="Times New Roman"/>
          <w:b/>
          <w:sz w:val="28"/>
          <w:szCs w:val="28"/>
        </w:rPr>
        <w:t>совместно</w:t>
      </w:r>
      <w:r w:rsidRPr="00424221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14:paraId="1A48489C" w14:textId="77777777" w:rsidR="00885C34" w:rsidRPr="00424221" w:rsidRDefault="00885C34" w:rsidP="00424221">
      <w:pPr>
        <w:shd w:val="clear" w:color="auto" w:fill="FFFFFF"/>
        <w:spacing w:after="0" w:line="240" w:lineRule="auto"/>
        <w:ind w:left="19" w:firstLine="567"/>
        <w:jc w:val="both"/>
        <w:rPr>
          <w:rStyle w:val="c0c2"/>
          <w:color w:val="000000"/>
          <w:sz w:val="28"/>
          <w:szCs w:val="28"/>
        </w:rPr>
      </w:pPr>
      <w:r w:rsidRPr="00424221">
        <w:rPr>
          <w:rStyle w:val="c0c2"/>
          <w:color w:val="000000"/>
          <w:sz w:val="28"/>
          <w:szCs w:val="28"/>
        </w:rPr>
        <w:t>Участники нашего процесса по нравственно-патриотическому воспитанию представлены на схеме:</w:t>
      </w:r>
    </w:p>
    <w:p w14:paraId="621643F0" w14:textId="3A3725B1" w:rsidR="00885C34" w:rsidRPr="00424221" w:rsidRDefault="00885C34" w:rsidP="00424221">
      <w:pPr>
        <w:pStyle w:val="a4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2422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5C63F7" wp14:editId="30E87388">
            <wp:extent cx="4775200" cy="31178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94208" w14:textId="77777777" w:rsidR="00885C34" w:rsidRPr="00424221" w:rsidRDefault="00885C34" w:rsidP="00424221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A6D957" w14:textId="77777777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У каждого из представленных участников определены свои обязанности.</w:t>
      </w:r>
    </w:p>
    <w:p w14:paraId="51ECAD6E" w14:textId="77777777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Я, как музыкальный руководитель:</w:t>
      </w:r>
    </w:p>
    <w:p w14:paraId="7FC63218" w14:textId="77777777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- составляю перспективное планирование с детьми и родителями, разрабатываю сценарии праздников и развлечений, создаю презентации по темам нравственно-патриотического воспитания, подбираю музыкальный материал;</w:t>
      </w:r>
    </w:p>
    <w:p w14:paraId="717CBA74" w14:textId="3C5FB082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- включаю в свои занятия музыкальный репертуар на основе кубанского народного фольклора и русской классики;</w:t>
      </w:r>
    </w:p>
    <w:p w14:paraId="5909D82B" w14:textId="3840030D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 xml:space="preserve">- развиваю у детей </w:t>
      </w:r>
      <w:r w:rsidR="008C368D">
        <w:rPr>
          <w:rFonts w:ascii="Times New Roman" w:hAnsi="Times New Roman"/>
          <w:sz w:val="28"/>
          <w:szCs w:val="28"/>
        </w:rPr>
        <w:t>музыкальные способности</w:t>
      </w:r>
      <w:r w:rsidR="001B46F8">
        <w:rPr>
          <w:rFonts w:ascii="Times New Roman" w:hAnsi="Times New Roman"/>
          <w:sz w:val="28"/>
          <w:szCs w:val="28"/>
        </w:rPr>
        <w:t xml:space="preserve">: </w:t>
      </w:r>
      <w:r w:rsidRPr="00424221">
        <w:rPr>
          <w:rFonts w:ascii="Times New Roman" w:hAnsi="Times New Roman"/>
          <w:sz w:val="28"/>
          <w:szCs w:val="28"/>
        </w:rPr>
        <w:t xml:space="preserve">чувство ритма, </w:t>
      </w:r>
      <w:proofErr w:type="spellStart"/>
      <w:r w:rsidRPr="00424221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424221">
        <w:rPr>
          <w:rFonts w:ascii="Times New Roman" w:hAnsi="Times New Roman"/>
          <w:sz w:val="28"/>
          <w:szCs w:val="28"/>
        </w:rPr>
        <w:t xml:space="preserve"> слух, память, интонационную выразительность, творческое воображение;</w:t>
      </w:r>
    </w:p>
    <w:p w14:paraId="69B6D657" w14:textId="77777777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- совместно с педагогами и родителями организую для детей развлечения и тематические праздники по нравственно-патриотическому воспитанию.</w:t>
      </w:r>
    </w:p>
    <w:p w14:paraId="2649B6F3" w14:textId="77777777" w:rsidR="00885C34" w:rsidRPr="00424221" w:rsidRDefault="00885C34" w:rsidP="0042422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221">
        <w:rPr>
          <w:rFonts w:ascii="Times New Roman" w:hAnsi="Times New Roman"/>
          <w:sz w:val="28"/>
          <w:szCs w:val="28"/>
        </w:rPr>
        <w:t>- составляю беседы и консультации для родителей, изготовляю папки-передвижки по темам календарных народных и государственных праздников.</w:t>
      </w:r>
    </w:p>
    <w:p w14:paraId="0939C890" w14:textId="71088A55" w:rsidR="002D2A36" w:rsidRPr="00424221" w:rsidRDefault="002D2A36" w:rsidP="00424221">
      <w:pPr>
        <w:spacing w:after="0" w:line="240" w:lineRule="auto"/>
        <w:ind w:firstLine="567"/>
        <w:jc w:val="both"/>
        <w:rPr>
          <w:rFonts w:ascii="Georgia" w:hAnsi="Georgia"/>
          <w:color w:val="222222"/>
          <w:sz w:val="28"/>
          <w:szCs w:val="28"/>
          <w:lang w:eastAsia="ru-RU"/>
        </w:rPr>
      </w:pPr>
      <w:r w:rsidRPr="00424221">
        <w:rPr>
          <w:rFonts w:ascii="Georgia" w:hAnsi="Georgia"/>
          <w:color w:val="222222"/>
          <w:sz w:val="28"/>
          <w:szCs w:val="28"/>
          <w:lang w:eastAsia="ru-RU"/>
        </w:rPr>
        <w:t>В нашем детском саду со стороны педагогов отводится немало времени на патриотическое</w:t>
      </w: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 воспитание детей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: это и беседы о родной стране, и наблюдения за природой родного края, и чтение сказок, и разучивание пословиц и </w:t>
      </w:r>
      <w:proofErr w:type="gramStart"/>
      <w:r w:rsidRPr="00424221">
        <w:rPr>
          <w:rFonts w:ascii="Georgia" w:hAnsi="Georgia"/>
          <w:color w:val="222222"/>
          <w:sz w:val="28"/>
          <w:szCs w:val="28"/>
          <w:lang w:eastAsia="ru-RU"/>
        </w:rPr>
        <w:t>поговорок  и</w:t>
      </w:r>
      <w:proofErr w:type="gramEnd"/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привлечение детей к общественно-полезному труду. В детском саду проводится множество праздников, но хочется выделить именно те, которые относятся к </w:t>
      </w: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патриотическому воспитанию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. Это 9 Мая – День Победы, 23 февраля – День защитников Отечества, это, ставший уже традиционным в нашем детском саду, Праздник посвящения</w:t>
      </w:r>
      <w:r w:rsidR="00C87A83"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ребят </w:t>
      </w:r>
      <w:proofErr w:type="spellStart"/>
      <w:r w:rsidR="00C87A83" w:rsidRPr="00424221">
        <w:rPr>
          <w:rFonts w:ascii="Georgia" w:hAnsi="Georgia"/>
          <w:color w:val="222222"/>
          <w:sz w:val="28"/>
          <w:szCs w:val="28"/>
          <w:lang w:eastAsia="ru-RU"/>
        </w:rPr>
        <w:t>старщих</w:t>
      </w:r>
      <w:proofErr w:type="spellEnd"/>
      <w:r w:rsidR="00C87A83"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групп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в </w:t>
      </w:r>
      <w:proofErr w:type="gramStart"/>
      <w:r w:rsidRPr="00424221">
        <w:rPr>
          <w:rFonts w:ascii="Georgia" w:hAnsi="Georgia"/>
          <w:color w:val="222222"/>
          <w:sz w:val="28"/>
          <w:szCs w:val="28"/>
          <w:lang w:eastAsia="ru-RU"/>
        </w:rPr>
        <w:t>казачата .День</w:t>
      </w:r>
      <w:proofErr w:type="gramEnd"/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России, кубанские</w:t>
      </w:r>
      <w:r w:rsidR="00C87A83" w:rsidRPr="00424221">
        <w:rPr>
          <w:rFonts w:ascii="Georgia" w:hAnsi="Georgia"/>
          <w:color w:val="222222"/>
          <w:sz w:val="28"/>
          <w:szCs w:val="28"/>
          <w:lang w:eastAsia="ru-RU"/>
        </w:rPr>
        <w:t>,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 народные праздники и развлечения.</w:t>
      </w:r>
    </w:p>
    <w:p w14:paraId="08CFEF31" w14:textId="47D4A88C" w:rsidR="002D2A36" w:rsidRPr="00424221" w:rsidRDefault="002D2A36" w:rsidP="00424221">
      <w:pPr>
        <w:spacing w:after="0" w:line="240" w:lineRule="auto"/>
        <w:ind w:firstLine="567"/>
        <w:rPr>
          <w:rFonts w:ascii="Georgia" w:hAnsi="Georgia"/>
          <w:color w:val="222222"/>
          <w:sz w:val="28"/>
          <w:szCs w:val="28"/>
          <w:lang w:eastAsia="ru-RU"/>
        </w:rPr>
      </w:pPr>
      <w:r w:rsidRPr="00424221">
        <w:rPr>
          <w:rFonts w:ascii="Georgia" w:hAnsi="Georgia"/>
          <w:color w:val="222222"/>
          <w:sz w:val="28"/>
          <w:szCs w:val="28"/>
          <w:lang w:eastAsia="ru-RU"/>
        </w:rPr>
        <w:t>Одной из задач </w:t>
      </w: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патриотического воспитания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 детей является формирование у них активного положительного отношения к 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lastRenderedPageBreak/>
        <w:t>славным защитникам нашей Родины – воинам</w:t>
      </w:r>
      <w:r w:rsidR="00C87A83" w:rsidRPr="00424221">
        <w:rPr>
          <w:rFonts w:ascii="Georgia" w:hAnsi="Georgia"/>
          <w:color w:val="222222"/>
          <w:sz w:val="28"/>
          <w:szCs w:val="28"/>
          <w:lang w:eastAsia="ru-RU"/>
        </w:rPr>
        <w:t>,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Российской </w:t>
      </w:r>
      <w:proofErr w:type="gramStart"/>
      <w:r w:rsidRPr="00424221">
        <w:rPr>
          <w:rFonts w:ascii="Georgia" w:hAnsi="Georgia"/>
          <w:color w:val="222222"/>
          <w:sz w:val="28"/>
          <w:szCs w:val="28"/>
          <w:lang w:eastAsia="ru-RU"/>
        </w:rPr>
        <w:t>армии :героизм</w:t>
      </w:r>
      <w:proofErr w:type="gramEnd"/>
      <w:r w:rsidRPr="00424221">
        <w:rPr>
          <w:rFonts w:ascii="Georgia" w:hAnsi="Georgia"/>
          <w:color w:val="222222"/>
          <w:sz w:val="28"/>
          <w:szCs w:val="28"/>
          <w:lang w:eastAsia="ru-RU"/>
        </w:rPr>
        <w:t>, мужество, стойкость, готовность совершать подвиги во имя Родины – эти черты российского воина понятны старшим </w:t>
      </w: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дошкольникам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, вызывают у них уважение и желание быть такими же мужественными и смелыми. </w:t>
      </w:r>
    </w:p>
    <w:p w14:paraId="2C17EB17" w14:textId="5D0254F2" w:rsidR="002D2A36" w:rsidRPr="00424221" w:rsidRDefault="002D2A36" w:rsidP="00424221">
      <w:pPr>
        <w:spacing w:after="0" w:line="240" w:lineRule="auto"/>
        <w:ind w:firstLine="567"/>
        <w:jc w:val="both"/>
        <w:rPr>
          <w:rFonts w:ascii="Georgia" w:hAnsi="Georgia"/>
          <w:color w:val="222222"/>
          <w:sz w:val="28"/>
          <w:szCs w:val="28"/>
          <w:lang w:eastAsia="ru-RU"/>
        </w:rPr>
      </w:pP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Музыкальный материал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, </w:t>
      </w:r>
      <w:r w:rsidR="00C87A83" w:rsidRPr="00424221">
        <w:rPr>
          <w:rFonts w:ascii="Georgia" w:hAnsi="Georgia"/>
          <w:color w:val="222222"/>
          <w:sz w:val="28"/>
          <w:szCs w:val="28"/>
          <w:lang w:eastAsia="ru-RU"/>
        </w:rPr>
        <w:t>к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онечно, назревает главный вопрос многих музыкальных руководителей, это вопрос подбора </w:t>
      </w:r>
      <w:proofErr w:type="gramStart"/>
      <w:r w:rsidRPr="00424221">
        <w:rPr>
          <w:rFonts w:ascii="Georgia" w:hAnsi="Georgia"/>
          <w:color w:val="222222"/>
          <w:sz w:val="28"/>
          <w:szCs w:val="28"/>
          <w:lang w:eastAsia="ru-RU"/>
        </w:rPr>
        <w:t>репертуара,  чтобы</w:t>
      </w:r>
      <w:proofErr w:type="gramEnd"/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он соответствовал по диапазону, сложности, интересам дошкольников. разучиваемый к этому празднику, дети любят и еще долго вспоминают в свободной деятельности. Это такие песни, как 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«Мой</w:t>
      </w:r>
      <w:r w:rsidR="00D9115B">
        <w:rPr>
          <w:rFonts w:ascii="Georgia" w:hAnsi="Georgia"/>
          <w:i/>
          <w:iCs/>
          <w:color w:val="222222"/>
          <w:sz w:val="28"/>
          <w:szCs w:val="28"/>
          <w:lang w:eastAsia="ru-RU"/>
        </w:rPr>
        <w:t xml:space="preserve"> 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прадедушка»</w:t>
      </w:r>
      <w:r w:rsidR="00D9115B">
        <w:rPr>
          <w:rFonts w:ascii="Georgia" w:hAnsi="Georgia"/>
          <w:color w:val="222222"/>
          <w:sz w:val="28"/>
          <w:szCs w:val="28"/>
          <w:lang w:eastAsia="ru-RU"/>
        </w:rPr>
        <w:t> </w:t>
      </w:r>
      <w:proofErr w:type="spellStart"/>
      <w:r w:rsidR="00D9115B">
        <w:rPr>
          <w:rFonts w:ascii="Georgia" w:hAnsi="Georgia"/>
          <w:color w:val="222222"/>
          <w:sz w:val="28"/>
          <w:szCs w:val="28"/>
          <w:lang w:eastAsia="ru-RU"/>
        </w:rPr>
        <w:t>Лыжовой</w:t>
      </w:r>
      <w:proofErr w:type="spellEnd"/>
      <w:r w:rsidR="00D9115B">
        <w:rPr>
          <w:rFonts w:ascii="Georgia" w:hAnsi="Georgia"/>
          <w:color w:val="222222"/>
          <w:sz w:val="28"/>
          <w:szCs w:val="28"/>
          <w:lang w:eastAsia="ru-RU"/>
        </w:rPr>
        <w:t xml:space="preserve">,» Мы 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казачата»,</w:t>
      </w:r>
      <w:r w:rsidR="00D9115B">
        <w:rPr>
          <w:rFonts w:ascii="Georgia" w:hAnsi="Georgia"/>
          <w:color w:val="222222"/>
          <w:sz w:val="28"/>
          <w:szCs w:val="28"/>
          <w:lang w:eastAsia="ru-RU"/>
        </w:rPr>
        <w:t xml:space="preserve"> </w:t>
      </w:r>
      <w:proofErr w:type="spellStart"/>
      <w:r w:rsidRPr="00424221">
        <w:rPr>
          <w:rFonts w:ascii="Georgia" w:hAnsi="Georgia"/>
          <w:color w:val="222222"/>
          <w:sz w:val="28"/>
          <w:szCs w:val="28"/>
          <w:lang w:eastAsia="ru-RU"/>
        </w:rPr>
        <w:t>А.Брежнева</w:t>
      </w:r>
      <w:proofErr w:type="spellEnd"/>
      <w:r w:rsidRPr="00424221">
        <w:rPr>
          <w:rFonts w:ascii="Georgia" w:hAnsi="Georgia"/>
          <w:color w:val="222222"/>
          <w:sz w:val="28"/>
          <w:szCs w:val="28"/>
          <w:lang w:eastAsia="ru-RU"/>
        </w:rPr>
        <w:t>,</w:t>
      </w:r>
      <w:r w:rsidR="00D9115B">
        <w:rPr>
          <w:rFonts w:ascii="Georgia" w:hAnsi="Georgia"/>
          <w:color w:val="222222"/>
          <w:sz w:val="28"/>
          <w:szCs w:val="28"/>
          <w:lang w:eastAsia="ru-RU"/>
        </w:rPr>
        <w:t xml:space="preserve"> 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«Победа»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 </w:t>
      </w:r>
      <w:proofErr w:type="spellStart"/>
      <w:r w:rsidRPr="00424221">
        <w:rPr>
          <w:rFonts w:ascii="Georgia" w:hAnsi="Georgia"/>
          <w:color w:val="222222"/>
          <w:sz w:val="28"/>
          <w:szCs w:val="28"/>
          <w:lang w:eastAsia="ru-RU"/>
        </w:rPr>
        <w:t>Габичвадзе</w:t>
      </w:r>
      <w:proofErr w:type="spellEnd"/>
      <w:r w:rsidRPr="00424221">
        <w:rPr>
          <w:rFonts w:ascii="Georgia" w:hAnsi="Georgia"/>
          <w:color w:val="222222"/>
          <w:sz w:val="28"/>
          <w:szCs w:val="28"/>
          <w:lang w:eastAsia="ru-RU"/>
        </w:rPr>
        <w:t>, 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«Буденовец»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 </w:t>
      </w:r>
      <w:proofErr w:type="spellStart"/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Дубравина</w:t>
      </w:r>
      <w:proofErr w:type="spellEnd"/>
      <w:r w:rsidRPr="00424221">
        <w:rPr>
          <w:rFonts w:ascii="Georgia" w:hAnsi="Georgia"/>
          <w:color w:val="222222"/>
          <w:sz w:val="28"/>
          <w:szCs w:val="28"/>
          <w:lang w:eastAsia="ru-RU"/>
        </w:rPr>
        <w:t>. Уже на протяжении трех лет практикуем совместно с </w:t>
      </w: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воспитателями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 исполнение для детей военных песен: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 «Огонек»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, 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«В землянке»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, </w:t>
      </w:r>
      <w:r w:rsidRPr="00424221">
        <w:rPr>
          <w:rFonts w:ascii="Georgia" w:hAnsi="Georgia"/>
          <w:i/>
          <w:iCs/>
          <w:color w:val="222222"/>
          <w:sz w:val="28"/>
          <w:szCs w:val="28"/>
          <w:lang w:eastAsia="ru-RU"/>
        </w:rPr>
        <w:t>«Темная ночь»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. В условиях праздника эти песни подпевают присутствующие в зале гости,</w:t>
      </w:r>
      <w:r w:rsidR="00D9115B">
        <w:rPr>
          <w:rFonts w:ascii="Georgia" w:hAnsi="Georgia"/>
          <w:color w:val="222222"/>
          <w:sz w:val="28"/>
          <w:szCs w:val="28"/>
          <w:lang w:eastAsia="ru-RU"/>
        </w:rPr>
        <w:t xml:space="preserve"> 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бабушки и дедушки. Подобные военные песни являются </w:t>
      </w:r>
      <w:r w:rsidRPr="00424221">
        <w:rPr>
          <w:rFonts w:ascii="Georgia" w:hAnsi="Georgia"/>
          <w:b/>
          <w:bCs/>
          <w:color w:val="222222"/>
          <w:sz w:val="28"/>
          <w:szCs w:val="28"/>
          <w:lang w:eastAsia="ru-RU"/>
        </w:rPr>
        <w:t>патриотическими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, поэтому мы считаем, что дети должны их слушать и узнавать.</w:t>
      </w:r>
    </w:p>
    <w:p w14:paraId="47DA044D" w14:textId="77777777" w:rsidR="001B46F8" w:rsidRDefault="002D2A36" w:rsidP="00B82402">
      <w:pPr>
        <w:spacing w:after="0" w:line="240" w:lineRule="auto"/>
        <w:ind w:firstLine="567"/>
        <w:jc w:val="both"/>
        <w:rPr>
          <w:rFonts w:ascii="Georgia" w:hAnsi="Georgia"/>
          <w:color w:val="222222"/>
          <w:sz w:val="28"/>
          <w:szCs w:val="28"/>
          <w:lang w:eastAsia="ru-RU"/>
        </w:rPr>
      </w:pPr>
      <w:r w:rsidRPr="00424221">
        <w:rPr>
          <w:rFonts w:ascii="Georgia" w:hAnsi="Georgia"/>
          <w:color w:val="222222"/>
          <w:sz w:val="28"/>
          <w:szCs w:val="28"/>
          <w:lang w:eastAsia="ru-RU"/>
        </w:rPr>
        <w:t>При отборе музыкальных произведений огромное значение имеет их педагогическая направленность. Так, песня может воспитывать сочетанием музыкально-эмоционального воздействия и текста, в котором содержится гражданский или нравственный пример. Хоровое пение способствует формированию мировоззрения у детей, оказывает на них организующее и дисциплинирующее воздействие, воспитывает чувство коллективизма, дружбы. Обогащает внутренний мир человека яркими переживаниями, формирует нравственные качества личности и эстетическое отношение к окружающему. Дети учатся сопереживать, упражняются в хороших поступках, сами не замечая этого</w:t>
      </w:r>
      <w:r w:rsidR="00B82402">
        <w:rPr>
          <w:rFonts w:ascii="Georgia" w:hAnsi="Georgia"/>
          <w:color w:val="222222"/>
          <w:sz w:val="28"/>
          <w:szCs w:val="28"/>
          <w:lang w:eastAsia="ru-RU"/>
        </w:rPr>
        <w:t xml:space="preserve"> </w:t>
      </w:r>
    </w:p>
    <w:p w14:paraId="76AE38EC" w14:textId="49C77F7D" w:rsidR="002D2A36" w:rsidRPr="00424221" w:rsidRDefault="002D2A36" w:rsidP="00B82402">
      <w:pPr>
        <w:spacing w:after="0" w:line="240" w:lineRule="auto"/>
        <w:ind w:firstLine="567"/>
        <w:jc w:val="both"/>
        <w:rPr>
          <w:rFonts w:ascii="Georgia" w:hAnsi="Georgia"/>
          <w:color w:val="222222"/>
          <w:sz w:val="28"/>
          <w:szCs w:val="28"/>
          <w:lang w:eastAsia="ru-RU"/>
        </w:rPr>
      </w:pPr>
      <w:r w:rsidRPr="00424221">
        <w:rPr>
          <w:rFonts w:ascii="Georgia" w:hAnsi="Georgia"/>
          <w:color w:val="222222"/>
          <w:sz w:val="28"/>
          <w:szCs w:val="28"/>
          <w:lang w:eastAsia="ru-RU"/>
        </w:rPr>
        <w:t>«Музыка – необходимый душевный атрибут человеческого существования», так говорил ещё Аристотель. Таким образом, приобщая детей к</w:t>
      </w:r>
      <w:r w:rsidR="001B46F8">
        <w:rPr>
          <w:rFonts w:ascii="Georgia" w:hAnsi="Georgia"/>
          <w:color w:val="222222"/>
          <w:sz w:val="28"/>
          <w:szCs w:val="28"/>
          <w:lang w:eastAsia="ru-RU"/>
        </w:rPr>
        <w:t xml:space="preserve"> </w:t>
      </w:r>
      <w:proofErr w:type="gramStart"/>
      <w:r w:rsidR="001B46F8">
        <w:rPr>
          <w:rFonts w:ascii="Georgia" w:hAnsi="Georgia"/>
          <w:color w:val="222222"/>
          <w:sz w:val="28"/>
          <w:szCs w:val="28"/>
          <w:lang w:eastAsia="ru-RU"/>
        </w:rPr>
        <w:t xml:space="preserve">музыкальному 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наследию</w:t>
      </w:r>
      <w:proofErr w:type="gramEnd"/>
      <w:r w:rsidRPr="00424221">
        <w:rPr>
          <w:rFonts w:ascii="Georgia" w:hAnsi="Georgia"/>
          <w:color w:val="222222"/>
          <w:sz w:val="28"/>
          <w:szCs w:val="28"/>
          <w:lang w:eastAsia="ru-RU"/>
        </w:rPr>
        <w:t xml:space="preserve"> своего народа, мы воспитываем в них </w:t>
      </w:r>
      <w:r w:rsidR="001B46F8">
        <w:rPr>
          <w:rFonts w:ascii="Georgia" w:hAnsi="Georgia"/>
          <w:color w:val="222222"/>
          <w:sz w:val="28"/>
          <w:szCs w:val="28"/>
          <w:lang w:eastAsia="ru-RU"/>
        </w:rPr>
        <w:t xml:space="preserve">патриотические </w:t>
      </w:r>
      <w:r w:rsidRPr="00424221">
        <w:rPr>
          <w:rFonts w:ascii="Georgia" w:hAnsi="Georgia"/>
          <w:color w:val="222222"/>
          <w:sz w:val="28"/>
          <w:szCs w:val="28"/>
          <w:lang w:eastAsia="ru-RU"/>
        </w:rPr>
        <w:t>чувств</w:t>
      </w:r>
      <w:r w:rsidR="001B46F8">
        <w:rPr>
          <w:rFonts w:ascii="Georgia" w:hAnsi="Georgia"/>
          <w:color w:val="222222"/>
          <w:sz w:val="28"/>
          <w:szCs w:val="28"/>
          <w:lang w:eastAsia="ru-RU"/>
        </w:rPr>
        <w:t>а.</w:t>
      </w:r>
    </w:p>
    <w:p w14:paraId="02141D27" w14:textId="77777777" w:rsidR="00AE5110" w:rsidRPr="00424221" w:rsidRDefault="00AE5110" w:rsidP="00424221">
      <w:pPr>
        <w:spacing w:after="0" w:line="240" w:lineRule="auto"/>
        <w:ind w:firstLine="567"/>
        <w:rPr>
          <w:sz w:val="28"/>
          <w:szCs w:val="28"/>
        </w:rPr>
      </w:pPr>
    </w:p>
    <w:sectPr w:rsidR="00AE5110" w:rsidRPr="004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F00"/>
    <w:multiLevelType w:val="hybridMultilevel"/>
    <w:tmpl w:val="0F00CD92"/>
    <w:lvl w:ilvl="0" w:tplc="DA16F7D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3753F12"/>
    <w:multiLevelType w:val="hybridMultilevel"/>
    <w:tmpl w:val="D750B8E6"/>
    <w:lvl w:ilvl="0" w:tplc="C0AE683C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35386C"/>
    <w:multiLevelType w:val="hybridMultilevel"/>
    <w:tmpl w:val="75C0BA48"/>
    <w:lvl w:ilvl="0" w:tplc="0DC21C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51B67FD"/>
    <w:multiLevelType w:val="multilevel"/>
    <w:tmpl w:val="5134CA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/>
      </w:rPr>
    </w:lvl>
  </w:abstractNum>
  <w:abstractNum w:abstractNumId="4" w15:restartNumberingAfterBreak="0">
    <w:nsid w:val="6AA91E41"/>
    <w:multiLevelType w:val="hybridMultilevel"/>
    <w:tmpl w:val="5AE20BB6"/>
    <w:lvl w:ilvl="0" w:tplc="0DC21C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0"/>
    <w:rsid w:val="001B46F8"/>
    <w:rsid w:val="002D2A36"/>
    <w:rsid w:val="0042189A"/>
    <w:rsid w:val="00424221"/>
    <w:rsid w:val="00850680"/>
    <w:rsid w:val="00885C34"/>
    <w:rsid w:val="008C368D"/>
    <w:rsid w:val="00975AD2"/>
    <w:rsid w:val="00AE5110"/>
    <w:rsid w:val="00B54A1F"/>
    <w:rsid w:val="00B82402"/>
    <w:rsid w:val="00BC2DB7"/>
    <w:rsid w:val="00C87A83"/>
    <w:rsid w:val="00D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4F12"/>
  <w15:docId w15:val="{88560CE2-1957-46AC-86F6-A25EA84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C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C34"/>
    <w:pPr>
      <w:ind w:left="720"/>
      <w:contextualSpacing/>
    </w:pPr>
  </w:style>
  <w:style w:type="character" w:customStyle="1" w:styleId="apple-converted-space">
    <w:name w:val="apple-converted-space"/>
    <w:basedOn w:val="a0"/>
    <w:rsid w:val="00885C34"/>
    <w:rPr>
      <w:rFonts w:ascii="Times New Roman" w:hAnsi="Times New Roman" w:cs="Times New Roman" w:hint="default"/>
    </w:rPr>
  </w:style>
  <w:style w:type="character" w:customStyle="1" w:styleId="c0c2">
    <w:name w:val="c0 c2"/>
    <w:basedOn w:val="a0"/>
    <w:rsid w:val="00885C3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4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2FF84-D4CF-44FB-8439-4A6AC37488E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9B68772-2713-4B42-A413-1138B5844BD9}">
      <dgm:prSet phldrT="[Текст]" custT="1"/>
      <dgm:spPr>
        <a:xfrm>
          <a:off x="2174856" y="1744629"/>
          <a:ext cx="1893776" cy="1103695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i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Методические приемы</a:t>
          </a:r>
        </a:p>
      </dgm:t>
    </dgm:pt>
    <dgm:pt modelId="{17C831E6-914E-4697-8D06-63163D89278E}" type="parTrans" cxnId="{F064B703-298B-44E9-AF93-B64C32799CC0}">
      <dgm:prSet/>
      <dgm:spPr/>
      <dgm:t>
        <a:bodyPr/>
        <a:lstStyle/>
        <a:p>
          <a:endParaRPr lang="ru-RU"/>
        </a:p>
      </dgm:t>
    </dgm:pt>
    <dgm:pt modelId="{8522158E-C825-48AE-8C82-F794AC87E9EA}" type="sibTrans" cxnId="{F064B703-298B-44E9-AF93-B64C32799CC0}">
      <dgm:prSet/>
      <dgm:spPr/>
      <dgm:t>
        <a:bodyPr/>
        <a:lstStyle/>
        <a:p>
          <a:endParaRPr lang="ru-RU"/>
        </a:p>
      </dgm:t>
    </dgm:pt>
    <dgm:pt modelId="{44E57B34-0CC5-4BB1-B45A-AB501A859EF5}">
      <dgm:prSet phldrT="[Текст]" custT="1"/>
      <dgm:spPr>
        <a:xfrm>
          <a:off x="2368589" y="0"/>
          <a:ext cx="1379619" cy="1207671"/>
        </a:xfrm>
        <a:prstGeom prst="ellipse">
          <a:avLst/>
        </a:prstGeom>
        <a:solidFill>
          <a:srgbClr val="FF3F3F">
            <a:alpha val="5098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развлечения</a:t>
          </a:r>
        </a:p>
      </dgm:t>
    </dgm:pt>
    <dgm:pt modelId="{C5C8C56E-A869-4827-BB63-22D54CE05E34}" type="parTrans" cxnId="{C7BC66AB-F845-4447-AAB3-62323CEE5984}">
      <dgm:prSet/>
      <dgm:spPr>
        <a:xfrm rot="16071407">
          <a:off x="2948828" y="1278811"/>
          <a:ext cx="285028" cy="41060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83D9A95-2C5A-4817-841A-B97FDC5DEDE1}" type="sibTrans" cxnId="{C7BC66AB-F845-4447-AAB3-62323CEE5984}">
      <dgm:prSet/>
      <dgm:spPr/>
      <dgm:t>
        <a:bodyPr/>
        <a:lstStyle/>
        <a:p>
          <a:endParaRPr lang="ru-RU"/>
        </a:p>
      </dgm:t>
    </dgm:pt>
    <dgm:pt modelId="{CC36D786-22D6-4163-BD46-9A7C5511AEE8}">
      <dgm:prSet phldrT="[Текст]" custT="1"/>
      <dgm:spPr>
        <a:xfrm>
          <a:off x="4263258" y="1718663"/>
          <a:ext cx="1889256" cy="1207671"/>
        </a:xfrm>
        <a:prstGeom prst="ellipse">
          <a:avLst/>
        </a:prstGeom>
        <a:solidFill>
          <a:srgbClr val="FFC000"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НОД</a:t>
          </a:r>
          <a:endParaRPr lang="ru-RU" sz="1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9D3ACA-EA68-4A3F-BB7E-39E8D65F0C44}" type="parTrans" cxnId="{D46DFA53-F901-412C-AEE8-00259B0B4636}">
      <dgm:prSet/>
      <dgm:spPr>
        <a:xfrm rot="42879">
          <a:off x="4111316" y="2104161"/>
          <a:ext cx="103369" cy="41060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392924B-DA42-4D7A-A59F-9289B384037D}" type="sibTrans" cxnId="{D46DFA53-F901-412C-AEE8-00259B0B4636}">
      <dgm:prSet/>
      <dgm:spPr/>
      <dgm:t>
        <a:bodyPr/>
        <a:lstStyle/>
        <a:p>
          <a:endParaRPr lang="ru-RU"/>
        </a:p>
      </dgm:t>
    </dgm:pt>
    <dgm:pt modelId="{79A638F9-4720-4A6E-84B0-0D30EDDE0940}">
      <dgm:prSet phldrT="[Текст]" custT="1"/>
      <dgm:spPr>
        <a:xfrm>
          <a:off x="2517908" y="3382730"/>
          <a:ext cx="1207671" cy="1207671"/>
        </a:xfrm>
        <a:prstGeom prst="ellipse">
          <a:avLst/>
        </a:prstGeom>
        <a:solidFill>
          <a:srgbClr val="FFFF00"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праздники</a:t>
          </a:r>
        </a:p>
      </dgm:t>
    </dgm:pt>
    <dgm:pt modelId="{BDEF859C-3850-4097-8B77-E81BBF05BE33}" type="parTrans" cxnId="{D270BD6C-3315-439F-9409-B9CDD98EEFB5}">
      <dgm:prSet/>
      <dgm:spPr>
        <a:xfrm rot="5400000">
          <a:off x="2980127" y="2902207"/>
          <a:ext cx="283234" cy="41060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1079B64-14B2-492E-B687-639BDF33C149}" type="sibTrans" cxnId="{D270BD6C-3315-439F-9409-B9CDD98EEFB5}">
      <dgm:prSet/>
      <dgm:spPr/>
      <dgm:t>
        <a:bodyPr/>
        <a:lstStyle/>
        <a:p>
          <a:endParaRPr lang="ru-RU"/>
        </a:p>
      </dgm:t>
    </dgm:pt>
    <dgm:pt modelId="{5642F772-C5CC-45DE-94A4-3416E2930545}">
      <dgm:prSet phldrT="[Текст]" custT="1"/>
      <dgm:spPr>
        <a:xfrm>
          <a:off x="0" y="1746305"/>
          <a:ext cx="2071204" cy="1207671"/>
        </a:xfrm>
        <a:prstGeom prst="ellipse">
          <a:avLst/>
        </a:prstGeom>
        <a:solidFill>
          <a:srgbClr val="92D050"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творческие</a:t>
          </a:r>
          <a:r>
            <a:rPr lang="ru-RU" sz="1800" baseline="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встречи</a:t>
          </a:r>
          <a:endParaRPr lang="ru-RU" sz="1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4E45A62-F31D-47EA-B0EE-F8E21E2E5947}" type="parTrans" cxnId="{3A9808D0-9C69-4FE5-A185-138F2680C1DD}">
      <dgm:prSet/>
      <dgm:spPr>
        <a:xfrm rot="10711587">
          <a:off x="2096583" y="2116824"/>
          <a:ext cx="55975" cy="41060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CC8B978-CB45-4869-9426-D63FA189E44D}" type="sibTrans" cxnId="{3A9808D0-9C69-4FE5-A185-138F2680C1DD}">
      <dgm:prSet/>
      <dgm:spPr/>
      <dgm:t>
        <a:bodyPr/>
        <a:lstStyle/>
        <a:p>
          <a:endParaRPr lang="ru-RU"/>
        </a:p>
      </dgm:t>
    </dgm:pt>
    <dgm:pt modelId="{7493FA7F-B737-4AA1-AE62-3A1B7BD99705}" type="pres">
      <dgm:prSet presAssocID="{E7C2FF84-D4CF-44FB-8439-4A6AC37488E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07E2E23-5416-49F0-BEFA-21EE4B4C23BF}" type="pres">
      <dgm:prSet presAssocID="{09B68772-2713-4B42-A413-1138B5844BD9}" presName="centerShape" presStyleLbl="node0" presStyleIdx="0" presStyleCnt="1" custScaleX="171585" custScaleY="133794"/>
      <dgm:spPr/>
    </dgm:pt>
    <dgm:pt modelId="{6491E67B-E02F-444E-8E69-66F4EA22718B}" type="pres">
      <dgm:prSet presAssocID="{C5C8C56E-A869-4827-BB63-22D54CE05E34}" presName="parTrans" presStyleLbl="sibTrans2D1" presStyleIdx="0" presStyleCnt="4"/>
      <dgm:spPr/>
    </dgm:pt>
    <dgm:pt modelId="{D0E8D626-7DBF-4259-B8FF-90FFE1C33F74}" type="pres">
      <dgm:prSet presAssocID="{C5C8C56E-A869-4827-BB63-22D54CE05E34}" presName="connectorText" presStyleLbl="sibTrans2D1" presStyleIdx="0" presStyleCnt="4"/>
      <dgm:spPr/>
    </dgm:pt>
    <dgm:pt modelId="{55730D83-D8ED-4874-9358-88B60FAF89F0}" type="pres">
      <dgm:prSet presAssocID="{44E57B34-0CC5-4BB1-B45A-AB501A859EF5}" presName="node" presStyleLbl="node1" presStyleIdx="0" presStyleCnt="4" custScaleX="238956" custRadScaleRad="101235" custRadScaleInc="-4715">
        <dgm:presLayoutVars>
          <dgm:bulletEnabled val="1"/>
        </dgm:presLayoutVars>
      </dgm:prSet>
      <dgm:spPr/>
    </dgm:pt>
    <dgm:pt modelId="{DC675A6E-2B97-465E-B6F9-E564831D2E18}" type="pres">
      <dgm:prSet presAssocID="{BC9D3ACA-EA68-4A3F-BB7E-39E8D65F0C44}" presName="parTrans" presStyleLbl="sibTrans2D1" presStyleIdx="1" presStyleCnt="4"/>
      <dgm:spPr/>
    </dgm:pt>
    <dgm:pt modelId="{8038B024-6759-4645-88F8-14EE2720B708}" type="pres">
      <dgm:prSet presAssocID="{BC9D3ACA-EA68-4A3F-BB7E-39E8D65F0C44}" presName="connectorText" presStyleLbl="sibTrans2D1" presStyleIdx="1" presStyleCnt="4"/>
      <dgm:spPr/>
    </dgm:pt>
    <dgm:pt modelId="{36189DAF-CA24-4D89-96BC-9A78BA038B7B}" type="pres">
      <dgm:prSet presAssocID="{CC36D786-22D6-4163-BD46-9A7C5511AEE8}" presName="node" presStyleLbl="node1" presStyleIdx="1" presStyleCnt="4" custScaleX="148976" custScaleY="122443" custRadScaleRad="124393" custRadScaleInc="1576">
        <dgm:presLayoutVars>
          <dgm:bulletEnabled val="1"/>
        </dgm:presLayoutVars>
      </dgm:prSet>
      <dgm:spPr/>
    </dgm:pt>
    <dgm:pt modelId="{4A10EC19-BBE9-470B-BDD3-26AFDCB0ECE2}" type="pres">
      <dgm:prSet presAssocID="{BDEF859C-3850-4097-8B77-E81BBF05BE33}" presName="parTrans" presStyleLbl="sibTrans2D1" presStyleIdx="2" presStyleCnt="4"/>
      <dgm:spPr/>
    </dgm:pt>
    <dgm:pt modelId="{49AF1E61-50F1-4485-AB48-38A49554A0A1}" type="pres">
      <dgm:prSet presAssocID="{BDEF859C-3850-4097-8B77-E81BBF05BE33}" presName="connectorText" presStyleLbl="sibTrans2D1" presStyleIdx="2" presStyleCnt="4"/>
      <dgm:spPr/>
    </dgm:pt>
    <dgm:pt modelId="{0DB2DB27-4F19-4BA5-8D34-0B778AC26E94}" type="pres">
      <dgm:prSet presAssocID="{79A638F9-4720-4A6E-84B0-0D30EDDE0940}" presName="node" presStyleLbl="node1" presStyleIdx="2" presStyleCnt="4" custScaleX="212368">
        <dgm:presLayoutVars>
          <dgm:bulletEnabled val="1"/>
        </dgm:presLayoutVars>
      </dgm:prSet>
      <dgm:spPr/>
    </dgm:pt>
    <dgm:pt modelId="{44752488-472C-4FCB-855D-13A641484E82}" type="pres">
      <dgm:prSet presAssocID="{14E45A62-F31D-47EA-B0EE-F8E21E2E5947}" presName="parTrans" presStyleLbl="sibTrans2D1" presStyleIdx="3" presStyleCnt="4"/>
      <dgm:spPr/>
    </dgm:pt>
    <dgm:pt modelId="{EDF5ED59-97C9-40E7-8AF2-C3138823B042}" type="pres">
      <dgm:prSet presAssocID="{14E45A62-F31D-47EA-B0EE-F8E21E2E5947}" presName="connectorText" presStyleLbl="sibTrans2D1" presStyleIdx="3" presStyleCnt="4"/>
      <dgm:spPr/>
    </dgm:pt>
    <dgm:pt modelId="{4DC14C8E-48C6-4383-8144-9A8A7DDB7F38}" type="pres">
      <dgm:prSet presAssocID="{5642F772-C5CC-45DE-94A4-3416E2930545}" presName="node" presStyleLbl="node1" presStyleIdx="3" presStyleCnt="4" custAng="0" custScaleX="202539" custScaleY="128601" custRadScaleRad="150002" custRadScaleInc="-20723">
        <dgm:presLayoutVars>
          <dgm:bulletEnabled val="1"/>
        </dgm:presLayoutVars>
      </dgm:prSet>
      <dgm:spPr/>
    </dgm:pt>
  </dgm:ptLst>
  <dgm:cxnLst>
    <dgm:cxn modelId="{F064B703-298B-44E9-AF93-B64C32799CC0}" srcId="{E7C2FF84-D4CF-44FB-8439-4A6AC37488EB}" destId="{09B68772-2713-4B42-A413-1138B5844BD9}" srcOrd="0" destOrd="0" parTransId="{17C831E6-914E-4697-8D06-63163D89278E}" sibTransId="{8522158E-C825-48AE-8C82-F794AC87E9EA}"/>
    <dgm:cxn modelId="{7226241C-90BF-4430-8BE4-F7F8BD80C621}" type="presOf" srcId="{BDEF859C-3850-4097-8B77-E81BBF05BE33}" destId="{4A10EC19-BBE9-470B-BDD3-26AFDCB0ECE2}" srcOrd="0" destOrd="0" presId="urn:microsoft.com/office/officeart/2005/8/layout/radial5"/>
    <dgm:cxn modelId="{98FC4637-75B9-4710-9C2A-01078C08B2EF}" type="presOf" srcId="{14E45A62-F31D-47EA-B0EE-F8E21E2E5947}" destId="{EDF5ED59-97C9-40E7-8AF2-C3138823B042}" srcOrd="1" destOrd="0" presId="urn:microsoft.com/office/officeart/2005/8/layout/radial5"/>
    <dgm:cxn modelId="{B4F0453C-F963-4F9B-A043-0726F9CE4FEA}" type="presOf" srcId="{C5C8C56E-A869-4827-BB63-22D54CE05E34}" destId="{6491E67B-E02F-444E-8E69-66F4EA22718B}" srcOrd="0" destOrd="0" presId="urn:microsoft.com/office/officeart/2005/8/layout/radial5"/>
    <dgm:cxn modelId="{9CE24867-2C91-40B7-86CC-4D9C2204303A}" type="presOf" srcId="{79A638F9-4720-4A6E-84B0-0D30EDDE0940}" destId="{0DB2DB27-4F19-4BA5-8D34-0B778AC26E94}" srcOrd="0" destOrd="0" presId="urn:microsoft.com/office/officeart/2005/8/layout/radial5"/>
    <dgm:cxn modelId="{C39F324B-88BA-4A1E-B735-8363C75F45D9}" type="presOf" srcId="{BDEF859C-3850-4097-8B77-E81BBF05BE33}" destId="{49AF1E61-50F1-4485-AB48-38A49554A0A1}" srcOrd="1" destOrd="0" presId="urn:microsoft.com/office/officeart/2005/8/layout/radial5"/>
    <dgm:cxn modelId="{D270BD6C-3315-439F-9409-B9CDD98EEFB5}" srcId="{09B68772-2713-4B42-A413-1138B5844BD9}" destId="{79A638F9-4720-4A6E-84B0-0D30EDDE0940}" srcOrd="2" destOrd="0" parTransId="{BDEF859C-3850-4097-8B77-E81BBF05BE33}" sibTransId="{71079B64-14B2-492E-B687-639BDF33C149}"/>
    <dgm:cxn modelId="{D46DFA53-F901-412C-AEE8-00259B0B4636}" srcId="{09B68772-2713-4B42-A413-1138B5844BD9}" destId="{CC36D786-22D6-4163-BD46-9A7C5511AEE8}" srcOrd="1" destOrd="0" parTransId="{BC9D3ACA-EA68-4A3F-BB7E-39E8D65F0C44}" sibTransId="{C392924B-DA42-4D7A-A59F-9289B384037D}"/>
    <dgm:cxn modelId="{C7BC66AB-F845-4447-AAB3-62323CEE5984}" srcId="{09B68772-2713-4B42-A413-1138B5844BD9}" destId="{44E57B34-0CC5-4BB1-B45A-AB501A859EF5}" srcOrd="0" destOrd="0" parTransId="{C5C8C56E-A869-4827-BB63-22D54CE05E34}" sibTransId="{B83D9A95-2C5A-4817-841A-B97FDC5DEDE1}"/>
    <dgm:cxn modelId="{F71727B2-335E-43A3-A8D5-E4FBBFB5C35E}" type="presOf" srcId="{14E45A62-F31D-47EA-B0EE-F8E21E2E5947}" destId="{44752488-472C-4FCB-855D-13A641484E82}" srcOrd="0" destOrd="0" presId="urn:microsoft.com/office/officeart/2005/8/layout/radial5"/>
    <dgm:cxn modelId="{58D20FB3-829C-48DE-BBA5-2C9088F81E94}" type="presOf" srcId="{E7C2FF84-D4CF-44FB-8439-4A6AC37488EB}" destId="{7493FA7F-B737-4AA1-AE62-3A1B7BD99705}" srcOrd="0" destOrd="0" presId="urn:microsoft.com/office/officeart/2005/8/layout/radial5"/>
    <dgm:cxn modelId="{51E624B7-29B9-426F-8940-0BF10F76D9F8}" type="presOf" srcId="{BC9D3ACA-EA68-4A3F-BB7E-39E8D65F0C44}" destId="{8038B024-6759-4645-88F8-14EE2720B708}" srcOrd="1" destOrd="0" presId="urn:microsoft.com/office/officeart/2005/8/layout/radial5"/>
    <dgm:cxn modelId="{4A1981BB-E853-49A2-918B-24CBBAA11192}" type="presOf" srcId="{44E57B34-0CC5-4BB1-B45A-AB501A859EF5}" destId="{55730D83-D8ED-4874-9358-88B60FAF89F0}" srcOrd="0" destOrd="0" presId="urn:microsoft.com/office/officeart/2005/8/layout/radial5"/>
    <dgm:cxn modelId="{9543E2CE-4D71-452C-BE09-965C55AD63C8}" type="presOf" srcId="{C5C8C56E-A869-4827-BB63-22D54CE05E34}" destId="{D0E8D626-7DBF-4259-B8FF-90FFE1C33F74}" srcOrd="1" destOrd="0" presId="urn:microsoft.com/office/officeart/2005/8/layout/radial5"/>
    <dgm:cxn modelId="{3A9808D0-9C69-4FE5-A185-138F2680C1DD}" srcId="{09B68772-2713-4B42-A413-1138B5844BD9}" destId="{5642F772-C5CC-45DE-94A4-3416E2930545}" srcOrd="3" destOrd="0" parTransId="{14E45A62-F31D-47EA-B0EE-F8E21E2E5947}" sibTransId="{1CC8B978-CB45-4869-9426-D63FA189E44D}"/>
    <dgm:cxn modelId="{EA6E66D7-722A-4BC6-BDD1-8A2A5FCC6CD6}" type="presOf" srcId="{09B68772-2713-4B42-A413-1138B5844BD9}" destId="{C07E2E23-5416-49F0-BEFA-21EE4B4C23BF}" srcOrd="0" destOrd="0" presId="urn:microsoft.com/office/officeart/2005/8/layout/radial5"/>
    <dgm:cxn modelId="{28747BDA-4536-42D1-B424-3155E6E62416}" type="presOf" srcId="{CC36D786-22D6-4163-BD46-9A7C5511AEE8}" destId="{36189DAF-CA24-4D89-96BC-9A78BA038B7B}" srcOrd="0" destOrd="0" presId="urn:microsoft.com/office/officeart/2005/8/layout/radial5"/>
    <dgm:cxn modelId="{6F203BE6-CC4E-43F5-80D9-C712CA8A1EF4}" type="presOf" srcId="{5642F772-C5CC-45DE-94A4-3416E2930545}" destId="{4DC14C8E-48C6-4383-8144-9A8A7DDB7F38}" srcOrd="0" destOrd="0" presId="urn:microsoft.com/office/officeart/2005/8/layout/radial5"/>
    <dgm:cxn modelId="{ECC1D6EB-427B-43B9-B905-86B3C75F53BF}" type="presOf" srcId="{BC9D3ACA-EA68-4A3F-BB7E-39E8D65F0C44}" destId="{DC675A6E-2B97-465E-B6F9-E564831D2E18}" srcOrd="0" destOrd="0" presId="urn:microsoft.com/office/officeart/2005/8/layout/radial5"/>
    <dgm:cxn modelId="{A77A4734-AE40-4A0F-836E-68AA6006D3F1}" type="presParOf" srcId="{7493FA7F-B737-4AA1-AE62-3A1B7BD99705}" destId="{C07E2E23-5416-49F0-BEFA-21EE4B4C23BF}" srcOrd="0" destOrd="0" presId="urn:microsoft.com/office/officeart/2005/8/layout/radial5"/>
    <dgm:cxn modelId="{3268ED13-83BB-4E39-B84A-E5DE1074BC37}" type="presParOf" srcId="{7493FA7F-B737-4AA1-AE62-3A1B7BD99705}" destId="{6491E67B-E02F-444E-8E69-66F4EA22718B}" srcOrd="1" destOrd="0" presId="urn:microsoft.com/office/officeart/2005/8/layout/radial5"/>
    <dgm:cxn modelId="{59EB1B71-0F97-47A5-875A-595BA487CFB9}" type="presParOf" srcId="{6491E67B-E02F-444E-8E69-66F4EA22718B}" destId="{D0E8D626-7DBF-4259-B8FF-90FFE1C33F74}" srcOrd="0" destOrd="0" presId="urn:microsoft.com/office/officeart/2005/8/layout/radial5"/>
    <dgm:cxn modelId="{DC7ACEA3-1D2F-4124-BBB3-F123893991A3}" type="presParOf" srcId="{7493FA7F-B737-4AA1-AE62-3A1B7BD99705}" destId="{55730D83-D8ED-4874-9358-88B60FAF89F0}" srcOrd="2" destOrd="0" presId="urn:microsoft.com/office/officeart/2005/8/layout/radial5"/>
    <dgm:cxn modelId="{465BB667-AED6-4F08-92CF-04D0572F15B1}" type="presParOf" srcId="{7493FA7F-B737-4AA1-AE62-3A1B7BD99705}" destId="{DC675A6E-2B97-465E-B6F9-E564831D2E18}" srcOrd="3" destOrd="0" presId="urn:microsoft.com/office/officeart/2005/8/layout/radial5"/>
    <dgm:cxn modelId="{55ED11BE-07AD-4141-9C95-6D049DB2D636}" type="presParOf" srcId="{DC675A6E-2B97-465E-B6F9-E564831D2E18}" destId="{8038B024-6759-4645-88F8-14EE2720B708}" srcOrd="0" destOrd="0" presId="urn:microsoft.com/office/officeart/2005/8/layout/radial5"/>
    <dgm:cxn modelId="{C933E582-5D29-45AA-A2EB-BDF6570CDA71}" type="presParOf" srcId="{7493FA7F-B737-4AA1-AE62-3A1B7BD99705}" destId="{36189DAF-CA24-4D89-96BC-9A78BA038B7B}" srcOrd="4" destOrd="0" presId="urn:microsoft.com/office/officeart/2005/8/layout/radial5"/>
    <dgm:cxn modelId="{5F8A2604-AB81-4071-BB55-57BCCB7097FF}" type="presParOf" srcId="{7493FA7F-B737-4AA1-AE62-3A1B7BD99705}" destId="{4A10EC19-BBE9-470B-BDD3-26AFDCB0ECE2}" srcOrd="5" destOrd="0" presId="urn:microsoft.com/office/officeart/2005/8/layout/radial5"/>
    <dgm:cxn modelId="{822BF239-E826-48E0-AA6A-065B7EF4283B}" type="presParOf" srcId="{4A10EC19-BBE9-470B-BDD3-26AFDCB0ECE2}" destId="{49AF1E61-50F1-4485-AB48-38A49554A0A1}" srcOrd="0" destOrd="0" presId="urn:microsoft.com/office/officeart/2005/8/layout/radial5"/>
    <dgm:cxn modelId="{5B71D8B1-6D0D-4662-8E68-E333160CB810}" type="presParOf" srcId="{7493FA7F-B737-4AA1-AE62-3A1B7BD99705}" destId="{0DB2DB27-4F19-4BA5-8D34-0B778AC26E94}" srcOrd="6" destOrd="0" presId="urn:microsoft.com/office/officeart/2005/8/layout/radial5"/>
    <dgm:cxn modelId="{855D02B1-1CFA-4B01-9501-215E72F3D578}" type="presParOf" srcId="{7493FA7F-B737-4AA1-AE62-3A1B7BD99705}" destId="{44752488-472C-4FCB-855D-13A641484E82}" srcOrd="7" destOrd="0" presId="urn:microsoft.com/office/officeart/2005/8/layout/radial5"/>
    <dgm:cxn modelId="{AE94DC40-1F0A-4B2D-B756-61FBD4FF48C8}" type="presParOf" srcId="{44752488-472C-4FCB-855D-13A641484E82}" destId="{EDF5ED59-97C9-40E7-8AF2-C3138823B042}" srcOrd="0" destOrd="0" presId="urn:microsoft.com/office/officeart/2005/8/layout/radial5"/>
    <dgm:cxn modelId="{8600EAF9-BAE2-4156-80C3-11088DD1A7BB}" type="presParOf" srcId="{7493FA7F-B737-4AA1-AE62-3A1B7BD99705}" destId="{4DC14C8E-48C6-4383-8144-9A8A7DDB7F38}" srcOrd="8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E2E23-5416-49F0-BEFA-21EE4B4C23BF}">
      <dsp:nvSpPr>
        <dsp:cNvPr id="0" name=""/>
        <dsp:cNvSpPr/>
      </dsp:nvSpPr>
      <dsp:spPr>
        <a:xfrm>
          <a:off x="2023635" y="1111250"/>
          <a:ext cx="1547283" cy="1206499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i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Методические приемы</a:t>
          </a:r>
        </a:p>
      </dsp:txBody>
      <dsp:txXfrm>
        <a:off x="2250229" y="1287938"/>
        <a:ext cx="1094095" cy="853123"/>
      </dsp:txXfrm>
    </dsp:sp>
    <dsp:sp modelId="{6491E67B-E02F-444E-8E69-66F4EA22718B}">
      <dsp:nvSpPr>
        <dsp:cNvPr id="0" name=""/>
        <dsp:cNvSpPr/>
      </dsp:nvSpPr>
      <dsp:spPr>
        <a:xfrm rot="16071361">
          <a:off x="2715256" y="856453"/>
          <a:ext cx="111273" cy="30659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732571" y="934452"/>
        <a:ext cx="77891" cy="183958"/>
      </dsp:txXfrm>
    </dsp:sp>
    <dsp:sp modelId="{55730D83-D8ED-4874-9358-88B60FAF89F0}">
      <dsp:nvSpPr>
        <dsp:cNvPr id="0" name=""/>
        <dsp:cNvSpPr/>
      </dsp:nvSpPr>
      <dsp:spPr>
        <a:xfrm>
          <a:off x="1672567" y="0"/>
          <a:ext cx="2154807" cy="901758"/>
        </a:xfrm>
        <a:prstGeom prst="ellipse">
          <a:avLst/>
        </a:prstGeom>
        <a:solidFill>
          <a:srgbClr val="FF3F3F">
            <a:alpha val="5098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развлечения</a:t>
          </a:r>
        </a:p>
      </dsp:txBody>
      <dsp:txXfrm>
        <a:off x="1988131" y="132059"/>
        <a:ext cx="1523679" cy="637640"/>
      </dsp:txXfrm>
    </dsp:sp>
    <dsp:sp modelId="{DC675A6E-2B97-465E-B6F9-E564831D2E18}">
      <dsp:nvSpPr>
        <dsp:cNvPr id="0" name=""/>
        <dsp:cNvSpPr/>
      </dsp:nvSpPr>
      <dsp:spPr>
        <a:xfrm rot="42552">
          <a:off x="3598263" y="1571525"/>
          <a:ext cx="66121" cy="30659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98264" y="1632722"/>
        <a:ext cx="46285" cy="183958"/>
      </dsp:txXfrm>
    </dsp:sp>
    <dsp:sp modelId="{36189DAF-CA24-4D89-96BC-9A78BA038B7B}">
      <dsp:nvSpPr>
        <dsp:cNvPr id="0" name=""/>
        <dsp:cNvSpPr/>
      </dsp:nvSpPr>
      <dsp:spPr>
        <a:xfrm>
          <a:off x="3695493" y="1181862"/>
          <a:ext cx="1343404" cy="1104140"/>
        </a:xfrm>
        <a:prstGeom prst="ellipse">
          <a:avLst/>
        </a:prstGeom>
        <a:solidFill>
          <a:srgbClr val="FFC000"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НОД</a:t>
          </a:r>
          <a:endParaRPr lang="ru-RU" sz="1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92230" y="1343560"/>
        <a:ext cx="949930" cy="780744"/>
      </dsp:txXfrm>
    </dsp:sp>
    <dsp:sp modelId="{4A10EC19-BBE9-470B-BDD3-26AFDCB0ECE2}">
      <dsp:nvSpPr>
        <dsp:cNvPr id="0" name=""/>
        <dsp:cNvSpPr/>
      </dsp:nvSpPr>
      <dsp:spPr>
        <a:xfrm rot="5400000">
          <a:off x="2742149" y="2265345"/>
          <a:ext cx="110256" cy="30659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58688" y="2310127"/>
        <a:ext cx="77179" cy="183958"/>
      </dsp:txXfrm>
    </dsp:sp>
    <dsp:sp modelId="{0DB2DB27-4F19-4BA5-8D34-0B778AC26E94}">
      <dsp:nvSpPr>
        <dsp:cNvPr id="0" name=""/>
        <dsp:cNvSpPr/>
      </dsp:nvSpPr>
      <dsp:spPr>
        <a:xfrm>
          <a:off x="1839753" y="2525780"/>
          <a:ext cx="1915047" cy="901758"/>
        </a:xfrm>
        <a:prstGeom prst="ellipse">
          <a:avLst/>
        </a:prstGeom>
        <a:solidFill>
          <a:srgbClr val="FFFF00"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праздники</a:t>
          </a:r>
        </a:p>
      </dsp:txBody>
      <dsp:txXfrm>
        <a:off x="2120205" y="2657839"/>
        <a:ext cx="1354143" cy="637640"/>
      </dsp:txXfrm>
    </dsp:sp>
    <dsp:sp modelId="{44752488-472C-4FCB-855D-13A641484E82}">
      <dsp:nvSpPr>
        <dsp:cNvPr id="0" name=""/>
        <dsp:cNvSpPr/>
      </dsp:nvSpPr>
      <dsp:spPr>
        <a:xfrm rot="10240479">
          <a:off x="1869117" y="1703600"/>
          <a:ext cx="121969" cy="30659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905466" y="1761955"/>
        <a:ext cx="85378" cy="183958"/>
      </dsp:txXfrm>
    </dsp:sp>
    <dsp:sp modelId="{4DC14C8E-48C6-4383-8144-9A8A7DDB7F38}">
      <dsp:nvSpPr>
        <dsp:cNvPr id="0" name=""/>
        <dsp:cNvSpPr/>
      </dsp:nvSpPr>
      <dsp:spPr>
        <a:xfrm>
          <a:off x="15826" y="1441450"/>
          <a:ext cx="1826413" cy="1159670"/>
        </a:xfrm>
        <a:prstGeom prst="ellipse">
          <a:avLst/>
        </a:prstGeom>
        <a:solidFill>
          <a:srgbClr val="92D050"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творческие</a:t>
          </a:r>
          <a:r>
            <a:rPr lang="ru-RU" sz="1800" kern="1200" baseline="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встречи</a:t>
          </a:r>
          <a:endParaRPr lang="ru-RU" sz="1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3298" y="1611280"/>
        <a:ext cx="1291469" cy="820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Rimc</cp:lastModifiedBy>
  <cp:revision>2</cp:revision>
  <dcterms:created xsi:type="dcterms:W3CDTF">2021-09-21T12:46:00Z</dcterms:created>
  <dcterms:modified xsi:type="dcterms:W3CDTF">2021-09-21T12:46:00Z</dcterms:modified>
</cp:coreProperties>
</file>