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CF" w:rsidRDefault="00B60133">
      <w:pPr>
        <w:sectPr w:rsidR="00C05BCF" w:rsidSect="007A150D"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BE75FB" wp14:editId="0DC0CFB7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560320" cy="6448425"/>
                <wp:effectExtent l="57150" t="38100" r="68580" b="1047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6448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8"/>
                                <w:szCs w:val="23"/>
                              </w:rPr>
                            </w:pPr>
                          </w:p>
                          <w:p w:rsidR="00FE525E" w:rsidRP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8"/>
                                <w:szCs w:val="23"/>
                              </w:rPr>
                            </w:pPr>
                            <w:r w:rsidRPr="00FE525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8"/>
                                <w:szCs w:val="23"/>
                              </w:rPr>
                              <w:t>Психолого-педагогическая поддержка - основной способ профилактики</w:t>
                            </w:r>
                          </w:p>
                          <w:p w:rsidR="00FE525E" w:rsidRP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8"/>
                                <w:szCs w:val="23"/>
                              </w:rPr>
                            </w:pPr>
                            <w:r w:rsidRPr="00FE525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8"/>
                                <w:szCs w:val="23"/>
                              </w:rPr>
                              <w:t>суицида у подростка.</w:t>
                            </w:r>
                          </w:p>
                          <w:p w:rsid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</w:pPr>
                          </w:p>
                          <w:p w:rsid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</w:pPr>
                          </w:p>
                          <w:p w:rsidR="00FE525E" w:rsidRP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</w:pPr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>Чем</w:t>
                            </w:r>
                          </w:p>
                          <w:p w:rsidR="00FE525E" w:rsidRP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</w:pPr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>большим</w:t>
                            </w:r>
                          </w:p>
                          <w:p w:rsidR="00FE525E" w:rsidRP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</w:pPr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>количеством</w:t>
                            </w:r>
                          </w:p>
                          <w:p w:rsidR="00FE525E" w:rsidRP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</w:pPr>
                            <w:proofErr w:type="spellStart"/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>антисуицидальных</w:t>
                            </w:r>
                            <w:proofErr w:type="spellEnd"/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>,</w:t>
                            </w:r>
                          </w:p>
                          <w:p w:rsidR="00FE525E" w:rsidRP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</w:pPr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>жизнеутверждающих</w:t>
                            </w:r>
                          </w:p>
                          <w:p w:rsidR="00FE525E" w:rsidRP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</w:pPr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>факторов обладает человек, в частности подросток, чем сильнее его</w:t>
                            </w:r>
                          </w:p>
                          <w:p w:rsidR="00FE525E" w:rsidRP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</w:pPr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>«психологическая защита» и внутренняя уверенно</w:t>
                            </w:r>
                            <w:bookmarkStart w:id="0" w:name="_GoBack"/>
                            <w:bookmarkEnd w:id="0"/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>сть в себе, тем прочнее его</w:t>
                            </w:r>
                          </w:p>
                          <w:p w:rsidR="00FE525E" w:rsidRPr="00FE525E" w:rsidRDefault="00FE525E" w:rsidP="00FE525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</w:pPr>
                            <w:proofErr w:type="spellStart"/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>антисуицидальный</w:t>
                            </w:r>
                            <w:proofErr w:type="spellEnd"/>
                            <w:r w:rsidRPr="00FE525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u w:val="single"/>
                              </w:rPr>
                              <w:t xml:space="preserve"> барьер.</w:t>
                            </w:r>
                          </w:p>
                          <w:p w:rsidR="00C05BCF" w:rsidRDefault="00C05BCF" w:rsidP="00B60133">
                            <w:pPr>
                              <w:pStyle w:val="BrochureCopy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201.6pt;height:507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48"/>
                          <w:szCs w:val="23"/>
                        </w:rPr>
                      </w:pPr>
                    </w:p>
                    <w:p w:rsidR="00FE525E" w:rsidRP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48"/>
                          <w:szCs w:val="23"/>
                        </w:rPr>
                      </w:pPr>
                      <w:r w:rsidRPr="00FE525E">
                        <w:rPr>
                          <w:rFonts w:ascii="Times New Roman" w:eastAsia="Times New Roman" w:hAnsi="Times New Roman" w:cs="Times New Roman"/>
                          <w:color w:val="000000"/>
                          <w:sz w:val="48"/>
                          <w:szCs w:val="23"/>
                        </w:rPr>
                        <w:t>Психолого-педагогическая поддержка - основной способ профилактики</w:t>
                      </w:r>
                    </w:p>
                    <w:p w:rsidR="00FE525E" w:rsidRP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48"/>
                          <w:szCs w:val="23"/>
                        </w:rPr>
                      </w:pPr>
                      <w:r w:rsidRPr="00FE525E">
                        <w:rPr>
                          <w:rFonts w:ascii="Times New Roman" w:eastAsia="Times New Roman" w:hAnsi="Times New Roman" w:cs="Times New Roman"/>
                          <w:color w:val="000000"/>
                          <w:sz w:val="48"/>
                          <w:szCs w:val="23"/>
                        </w:rPr>
                        <w:t>суицида у подростка.</w:t>
                      </w:r>
                    </w:p>
                    <w:p w:rsidR="00FE525E" w:rsidRDefault="00FE525E" w:rsidP="00FE525E">
                      <w:pPr>
                        <w:shd w:val="clear" w:color="auto" w:fill="FFFFFF"/>
                        <w:spacing w:after="0" w:line="240" w:lineRule="auto"/>
                        <w:ind w:left="709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</w:pPr>
                    </w:p>
                    <w:p w:rsid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</w:pPr>
                    </w:p>
                    <w:p w:rsidR="00FE525E" w:rsidRP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</w:pPr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>Чем</w:t>
                      </w:r>
                    </w:p>
                    <w:p w:rsidR="00FE525E" w:rsidRP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</w:pPr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>большим</w:t>
                      </w:r>
                    </w:p>
                    <w:p w:rsidR="00FE525E" w:rsidRP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</w:pPr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>количеством</w:t>
                      </w:r>
                    </w:p>
                    <w:p w:rsidR="00FE525E" w:rsidRP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</w:pPr>
                      <w:proofErr w:type="spellStart"/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>антисуицидальных</w:t>
                      </w:r>
                      <w:proofErr w:type="spellEnd"/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>,</w:t>
                      </w:r>
                    </w:p>
                    <w:p w:rsidR="00FE525E" w:rsidRP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</w:pPr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>жизнеутверждающих</w:t>
                      </w:r>
                    </w:p>
                    <w:p w:rsidR="00FE525E" w:rsidRP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</w:pPr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>факторов обладает человек, в частности подросток, чем сильнее его</w:t>
                      </w:r>
                    </w:p>
                    <w:p w:rsidR="00FE525E" w:rsidRP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</w:pPr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>«психологическая защита» и внутренняя уверенно</w:t>
                      </w:r>
                      <w:bookmarkStart w:id="1" w:name="_GoBack"/>
                      <w:bookmarkEnd w:id="1"/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>сть в себе, тем прочнее его</w:t>
                      </w:r>
                    </w:p>
                    <w:p w:rsidR="00FE525E" w:rsidRPr="00FE525E" w:rsidRDefault="00FE525E" w:rsidP="00FE525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</w:pPr>
                      <w:proofErr w:type="spellStart"/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>антисуицидальный</w:t>
                      </w:r>
                      <w:proofErr w:type="spellEnd"/>
                      <w:r w:rsidRPr="00FE525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3"/>
                          <w:u w:val="single"/>
                        </w:rPr>
                        <w:t xml:space="preserve"> барьер.</w:t>
                      </w:r>
                    </w:p>
                    <w:p w:rsidR="00C05BCF" w:rsidRDefault="00C05BCF" w:rsidP="00B60133">
                      <w:pPr>
                        <w:pStyle w:val="BrochureCopy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D556E" wp14:editId="03F32E6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560320" cy="3318510"/>
                <wp:effectExtent l="57150" t="19050" r="68580" b="914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33185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BCF" w:rsidRDefault="00C05BCF">
                            <w:pPr>
                              <w:pStyle w:val="BrochureSubtitle2"/>
                            </w:pPr>
                          </w:p>
                        </w:txbxContent>
                      </wps:txbx>
                      <wps:bodyPr rot="0" vert="horz" wrap="square" lIns="91440" tIns="3200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50.4pt;margin-top:0;width:201.6pt;height:261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 inset=",252pt">
                  <w:txbxContent>
                    <w:p w:rsidR="00C05BCF" w:rsidRDefault="00C05BCF">
                      <w:pPr>
                        <w:pStyle w:val="BrochureSubtitle2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C40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836A2" wp14:editId="2464991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560320" cy="1856105"/>
                <wp:effectExtent l="76200" t="57150" r="68580" b="869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856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BCF" w:rsidRDefault="00C05B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150.4pt;margin-top:0;width:201.6pt;height:146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" fillcolor="#9bbb59 [3206]" strokecolor="white [3201]" strokeweight="3pt">
                <v:shadow on="t" color="black" opacity="24903f" origin=",.5" offset="0,.55556mm"/>
                <v:textbox>
                  <w:txbxContent>
                    <w:p w:rsidR="00C05BCF" w:rsidRDefault="00C05BCF"/>
                  </w:txbxContent>
                </v:textbox>
                <w10:wrap anchorx="margin" anchory="margin"/>
              </v:rect>
            </w:pict>
          </mc:Fallback>
        </mc:AlternateContent>
      </w:r>
      <w:r w:rsidR="005C40B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15EE5" wp14:editId="46B24DBC">
                <wp:simplePos x="0" y="0"/>
                <wp:positionH relativeFrom="margin">
                  <wp:align>right</wp:align>
                </wp:positionH>
                <wp:positionV relativeFrom="page">
                  <wp:posOffset>2313305</wp:posOffset>
                </wp:positionV>
                <wp:extent cx="2560320" cy="1371600"/>
                <wp:effectExtent l="57150" t="38100" r="68580" b="952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371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lang w:val="az-Cyrl-AZ"/>
                              </w:rPr>
                              <w:alias w:val="Компания"/>
                              <w:tag w:val="Компания"/>
                              <w:id w:val="1506396016"/>
                              <w:placeholder>
                                <w:docPart w:val="FD267BC2852845F6BF1D8FB343A79207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C05BCF" w:rsidRPr="005C40B4" w:rsidRDefault="005C40B4" w:rsidP="005C40B4">
                                <w:pPr>
                                  <w:pStyle w:val="BrochureTitle"/>
                                  <w:jc w:val="center"/>
                                  <w:rPr>
                                    <w:b/>
                                    <w:sz w:val="36"/>
                                  </w:rPr>
                                </w:pPr>
                                <w:r w:rsidRPr="005C40B4">
                                  <w:rPr>
                                    <w:rFonts w:ascii="Times New Roman" w:eastAsia="Calibri" w:hAnsi="Times New Roman" w:cs="Times New Roman"/>
                                    <w:b/>
                                    <w:color w:val="auto"/>
                                    <w:lang w:val="az-Cyrl-AZ"/>
                                  </w:rPr>
                                  <w:t>Факторы, препятствующие возникнове</w:t>
                                </w:r>
                                <w:r w:rsidR="00B60133">
                                  <w:rPr>
                                    <w:rFonts w:ascii="Times New Roman" w:eastAsia="Calibri" w:hAnsi="Times New Roman" w:cs="Times New Roman"/>
                                    <w:b/>
                                    <w:color w:val="auto"/>
                                    <w:lang w:val="az-Cyrl-AZ"/>
                                  </w:rPr>
                                  <w:t>н</w:t>
                                </w:r>
                                <w:r w:rsidRPr="005C40B4">
                                  <w:rPr>
                                    <w:rFonts w:ascii="Times New Roman" w:eastAsia="Calibri" w:hAnsi="Times New Roman" w:cs="Times New Roman"/>
                                    <w:b/>
                                    <w:color w:val="auto"/>
                                    <w:lang w:val="az-Cyrl-AZ"/>
                                  </w:rPr>
                                  <w:t>ию суицидального повдения у подростков.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150.4pt;margin-top:182.15pt;width:201.6pt;height:10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sdt>
                      <w:sdtPr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lang w:val="az-Cyrl-AZ"/>
                        </w:rPr>
                        <w:alias w:val="Компания"/>
                        <w:tag w:val="Компания"/>
                        <w:id w:val="1506396016"/>
                        <w:placeholder>
                          <w:docPart w:val="FD267BC2852845F6BF1D8FB343A79207"/>
                        </w:placeholder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Content>
                        <w:p w:rsidR="00C05BCF" w:rsidRPr="005C40B4" w:rsidRDefault="005C40B4" w:rsidP="005C40B4">
                          <w:pPr>
                            <w:pStyle w:val="BrochureTitle"/>
                            <w:jc w:val="center"/>
                            <w:rPr>
                              <w:b/>
                              <w:sz w:val="36"/>
                            </w:rPr>
                          </w:pPr>
                          <w:r w:rsidRPr="005C40B4">
                            <w:rPr>
                              <w:rFonts w:ascii="Times New Roman" w:eastAsia="Calibri" w:hAnsi="Times New Roman" w:cs="Times New Roman"/>
                              <w:b/>
                              <w:color w:val="auto"/>
                              <w:lang w:val="az-Cyrl-AZ"/>
                            </w:rPr>
                            <w:t>Факторы, препятствующие возникнове</w:t>
                          </w:r>
                          <w:r w:rsidR="00B60133">
                            <w:rPr>
                              <w:rFonts w:ascii="Times New Roman" w:eastAsia="Calibri" w:hAnsi="Times New Roman" w:cs="Times New Roman"/>
                              <w:b/>
                              <w:color w:val="auto"/>
                              <w:lang w:val="az-Cyrl-AZ"/>
                            </w:rPr>
                            <w:t>н</w:t>
                          </w:r>
                          <w:r w:rsidRPr="005C40B4">
                            <w:rPr>
                              <w:rFonts w:ascii="Times New Roman" w:eastAsia="Calibri" w:hAnsi="Times New Roman" w:cs="Times New Roman"/>
                              <w:b/>
                              <w:color w:val="auto"/>
                              <w:lang w:val="az-Cyrl-AZ"/>
                            </w:rPr>
                            <w:t>ию суицидального повдения у подростков.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5C40B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CF745" wp14:editId="2686E0F8">
                <wp:simplePos x="0" y="0"/>
                <wp:positionH relativeFrom="column">
                  <wp:posOffset>7217410</wp:posOffset>
                </wp:positionH>
                <wp:positionV relativeFrom="paragraph">
                  <wp:posOffset>2311400</wp:posOffset>
                </wp:positionV>
                <wp:extent cx="2560320" cy="300990"/>
                <wp:effectExtent l="0" t="0" r="4445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846866126"/>
                              <w:placeholder>
                                <w:docPart w:val="BFD6503192ED4400B07356247AEA3031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BrochureSubtitle"/>
                                </w:pPr>
                                <w:r>
                                  <w:t>[Будущие решения сейчас]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568.3pt;margin-top:182pt;width:201.6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Ii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" filled="f" stroked="f">
                <v:textbox>
                  <w:txbxContent>
                    <w:sdt>
                      <w:sdtPr>
                        <w:id w:val="-846866126"/>
                        <w:placeholder>
                          <w:docPart w:val="BFD6503192ED4400B07356247AEA3031"/>
                        </w:placeholder>
                        <w:temporary/>
                        <w:showingPlcHdr/>
                      </w:sdtPr>
                      <w:sdtEndPr/>
                      <w:sdtContent>
                        <w:p w:rsidR="00C05BCF" w:rsidRDefault="007E5D1A">
                          <w:pPr>
                            <w:pStyle w:val="BrochureSubtitle"/>
                          </w:pPr>
                          <w:r>
                            <w:t>[Будущие решения сейчас]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40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147D6" wp14:editId="57DDA9FE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1866900" cy="2211070"/>
                <wp:effectExtent l="57150" t="19050" r="76200" b="1041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2110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i/>
                                <w:color w:val="auto"/>
                              </w:rPr>
                              <w:alias w:val="Компания"/>
                              <w:tag w:val="Компания"/>
                              <w:id w:val="-911773422"/>
                              <w:placeholder>
                                <w:docPart w:val="0EB554B4293C46528C692CAB8A9954A2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05BCF" w:rsidRPr="00B60133" w:rsidRDefault="00B60133">
                                <w:pPr>
                                  <w:pStyle w:val="ContactInformationHeading"/>
                                  <w:rPr>
                                    <w:b/>
                                    <w:i/>
                                    <w:color w:val="auto"/>
                                  </w:rPr>
                                </w:pPr>
                                <w:r w:rsidRPr="00B60133">
                                  <w:rPr>
                                    <w:b/>
                                    <w:i/>
                                    <w:color w:val="auto"/>
                                  </w:rPr>
                                  <w:t xml:space="preserve">Факторы, препятствующие возникновению </w:t>
                                </w:r>
                                <w:proofErr w:type="gramStart"/>
                                <w:r w:rsidRPr="00B60133">
                                  <w:rPr>
                                    <w:b/>
                                    <w:i/>
                                    <w:color w:val="auto"/>
                                  </w:rPr>
                                  <w:t>суицидального</w:t>
                                </w:r>
                                <w:proofErr w:type="gramEnd"/>
                                <w:r w:rsidRPr="00B60133">
                                  <w:rPr>
                                    <w:b/>
                                    <w:i/>
                                    <w:color w:val="auto"/>
                                  </w:rPr>
                                  <w:t xml:space="preserve"> </w:t>
                                </w:r>
                                <w:proofErr w:type="spellStart"/>
                                <w:r w:rsidRPr="00B60133">
                                  <w:rPr>
                                    <w:b/>
                                    <w:i/>
                                    <w:color w:val="auto"/>
                                  </w:rPr>
                                  <w:t>повдения</w:t>
                                </w:r>
                                <w:proofErr w:type="spellEnd"/>
                                <w:r w:rsidRPr="00B60133">
                                  <w:rPr>
                                    <w:b/>
                                    <w:i/>
                                    <w:color w:val="auto"/>
                                  </w:rPr>
                                  <w:t xml:space="preserve"> у подростков.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i/>
                                <w:color w:val="auto"/>
                              </w:rPr>
                              <w:alias w:val="Адрес"/>
                              <w:tag w:val="Адрес"/>
                              <w:id w:val="694965904"/>
                              <w:placeholder>
                                <w:docPart w:val="FF339B2202C54533BF86D20DF4A06503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C05BCF" w:rsidRPr="00B60133" w:rsidRDefault="00FE525E" w:rsidP="00FC0D74">
                                <w:pPr>
                                  <w:pStyle w:val="ContactInformation"/>
                                  <w:spacing w:line="280" w:lineRule="auto"/>
                                  <w:rPr>
                                    <w:b/>
                                    <w:i/>
                                    <w:color w:val="auto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auto"/>
                                  </w:rPr>
                                  <w:t>ПМПК Павловского района, Краснодарского края</w:t>
                                </w:r>
                              </w:p>
                            </w:sdtContent>
                          </w:sdt>
                          <w:p w:rsidR="00C05BCF" w:rsidRPr="00B60133" w:rsidRDefault="007E5D1A">
                            <w:pPr>
                              <w:pStyle w:val="ContactInformation"/>
                              <w:rPr>
                                <w:b/>
                                <w:i/>
                                <w:color w:val="auto"/>
                              </w:rPr>
                            </w:pPr>
                            <w:r w:rsidRPr="00B60133">
                              <w:rPr>
                                <w:b/>
                                <w:i/>
                                <w:color w:val="auto"/>
                              </w:rPr>
                              <w:t xml:space="preserve">Телефон: </w:t>
                            </w:r>
                            <w:sdt>
                              <w:sdtPr>
                                <w:rPr>
                                  <w:b/>
                                  <w:i/>
                                  <w:color w:val="auto"/>
                                </w:rPr>
                                <w:alias w:val="Телефон"/>
                                <w:tag w:val="Телефон"/>
                                <w:id w:val="547728790"/>
                                <w:placeholder>
                                  <w:docPart w:val="1F36813EC3034618BF9349D2BD15CC64"/>
                                </w:placeholder>
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FE525E">
                                  <w:rPr>
                                    <w:b/>
                                    <w:i/>
                                    <w:color w:val="auto"/>
                                  </w:rPr>
                                  <w:t>886191 3-36-97</w:t>
                                </w:r>
                              </w:sdtContent>
                            </w:sdt>
                          </w:p>
                          <w:p w:rsidR="00C05BCF" w:rsidRPr="00B60133" w:rsidRDefault="00C05BCF">
                            <w:pPr>
                              <w:pStyle w:val="WebSiteAddress"/>
                              <w:rPr>
                                <w:b/>
                                <w:i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0;margin-top:0;width:147pt;height:174.1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 inset=",7.2pt,,7.2pt">
                  <w:txbxContent>
                    <w:sdt>
                      <w:sdtPr>
                        <w:rPr>
                          <w:b/>
                          <w:i/>
                          <w:color w:val="auto"/>
                        </w:rPr>
                        <w:alias w:val="Компания"/>
                        <w:tag w:val="Компания"/>
                        <w:id w:val="-911773422"/>
                        <w:placeholder>
                          <w:docPart w:val="0EB554B4293C46528C692CAB8A9954A2"/>
                        </w:placeholder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05BCF" w:rsidRPr="00B60133" w:rsidRDefault="00B60133">
                          <w:pPr>
                            <w:pStyle w:val="ContactInformationHeading"/>
                            <w:rPr>
                              <w:b/>
                              <w:i/>
                              <w:color w:val="auto"/>
                            </w:rPr>
                          </w:pPr>
                          <w:r w:rsidRPr="00B60133">
                            <w:rPr>
                              <w:b/>
                              <w:i/>
                              <w:color w:val="auto"/>
                            </w:rPr>
                            <w:t xml:space="preserve">Факторы, препятствующие возникновению </w:t>
                          </w:r>
                          <w:proofErr w:type="gramStart"/>
                          <w:r w:rsidRPr="00B60133">
                            <w:rPr>
                              <w:b/>
                              <w:i/>
                              <w:color w:val="auto"/>
                            </w:rPr>
                            <w:t>суицидального</w:t>
                          </w:r>
                          <w:proofErr w:type="gramEnd"/>
                          <w:r w:rsidRPr="00B60133">
                            <w:rPr>
                              <w:b/>
                              <w:i/>
                              <w:color w:val="auto"/>
                            </w:rPr>
                            <w:t xml:space="preserve"> </w:t>
                          </w:r>
                          <w:proofErr w:type="spellStart"/>
                          <w:r w:rsidRPr="00B60133">
                            <w:rPr>
                              <w:b/>
                              <w:i/>
                              <w:color w:val="auto"/>
                            </w:rPr>
                            <w:t>повдения</w:t>
                          </w:r>
                          <w:proofErr w:type="spellEnd"/>
                          <w:r w:rsidRPr="00B60133">
                            <w:rPr>
                              <w:b/>
                              <w:i/>
                              <w:color w:val="auto"/>
                            </w:rPr>
                            <w:t xml:space="preserve"> у подростков.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  <w:i/>
                          <w:color w:val="auto"/>
                        </w:rPr>
                        <w:alias w:val="Адрес"/>
                        <w:tag w:val="Адрес"/>
                        <w:id w:val="694965904"/>
                        <w:placeholder>
                          <w:docPart w:val="FF339B2202C54533BF86D20DF4A06503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C05BCF" w:rsidRPr="00B60133" w:rsidRDefault="00FE525E" w:rsidP="00FC0D74">
                          <w:pPr>
                            <w:pStyle w:val="ContactInformation"/>
                            <w:spacing w:line="280" w:lineRule="auto"/>
                            <w:rPr>
                              <w:b/>
                              <w:i/>
                              <w:color w:val="auto"/>
                            </w:rPr>
                          </w:pPr>
                          <w:r>
                            <w:rPr>
                              <w:b/>
                              <w:i/>
                              <w:color w:val="auto"/>
                            </w:rPr>
                            <w:t>ПМПК Павловского района, Краснодарского края</w:t>
                          </w:r>
                        </w:p>
                      </w:sdtContent>
                    </w:sdt>
                    <w:p w:rsidR="00C05BCF" w:rsidRPr="00B60133" w:rsidRDefault="007E5D1A">
                      <w:pPr>
                        <w:pStyle w:val="ContactInformation"/>
                        <w:rPr>
                          <w:b/>
                          <w:i/>
                          <w:color w:val="auto"/>
                        </w:rPr>
                      </w:pPr>
                      <w:r w:rsidRPr="00B60133">
                        <w:rPr>
                          <w:b/>
                          <w:i/>
                          <w:color w:val="auto"/>
                        </w:rPr>
                        <w:t xml:space="preserve">Телефон: </w:t>
                      </w:r>
                      <w:sdt>
                        <w:sdtPr>
                          <w:rPr>
                            <w:b/>
                            <w:i/>
                            <w:color w:val="auto"/>
                          </w:rPr>
                          <w:alias w:val="Телефон"/>
                          <w:tag w:val="Телефон"/>
                          <w:id w:val="547728790"/>
                          <w:placeholder>
                            <w:docPart w:val="1F36813EC3034618BF9349D2BD15CC64"/>
                          </w:placeholder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r w:rsidR="00FE525E">
                            <w:rPr>
                              <w:b/>
                              <w:i/>
                              <w:color w:val="auto"/>
                            </w:rPr>
                            <w:t>886191 3-36-97</w:t>
                          </w:r>
                        </w:sdtContent>
                      </w:sdt>
                    </w:p>
                    <w:p w:rsidR="00C05BCF" w:rsidRPr="00B60133" w:rsidRDefault="00C05BCF">
                      <w:pPr>
                        <w:pStyle w:val="WebSiteAddress"/>
                        <w:rPr>
                          <w:b/>
                          <w:i/>
                          <w:color w:val="auto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FE525E" w:rsidRPr="00B60133" w:rsidRDefault="00FE525E" w:rsidP="00FE525E">
      <w:pPr>
        <w:ind w:left="720"/>
        <w:contextualSpacing/>
        <w:rPr>
          <w:rFonts w:ascii="Times New Roman" w:hAnsi="Times New Roman" w:cs="Times New Roman"/>
          <w:b/>
          <w:sz w:val="32"/>
        </w:rPr>
      </w:pPr>
      <w:proofErr w:type="spellStart"/>
      <w:r w:rsidRPr="00B60133">
        <w:rPr>
          <w:rFonts w:ascii="Times New Roman" w:hAnsi="Times New Roman" w:cs="Times New Roman"/>
          <w:b/>
          <w:sz w:val="32"/>
        </w:rPr>
        <w:lastRenderedPageBreak/>
        <w:t>Антисуицидальные</w:t>
      </w:r>
      <w:proofErr w:type="spellEnd"/>
      <w:r w:rsidRPr="00B60133">
        <w:rPr>
          <w:rFonts w:ascii="Times New Roman" w:hAnsi="Times New Roman" w:cs="Times New Roman"/>
          <w:b/>
          <w:sz w:val="32"/>
        </w:rPr>
        <w:t xml:space="preserve"> факторы личности – это сформированные положительные жизненные установки, жизненная позиция, комплекс личностных факторов и психологические особенности человека, а также душевные переживания, препятствующие осуществлению суицидальных намерений</w:t>
      </w:r>
      <w:proofErr w:type="gramStart"/>
      <w:r w:rsidRPr="00B60133">
        <w:rPr>
          <w:rFonts w:ascii="Times New Roman" w:hAnsi="Times New Roman" w:cs="Times New Roman"/>
          <w:b/>
          <w:sz w:val="32"/>
        </w:rPr>
        <w:t>.</w:t>
      </w:r>
      <w:proofErr w:type="gramEnd"/>
      <w:r w:rsidRPr="00B60133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Pr="00B60133">
        <w:rPr>
          <w:rFonts w:ascii="Times New Roman" w:hAnsi="Times New Roman" w:cs="Times New Roman"/>
          <w:b/>
          <w:sz w:val="32"/>
        </w:rPr>
        <w:t>к</w:t>
      </w:r>
      <w:proofErr w:type="gramEnd"/>
      <w:r w:rsidRPr="00B60133">
        <w:rPr>
          <w:rFonts w:ascii="Times New Roman" w:hAnsi="Times New Roman" w:cs="Times New Roman"/>
          <w:b/>
          <w:sz w:val="32"/>
        </w:rPr>
        <w:t xml:space="preserve"> ним относятся</w:t>
      </w:r>
      <w:r>
        <w:rPr>
          <w:rFonts w:ascii="Times New Roman" w:hAnsi="Times New Roman" w:cs="Times New Roman"/>
          <w:b/>
          <w:sz w:val="32"/>
        </w:rPr>
        <w:t>:</w:t>
      </w:r>
    </w:p>
    <w:p w:rsidR="00FE525E" w:rsidRDefault="00FE525E" w:rsidP="00FE525E">
      <w:pPr>
        <w:ind w:left="72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FE525E" w:rsidRDefault="00FE525E" w:rsidP="00FE525E">
      <w:pPr>
        <w:ind w:left="72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FE525E" w:rsidRDefault="00FE525E" w:rsidP="00FE525E">
      <w:pPr>
        <w:ind w:left="72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FE525E" w:rsidRDefault="00FE525E" w:rsidP="00FE525E">
      <w:pPr>
        <w:ind w:left="72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FE525E" w:rsidRDefault="00FE525E" w:rsidP="00FE525E">
      <w:pPr>
        <w:ind w:left="72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FE525E" w:rsidRDefault="00FE525E" w:rsidP="00FE525E">
      <w:pPr>
        <w:ind w:left="72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FE525E" w:rsidRDefault="00FE525E" w:rsidP="00FE525E">
      <w:pPr>
        <w:ind w:left="72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FE525E" w:rsidRDefault="00FE525E" w:rsidP="00FE525E">
      <w:pPr>
        <w:ind w:left="72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FE525E" w:rsidRPr="00FE525E" w:rsidRDefault="00FE525E" w:rsidP="00FE525E">
      <w:pPr>
        <w:ind w:left="72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B60133" w:rsidRPr="00B60133" w:rsidRDefault="00B60133" w:rsidP="00B6013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lang w:val="az-Cyrl-AZ" w:eastAsia="en-US"/>
        </w:rPr>
      </w:pP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lastRenderedPageBreak/>
        <w:t>Эмоциональная привязанность к значимым близким и родным людям, степень значимости отношений с ними;</w:t>
      </w:r>
    </w:p>
    <w:p w:rsidR="00B60133" w:rsidRPr="00B60133" w:rsidRDefault="00B60133" w:rsidP="00B6013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lang w:val="az-Cyrl-AZ" w:eastAsia="en-US"/>
        </w:rPr>
      </w:pP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t>- выраженное чувство долга, обязательность;</w:t>
      </w:r>
    </w:p>
    <w:p w:rsidR="00B60133" w:rsidRPr="00B60133" w:rsidRDefault="00B60133" w:rsidP="00B6013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lang w:val="az-Cyrl-AZ" w:eastAsia="en-US"/>
        </w:rPr>
      </w:pP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t>- концентрация внимания на состоянии собственного здоровья, боязнь причинения себе физического ущерба;</w:t>
      </w:r>
    </w:p>
    <w:p w:rsidR="00B60133" w:rsidRPr="00B60133" w:rsidRDefault="00B60133" w:rsidP="00B6013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lang w:val="az-Cyrl-AZ" w:eastAsia="en-US"/>
        </w:rPr>
      </w:pP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t>-ориентир на общественное мнение и избегание осуждения со стороны окружающих, осуждение суицидальных моделей поведения;</w:t>
      </w:r>
    </w:p>
    <w:p w:rsidR="00B60133" w:rsidRPr="00B60133" w:rsidRDefault="00B60133" w:rsidP="00B6013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lang w:val="az-Cyrl-AZ" w:eastAsia="en-US"/>
        </w:rPr>
      </w:pP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t>Убеждения о неиспользованных жизненных возможностях;</w:t>
      </w:r>
    </w:p>
    <w:p w:rsidR="00B60133" w:rsidRPr="00B60133" w:rsidRDefault="00B60133" w:rsidP="00B6013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lang w:val="az-Cyrl-AZ" w:eastAsia="en-US"/>
        </w:rPr>
      </w:pP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t>Наличие жизненных, творческих, семейных и других планов;</w:t>
      </w:r>
    </w:p>
    <w:p w:rsidR="00B60133" w:rsidRPr="00B60133" w:rsidRDefault="00B60133" w:rsidP="00B6013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lang w:val="az-Cyrl-AZ" w:eastAsia="en-US"/>
        </w:rPr>
      </w:pP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t>Наличие духовных, нравственных и эстетических критериев в мышлении;</w:t>
      </w:r>
    </w:p>
    <w:p w:rsidR="00B60133" w:rsidRPr="00B60133" w:rsidRDefault="00B60133" w:rsidP="00B6013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lang w:val="az-Cyrl-AZ" w:eastAsia="en-US"/>
        </w:rPr>
      </w:pP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t xml:space="preserve">Психологическая гибкость и адаптированность, умение коменсировать негативные личные переживания, </w:t>
      </w: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lastRenderedPageBreak/>
        <w:t>использовать методы снятия психической напряженности;</w:t>
      </w:r>
    </w:p>
    <w:p w:rsidR="00B60133" w:rsidRPr="00B60133" w:rsidRDefault="00B60133" w:rsidP="00B6013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lang w:val="az-Cyrl-AZ" w:eastAsia="en-US"/>
        </w:rPr>
      </w:pP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t>Наличие актуальных жизненных ценностей и целей;</w:t>
      </w:r>
    </w:p>
    <w:p w:rsidR="00B60133" w:rsidRPr="00B60133" w:rsidRDefault="00B60133" w:rsidP="00B6013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lang w:val="az-Cyrl-AZ" w:eastAsia="en-US"/>
        </w:rPr>
      </w:pPr>
      <w:r w:rsidRPr="00B60133">
        <w:rPr>
          <w:rFonts w:ascii="Times New Roman" w:eastAsia="Calibri" w:hAnsi="Times New Roman" w:cs="Times New Roman"/>
          <w:sz w:val="28"/>
          <w:lang w:val="az-Cyrl-AZ" w:eastAsia="en-US"/>
        </w:rPr>
        <w:t>Проявление интереса к жизни;</w:t>
      </w:r>
    </w:p>
    <w:p w:rsidR="005C40B4" w:rsidRPr="005C40B4" w:rsidRDefault="005C40B4" w:rsidP="005C40B4">
      <w:pPr>
        <w:rPr>
          <w:sz w:val="18"/>
          <w:lang w:val="az-Cyrl-AZ"/>
        </w:rPr>
      </w:pPr>
    </w:p>
    <w:p w:rsidR="00C05BCF" w:rsidRDefault="005C40B4">
      <w:pPr>
        <w:pStyle w:val="BrochureCopy"/>
      </w:pPr>
      <w:sdt>
        <w:sdtPr>
          <w:id w:val="71749886"/>
          <w:placeholder>
            <w:docPart w:val="86A7224D49324218A5C45D910693F1A5"/>
          </w:placeholder>
        </w:sdtPr>
        <w:sdtEndPr/>
        <w:sdtContent/>
      </w:sdt>
    </w:p>
    <w:p w:rsidR="005C40B4" w:rsidRPr="005C40B4" w:rsidRDefault="005C40B4" w:rsidP="005C40B4">
      <w:pPr>
        <w:pStyle w:val="SectionHeading2"/>
        <w:rPr>
          <w:lang w:val="az-Cyrl-AZ"/>
        </w:rPr>
      </w:pPr>
    </w:p>
    <w:p w:rsidR="00C05BCF" w:rsidRDefault="00C05BCF">
      <w:pPr>
        <w:pStyle w:val="BrochureCopy"/>
      </w:pPr>
    </w:p>
    <w:p w:rsidR="00FE525E" w:rsidRDefault="00FE525E">
      <w:pPr>
        <w:pStyle w:val="BrochureCopy"/>
      </w:pPr>
    </w:p>
    <w:p w:rsidR="00FE525E" w:rsidRDefault="00FE525E">
      <w:pPr>
        <w:pStyle w:val="BrochureCopy"/>
      </w:pPr>
    </w:p>
    <w:p w:rsidR="00FE525E" w:rsidRDefault="00FE525E">
      <w:pPr>
        <w:pStyle w:val="BrochureCopy"/>
      </w:pPr>
    </w:p>
    <w:p w:rsidR="00FE525E" w:rsidRDefault="00FE525E">
      <w:pPr>
        <w:pStyle w:val="BrochureCopy"/>
      </w:pPr>
    </w:p>
    <w:p w:rsidR="00FE525E" w:rsidRDefault="00FE525E">
      <w:pPr>
        <w:pStyle w:val="BrochureCopy"/>
      </w:pPr>
    </w:p>
    <w:p w:rsidR="00FE525E" w:rsidRDefault="00FE525E">
      <w:pPr>
        <w:pStyle w:val="BrochureCopy"/>
      </w:pPr>
    </w:p>
    <w:p w:rsidR="00FE525E" w:rsidRDefault="00FE525E" w:rsidP="00FE5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3"/>
        </w:rPr>
      </w:pPr>
    </w:p>
    <w:p w:rsidR="00FE525E" w:rsidRDefault="00FE525E" w:rsidP="00FE5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3"/>
        </w:rPr>
      </w:pPr>
    </w:p>
    <w:p w:rsidR="00FE525E" w:rsidRDefault="00FE525E" w:rsidP="00FE5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3"/>
        </w:rPr>
      </w:pPr>
    </w:p>
    <w:p w:rsidR="00FE525E" w:rsidRDefault="00FE525E" w:rsidP="00FE5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3"/>
        </w:rPr>
      </w:pPr>
    </w:p>
    <w:p w:rsidR="00FE525E" w:rsidRDefault="00FE525E" w:rsidP="00FE5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3"/>
        </w:rPr>
      </w:pPr>
    </w:p>
    <w:p w:rsidR="00FE525E" w:rsidRDefault="00FE525E">
      <w:pPr>
        <w:pStyle w:val="BrochureCopy"/>
      </w:pPr>
    </w:p>
    <w:sectPr w:rsidR="00FE525E" w:rsidSect="00D8788D">
      <w:pgSz w:w="16839" w:h="11907" w:orient="landscape" w:code="9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E251D"/>
    <w:multiLevelType w:val="hybridMultilevel"/>
    <w:tmpl w:val="5854258C"/>
    <w:lvl w:ilvl="0" w:tplc="2B7C7B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B4"/>
    <w:rsid w:val="002207D3"/>
    <w:rsid w:val="002D1403"/>
    <w:rsid w:val="003E72BE"/>
    <w:rsid w:val="00504DCC"/>
    <w:rsid w:val="005C40B4"/>
    <w:rsid w:val="005E72CB"/>
    <w:rsid w:val="007A150D"/>
    <w:rsid w:val="007E5D1A"/>
    <w:rsid w:val="008164D4"/>
    <w:rsid w:val="00B01FC6"/>
    <w:rsid w:val="00B60133"/>
    <w:rsid w:val="00C05BCF"/>
    <w:rsid w:val="00D8788D"/>
    <w:rsid w:val="00FC0D74"/>
    <w:rsid w:val="00FC3633"/>
    <w:rsid w:val="00F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8164D4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a3">
    <w:name w:val="Title"/>
    <w:basedOn w:val="a"/>
    <w:link w:val="a4"/>
    <w:uiPriority w:val="4"/>
    <w:semiHidden/>
    <w:unhideWhenUsed/>
    <w:qFormat/>
    <w:rsid w:val="008164D4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a4">
    <w:name w:val="Название Знак"/>
    <w:basedOn w:val="a0"/>
    <w:link w:val="a3"/>
    <w:uiPriority w:val="4"/>
    <w:semiHidden/>
    <w:rsid w:val="008164D4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a5">
    <w:name w:val="caption"/>
    <w:basedOn w:val="a"/>
    <w:next w:val="a"/>
    <w:uiPriority w:val="35"/>
    <w:semiHidden/>
    <w:unhideWhenUsed/>
    <w:qFormat/>
    <w:rsid w:val="00816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D4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a"/>
    <w:qFormat/>
    <w:rsid w:val="008164D4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a"/>
    <w:qFormat/>
    <w:rsid w:val="008164D4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a"/>
    <w:qFormat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164D4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164D4"/>
    <w:rPr>
      <w:sz w:val="28"/>
    </w:rPr>
  </w:style>
  <w:style w:type="paragraph" w:customStyle="1" w:styleId="CaptionHeading">
    <w:name w:val="Caption Heading"/>
    <w:basedOn w:val="a"/>
    <w:qFormat/>
    <w:rsid w:val="008164D4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a"/>
    <w:qFormat/>
    <w:rsid w:val="008164D4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a"/>
    <w:qFormat/>
    <w:rsid w:val="008164D4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a"/>
    <w:qFormat/>
    <w:rsid w:val="008164D4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a"/>
    <w:qFormat/>
    <w:rsid w:val="008164D4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8164D4"/>
    <w:pPr>
      <w:numPr>
        <w:numId w:val="1"/>
      </w:numPr>
    </w:pPr>
  </w:style>
  <w:style w:type="paragraph" w:customStyle="1" w:styleId="D3698C1BF2294BD59E4F83170C820D561">
    <w:name w:val="D3698C1BF2294BD59E4F83170C820D561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8164D4"/>
    <w:pPr>
      <w:spacing w:before="240" w:after="80"/>
    </w:pPr>
    <w:rPr>
      <w:color w:val="4F81BD" w:themeColor="accent1"/>
    </w:rPr>
  </w:style>
  <w:style w:type="character" w:styleId="a8">
    <w:name w:val="Placeholder Text"/>
    <w:basedOn w:val="a0"/>
    <w:uiPriority w:val="99"/>
    <w:semiHidden/>
    <w:rsid w:val="003E72BE"/>
    <w:rPr>
      <w:color w:val="808080"/>
    </w:rPr>
  </w:style>
  <w:style w:type="paragraph" w:customStyle="1" w:styleId="1">
    <w:name w:val="Абзац списка1"/>
    <w:basedOn w:val="a"/>
    <w:next w:val="a9"/>
    <w:uiPriority w:val="34"/>
    <w:qFormat/>
    <w:rsid w:val="00B60133"/>
    <w:pPr>
      <w:ind w:left="720"/>
      <w:contextualSpacing/>
    </w:pPr>
    <w:rPr>
      <w:rFonts w:eastAsia="Calibri"/>
      <w:lang w:eastAsia="en-US"/>
    </w:rPr>
  </w:style>
  <w:style w:type="paragraph" w:styleId="a9">
    <w:name w:val="List Paragraph"/>
    <w:basedOn w:val="a"/>
    <w:uiPriority w:val="34"/>
    <w:semiHidden/>
    <w:unhideWhenUsed/>
    <w:qFormat/>
    <w:rsid w:val="00B60133"/>
    <w:pPr>
      <w:ind w:left="720"/>
      <w:contextualSpacing/>
    </w:pPr>
  </w:style>
  <w:style w:type="paragraph" w:customStyle="1" w:styleId="1BC2444C315D49F9A460DCC47869E4E5">
    <w:name w:val="1BC2444C315D49F9A460DCC47869E4E5"/>
    <w:rsid w:val="00FE5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8164D4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a3">
    <w:name w:val="Title"/>
    <w:basedOn w:val="a"/>
    <w:link w:val="a4"/>
    <w:uiPriority w:val="4"/>
    <w:semiHidden/>
    <w:unhideWhenUsed/>
    <w:qFormat/>
    <w:rsid w:val="008164D4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a4">
    <w:name w:val="Название Знак"/>
    <w:basedOn w:val="a0"/>
    <w:link w:val="a3"/>
    <w:uiPriority w:val="4"/>
    <w:semiHidden/>
    <w:rsid w:val="008164D4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a5">
    <w:name w:val="caption"/>
    <w:basedOn w:val="a"/>
    <w:next w:val="a"/>
    <w:uiPriority w:val="35"/>
    <w:semiHidden/>
    <w:unhideWhenUsed/>
    <w:qFormat/>
    <w:rsid w:val="00816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D4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a"/>
    <w:qFormat/>
    <w:rsid w:val="008164D4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a"/>
    <w:qFormat/>
    <w:rsid w:val="008164D4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a"/>
    <w:qFormat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164D4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164D4"/>
    <w:rPr>
      <w:sz w:val="28"/>
    </w:rPr>
  </w:style>
  <w:style w:type="paragraph" w:customStyle="1" w:styleId="CaptionHeading">
    <w:name w:val="Caption Heading"/>
    <w:basedOn w:val="a"/>
    <w:qFormat/>
    <w:rsid w:val="008164D4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a"/>
    <w:qFormat/>
    <w:rsid w:val="008164D4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a"/>
    <w:qFormat/>
    <w:rsid w:val="008164D4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a"/>
    <w:qFormat/>
    <w:rsid w:val="008164D4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a"/>
    <w:qFormat/>
    <w:rsid w:val="008164D4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8164D4"/>
    <w:pPr>
      <w:numPr>
        <w:numId w:val="1"/>
      </w:numPr>
    </w:pPr>
  </w:style>
  <w:style w:type="paragraph" w:customStyle="1" w:styleId="D3698C1BF2294BD59E4F83170C820D561">
    <w:name w:val="D3698C1BF2294BD59E4F83170C820D561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8164D4"/>
    <w:pPr>
      <w:spacing w:before="240" w:after="80"/>
    </w:pPr>
    <w:rPr>
      <w:color w:val="4F81BD" w:themeColor="accent1"/>
    </w:rPr>
  </w:style>
  <w:style w:type="character" w:styleId="a8">
    <w:name w:val="Placeholder Text"/>
    <w:basedOn w:val="a0"/>
    <w:uiPriority w:val="99"/>
    <w:semiHidden/>
    <w:rsid w:val="003E72BE"/>
    <w:rPr>
      <w:color w:val="808080"/>
    </w:rPr>
  </w:style>
  <w:style w:type="paragraph" w:customStyle="1" w:styleId="1">
    <w:name w:val="Абзац списка1"/>
    <w:basedOn w:val="a"/>
    <w:next w:val="a9"/>
    <w:uiPriority w:val="34"/>
    <w:qFormat/>
    <w:rsid w:val="00B60133"/>
    <w:pPr>
      <w:ind w:left="720"/>
      <w:contextualSpacing/>
    </w:pPr>
    <w:rPr>
      <w:rFonts w:eastAsia="Calibri"/>
      <w:lang w:eastAsia="en-US"/>
    </w:rPr>
  </w:style>
  <w:style w:type="paragraph" w:styleId="a9">
    <w:name w:val="List Paragraph"/>
    <w:basedOn w:val="a"/>
    <w:uiPriority w:val="34"/>
    <w:semiHidden/>
    <w:unhideWhenUsed/>
    <w:qFormat/>
    <w:rsid w:val="00B60133"/>
    <w:pPr>
      <w:ind w:left="720"/>
      <w:contextualSpacing/>
    </w:pPr>
  </w:style>
  <w:style w:type="paragraph" w:customStyle="1" w:styleId="1BC2444C315D49F9A460DCC47869E4E5">
    <w:name w:val="1BC2444C315D49F9A460DCC47869E4E5"/>
    <w:rsid w:val="00FE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9;\AppData\Roaming\Microsoft\&#1064;&#1072;&#1073;&#1083;&#1086;&#1085;&#1099;\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7224D49324218A5C45D910693F1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F34FE-F32E-4D52-AD80-85E68CD9F00B}"/>
      </w:docPartPr>
      <w:docPartBody>
        <w:p w:rsidR="00B055BD" w:rsidRDefault="00456283">
          <w:pPr>
            <w:pStyle w:val="BrochureCopy"/>
          </w:pPr>
          <w:r w:rsidRPr="007A150D">
            <w:t>[Чтобы изменить размер шрифта, выделите изменяемый текст. В группе «Шрифт» на вкладке «Главная» измените размер шрифта требуемым образом.</w:t>
          </w:r>
        </w:p>
        <w:p w:rsidR="00B055BD" w:rsidRDefault="00456283">
          <w:pPr>
            <w:pStyle w:val="BrochureCopy"/>
          </w:pPr>
          <w:r>
            <w:t>Чтобы изменить заливку абзаца, щелкните «Границы страниц» на вкладке «Разметка страницы», а затем о</w:t>
          </w:r>
          <w:r>
            <w:t>ткройте вкладку «Заливка». Выберите новую заливку или узор, а затем нажмите кнопку ОК. Поэкспериментируйте, чтобы найти заливку, лучше всего подходящую  для конкретного принтера.</w:t>
          </w:r>
        </w:p>
        <w:p w:rsidR="00000000" w:rsidRDefault="00456283">
          <w:pPr>
            <w:pStyle w:val="86A7224D49324218A5C45D910693F1A5"/>
          </w:pPr>
          <w:r>
            <w:t>Чтобы удалить стиль знаков, выберите текст и нажмите сочетание клавиш CTRL+ПР</w:t>
          </w:r>
          <w:r>
            <w:t>ОБЕЛ. Можно также щелкнуть «Шрифт абзаца по умолчанию» в списке «Стили».</w:t>
          </w:r>
          <w:r w:rsidRPr="007A150D">
            <w:t>]</w:t>
          </w:r>
        </w:p>
      </w:docPartBody>
    </w:docPart>
    <w:docPart>
      <w:docPartPr>
        <w:name w:val="FD267BC2852845F6BF1D8FB343A79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E99F9D-5903-4A53-9549-E2C2A3929BDB}"/>
      </w:docPartPr>
      <w:docPartBody>
        <w:p w:rsidR="00000000" w:rsidRDefault="00456283">
          <w:pPr>
            <w:pStyle w:val="FD267BC2852845F6BF1D8FB343A79207"/>
          </w:pPr>
          <w:r>
            <w:t>[Adventure Works]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83"/>
    <w:rsid w:val="0045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4E0825944C40E69DB52D8FE054E4C6">
    <w:name w:val="304E0825944C40E69DB52D8FE054E4C6"/>
  </w:style>
  <w:style w:type="paragraph" w:customStyle="1" w:styleId="BrochureCopy">
    <w:name w:val="Brochure Copy"/>
    <w:basedOn w:val="a"/>
    <w:qFormat/>
    <w:p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D0216C5115664736B5F1523E29BEE55A">
    <w:name w:val="D0216C5115664736B5F1523E29BEE55A"/>
  </w:style>
  <w:style w:type="paragraph" w:customStyle="1" w:styleId="C6C64DC0ADAE4F3CB53C842E594F802F">
    <w:name w:val="C6C64DC0ADAE4F3CB53C842E594F802F"/>
  </w:style>
  <w:style w:type="paragraph" w:customStyle="1" w:styleId="0248601D5AF342699413679C167420CB">
    <w:name w:val="0248601D5AF342699413679C167420CB"/>
  </w:style>
  <w:style w:type="paragraph" w:customStyle="1" w:styleId="618C2BA9F61C4195A2325DB0DDE9AC2D">
    <w:name w:val="618C2BA9F61C4195A2325DB0DDE9AC2D"/>
  </w:style>
  <w:style w:type="paragraph" w:customStyle="1" w:styleId="B0A1AF5C59454079B5C9BDA4FA14EDED">
    <w:name w:val="B0A1AF5C59454079B5C9BDA4FA14EDED"/>
  </w:style>
  <w:style w:type="paragraph" w:customStyle="1" w:styleId="1F787D4B43AC4C4399430463CB04546E">
    <w:name w:val="1F787D4B43AC4C4399430463CB04546E"/>
  </w:style>
  <w:style w:type="paragraph" w:customStyle="1" w:styleId="86A7224D49324218A5C45D910693F1A5">
    <w:name w:val="86A7224D49324218A5C45D910693F1A5"/>
  </w:style>
  <w:style w:type="paragraph" w:customStyle="1" w:styleId="F0ACD4020A064DD8AC53E2B1113E6483">
    <w:name w:val="F0ACD4020A064DD8AC53E2B1113E6483"/>
  </w:style>
  <w:style w:type="paragraph" w:customStyle="1" w:styleId="1BC2444C315D49F9A460DCC47869E4E5">
    <w:name w:val="1BC2444C315D49F9A460DCC47869E4E5"/>
  </w:style>
  <w:style w:type="paragraph" w:customStyle="1" w:styleId="D688F2AEB535435488C358DCDDE5ADCE">
    <w:name w:val="D688F2AEB535435488C358DCDDE5ADCE"/>
  </w:style>
  <w:style w:type="paragraph" w:customStyle="1" w:styleId="A440055FA2474336A2EF65C305241F8A">
    <w:name w:val="A440055FA2474336A2EF65C305241F8A"/>
  </w:style>
  <w:style w:type="paragraph" w:customStyle="1" w:styleId="07C33E0BEE6F416EB1BAD7CB4998F608">
    <w:name w:val="07C33E0BEE6F416EB1BAD7CB4998F608"/>
  </w:style>
  <w:style w:type="paragraph" w:customStyle="1" w:styleId="3C4C2A05DFC444ABA1D636085F5DBFA9">
    <w:name w:val="3C4C2A05DFC444ABA1D636085F5DBFA9"/>
  </w:style>
  <w:style w:type="paragraph" w:customStyle="1" w:styleId="F68DC864CA5E4B0780B9099767F53AE2">
    <w:name w:val="F68DC864CA5E4B0780B9099767F53AE2"/>
  </w:style>
  <w:style w:type="paragraph" w:customStyle="1" w:styleId="BFD6503192ED4400B07356247AEA3031">
    <w:name w:val="BFD6503192ED4400B07356247AEA3031"/>
  </w:style>
  <w:style w:type="paragraph" w:customStyle="1" w:styleId="FD267BC2852845F6BF1D8FB343A79207">
    <w:name w:val="FD267BC2852845F6BF1D8FB343A79207"/>
  </w:style>
  <w:style w:type="paragraph" w:customStyle="1" w:styleId="0EB554B4293C46528C692CAB8A9954A2">
    <w:name w:val="0EB554B4293C46528C692CAB8A9954A2"/>
  </w:style>
  <w:style w:type="paragraph" w:customStyle="1" w:styleId="FF339B2202C54533BF86D20DF4A06503">
    <w:name w:val="FF339B2202C54533BF86D20DF4A06503"/>
  </w:style>
  <w:style w:type="paragraph" w:customStyle="1" w:styleId="1F36813EC3034618BF9349D2BD15CC64">
    <w:name w:val="1F36813EC3034618BF9349D2BD15CC64"/>
  </w:style>
  <w:style w:type="paragraph" w:customStyle="1" w:styleId="B8C03D433639428BBADD34D4B733CDC2">
    <w:name w:val="B8C03D433639428BBADD34D4B733CDC2"/>
  </w:style>
  <w:style w:type="paragraph" w:customStyle="1" w:styleId="4735E766687D49C68A2469C5B564E60F">
    <w:name w:val="4735E766687D49C68A2469C5B564E60F"/>
  </w:style>
  <w:style w:type="paragraph" w:customStyle="1" w:styleId="A0EBCD6EF59B4C3CB792289BF29F4D88">
    <w:name w:val="A0EBCD6EF59B4C3CB792289BF29F4D88"/>
  </w:style>
  <w:style w:type="paragraph" w:customStyle="1" w:styleId="77DBF93E695F4AAAB066DC32B073A169">
    <w:name w:val="77DBF93E695F4AAAB066DC32B073A169"/>
  </w:style>
  <w:style w:type="paragraph" w:customStyle="1" w:styleId="BrochureList">
    <w:name w:val="Brochure List"/>
    <w:basedOn w:val="a"/>
    <w:qFormat/>
    <w:pPr>
      <w:numPr>
        <w:numId w:val="1"/>
      </w:num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542A1E71FD414595B7DBE850A5FD26C7">
    <w:name w:val="542A1E71FD414595B7DBE850A5FD26C7"/>
  </w:style>
  <w:style w:type="paragraph" w:customStyle="1" w:styleId="4B208C00E4F948EA92AA397F7D38851F">
    <w:name w:val="4B208C00E4F948EA92AA397F7D38851F"/>
  </w:style>
  <w:style w:type="paragraph" w:customStyle="1" w:styleId="32DBCA21D7F84E54A0BA7702306E77A4">
    <w:name w:val="32DBCA21D7F84E54A0BA7702306E77A4"/>
  </w:style>
  <w:style w:type="paragraph" w:customStyle="1" w:styleId="26E5BDCD6AC54894AD4D4DEF36AA3C7C">
    <w:name w:val="26E5BDCD6AC54894AD4D4DEF36AA3C7C"/>
  </w:style>
  <w:style w:type="paragraph" w:customStyle="1" w:styleId="F24730F841954467ADF56244D8306FEA">
    <w:name w:val="F24730F841954467ADF56244D8306F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4E0825944C40E69DB52D8FE054E4C6">
    <w:name w:val="304E0825944C40E69DB52D8FE054E4C6"/>
  </w:style>
  <w:style w:type="paragraph" w:customStyle="1" w:styleId="BrochureCopy">
    <w:name w:val="Brochure Copy"/>
    <w:basedOn w:val="a"/>
    <w:qFormat/>
    <w:p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D0216C5115664736B5F1523E29BEE55A">
    <w:name w:val="D0216C5115664736B5F1523E29BEE55A"/>
  </w:style>
  <w:style w:type="paragraph" w:customStyle="1" w:styleId="C6C64DC0ADAE4F3CB53C842E594F802F">
    <w:name w:val="C6C64DC0ADAE4F3CB53C842E594F802F"/>
  </w:style>
  <w:style w:type="paragraph" w:customStyle="1" w:styleId="0248601D5AF342699413679C167420CB">
    <w:name w:val="0248601D5AF342699413679C167420CB"/>
  </w:style>
  <w:style w:type="paragraph" w:customStyle="1" w:styleId="618C2BA9F61C4195A2325DB0DDE9AC2D">
    <w:name w:val="618C2BA9F61C4195A2325DB0DDE9AC2D"/>
  </w:style>
  <w:style w:type="paragraph" w:customStyle="1" w:styleId="B0A1AF5C59454079B5C9BDA4FA14EDED">
    <w:name w:val="B0A1AF5C59454079B5C9BDA4FA14EDED"/>
  </w:style>
  <w:style w:type="paragraph" w:customStyle="1" w:styleId="1F787D4B43AC4C4399430463CB04546E">
    <w:name w:val="1F787D4B43AC4C4399430463CB04546E"/>
  </w:style>
  <w:style w:type="paragraph" w:customStyle="1" w:styleId="86A7224D49324218A5C45D910693F1A5">
    <w:name w:val="86A7224D49324218A5C45D910693F1A5"/>
  </w:style>
  <w:style w:type="paragraph" w:customStyle="1" w:styleId="F0ACD4020A064DD8AC53E2B1113E6483">
    <w:name w:val="F0ACD4020A064DD8AC53E2B1113E6483"/>
  </w:style>
  <w:style w:type="paragraph" w:customStyle="1" w:styleId="1BC2444C315D49F9A460DCC47869E4E5">
    <w:name w:val="1BC2444C315D49F9A460DCC47869E4E5"/>
  </w:style>
  <w:style w:type="paragraph" w:customStyle="1" w:styleId="D688F2AEB535435488C358DCDDE5ADCE">
    <w:name w:val="D688F2AEB535435488C358DCDDE5ADCE"/>
  </w:style>
  <w:style w:type="paragraph" w:customStyle="1" w:styleId="A440055FA2474336A2EF65C305241F8A">
    <w:name w:val="A440055FA2474336A2EF65C305241F8A"/>
  </w:style>
  <w:style w:type="paragraph" w:customStyle="1" w:styleId="07C33E0BEE6F416EB1BAD7CB4998F608">
    <w:name w:val="07C33E0BEE6F416EB1BAD7CB4998F608"/>
  </w:style>
  <w:style w:type="paragraph" w:customStyle="1" w:styleId="3C4C2A05DFC444ABA1D636085F5DBFA9">
    <w:name w:val="3C4C2A05DFC444ABA1D636085F5DBFA9"/>
  </w:style>
  <w:style w:type="paragraph" w:customStyle="1" w:styleId="F68DC864CA5E4B0780B9099767F53AE2">
    <w:name w:val="F68DC864CA5E4B0780B9099767F53AE2"/>
  </w:style>
  <w:style w:type="paragraph" w:customStyle="1" w:styleId="BFD6503192ED4400B07356247AEA3031">
    <w:name w:val="BFD6503192ED4400B07356247AEA3031"/>
  </w:style>
  <w:style w:type="paragraph" w:customStyle="1" w:styleId="FD267BC2852845F6BF1D8FB343A79207">
    <w:name w:val="FD267BC2852845F6BF1D8FB343A79207"/>
  </w:style>
  <w:style w:type="paragraph" w:customStyle="1" w:styleId="0EB554B4293C46528C692CAB8A9954A2">
    <w:name w:val="0EB554B4293C46528C692CAB8A9954A2"/>
  </w:style>
  <w:style w:type="paragraph" w:customStyle="1" w:styleId="FF339B2202C54533BF86D20DF4A06503">
    <w:name w:val="FF339B2202C54533BF86D20DF4A06503"/>
  </w:style>
  <w:style w:type="paragraph" w:customStyle="1" w:styleId="1F36813EC3034618BF9349D2BD15CC64">
    <w:name w:val="1F36813EC3034618BF9349D2BD15CC64"/>
  </w:style>
  <w:style w:type="paragraph" w:customStyle="1" w:styleId="B8C03D433639428BBADD34D4B733CDC2">
    <w:name w:val="B8C03D433639428BBADD34D4B733CDC2"/>
  </w:style>
  <w:style w:type="paragraph" w:customStyle="1" w:styleId="4735E766687D49C68A2469C5B564E60F">
    <w:name w:val="4735E766687D49C68A2469C5B564E60F"/>
  </w:style>
  <w:style w:type="paragraph" w:customStyle="1" w:styleId="A0EBCD6EF59B4C3CB792289BF29F4D88">
    <w:name w:val="A0EBCD6EF59B4C3CB792289BF29F4D88"/>
  </w:style>
  <w:style w:type="paragraph" w:customStyle="1" w:styleId="77DBF93E695F4AAAB066DC32B073A169">
    <w:name w:val="77DBF93E695F4AAAB066DC32B073A169"/>
  </w:style>
  <w:style w:type="paragraph" w:customStyle="1" w:styleId="BrochureList">
    <w:name w:val="Brochure List"/>
    <w:basedOn w:val="a"/>
    <w:qFormat/>
    <w:pPr>
      <w:numPr>
        <w:numId w:val="1"/>
      </w:num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542A1E71FD414595B7DBE850A5FD26C7">
    <w:name w:val="542A1E71FD414595B7DBE850A5FD26C7"/>
  </w:style>
  <w:style w:type="paragraph" w:customStyle="1" w:styleId="4B208C00E4F948EA92AA397F7D38851F">
    <w:name w:val="4B208C00E4F948EA92AA397F7D38851F"/>
  </w:style>
  <w:style w:type="paragraph" w:customStyle="1" w:styleId="32DBCA21D7F84E54A0BA7702306E77A4">
    <w:name w:val="32DBCA21D7F84E54A0BA7702306E77A4"/>
  </w:style>
  <w:style w:type="paragraph" w:customStyle="1" w:styleId="26E5BDCD6AC54894AD4D4DEF36AA3C7C">
    <w:name w:val="26E5BDCD6AC54894AD4D4DEF36AA3C7C"/>
  </w:style>
  <w:style w:type="paragraph" w:customStyle="1" w:styleId="F24730F841954467ADF56244D8306FEA">
    <w:name w:val="F24730F841954467ADF56244D8306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ПМПК Павловского района, Краснодарского края</CompanyAddress>
  <CompanyPhone>886191 3-36-97</CompanyPhone>
  <CompanyFax/>
  <CompanyEmail/>
</CoverPageProperties>
</file>

<file path=customXml/itemProps1.xml><?xml version="1.0" encoding="utf-8"?>
<ds:datastoreItem xmlns:ds="http://schemas.openxmlformats.org/officeDocument/2006/customXml" ds:itemID="{0F319E3E-FCE4-49C0-8738-6E8DD1B5F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36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Brochure (8 1/2 x 11, landscape, 2-fold)</vt:lpstr>
      <vt:lpstr/>
      <vt:lpstr>    [Customize this brochure]</vt:lpstr>
      <vt:lpstr>    [Working with breaks]</vt:lpstr>
      <vt:lpstr>    [Working with spacing]</vt:lpstr>
      <vt:lpstr>    [Other Brochure Tips]</vt:lpstr>
      <vt:lpstr>    [Customize this brochure]</vt:lpstr>
      <vt:lpstr>    [Working with spacing]</vt:lpstr>
      <vt:lpstr>    [Use charts to make your point]</vt:lpstr>
      <vt:lpstr>    [Working with breaks]</vt:lpstr>
    </vt:vector>
  </TitlesOfParts>
  <Company>Факторы, препятствующие возникновению суицидального повдения у подростков.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рз</dc:creator>
  <cp:lastModifiedBy>рз</cp:lastModifiedBy>
  <cp:revision>2</cp:revision>
  <cp:lastPrinted>2018-01-10T09:26:00Z</cp:lastPrinted>
  <dcterms:created xsi:type="dcterms:W3CDTF">2018-01-10T08:50:00Z</dcterms:created>
  <dcterms:modified xsi:type="dcterms:W3CDTF">2018-01-10T09:26:00Z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