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55" w:rsidRDefault="00E81355" w:rsidP="003B6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E81355" w:rsidRDefault="004C492B" w:rsidP="003B6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1355">
        <w:rPr>
          <w:rFonts w:ascii="Times New Roman" w:hAnsi="Times New Roman" w:cs="Times New Roman"/>
          <w:sz w:val="28"/>
          <w:szCs w:val="28"/>
        </w:rPr>
        <w:t>б участии в онлайн-проекте «</w:t>
      </w:r>
      <w:r w:rsidR="00605957">
        <w:rPr>
          <w:rFonts w:ascii="Times New Roman" w:hAnsi="Times New Roman" w:cs="Times New Roman"/>
          <w:sz w:val="28"/>
          <w:szCs w:val="28"/>
        </w:rPr>
        <w:t>Открытая олимпиада</w:t>
      </w:r>
      <w:r w:rsidR="00E81355">
        <w:rPr>
          <w:rFonts w:ascii="Times New Roman" w:hAnsi="Times New Roman" w:cs="Times New Roman"/>
          <w:sz w:val="28"/>
          <w:szCs w:val="28"/>
        </w:rPr>
        <w:t>»</w:t>
      </w:r>
      <w:r w:rsidR="00605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3F" w:rsidRDefault="00605957" w:rsidP="003B60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4773D6" w:rsidRPr="000F58FC" w:rsidRDefault="004773D6" w:rsidP="000F5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FC">
        <w:rPr>
          <w:rFonts w:ascii="Times New Roman" w:hAnsi="Times New Roman" w:cs="Times New Roman"/>
          <w:sz w:val="28"/>
          <w:szCs w:val="28"/>
        </w:rPr>
        <w:t xml:space="preserve">В период с 23.03.2021 года по 24.04.2021 года 1454 школьника </w:t>
      </w:r>
      <w:r w:rsidR="00764E4F" w:rsidRPr="000F58FC">
        <w:rPr>
          <w:rFonts w:ascii="Times New Roman" w:hAnsi="Times New Roman" w:cs="Times New Roman"/>
          <w:sz w:val="28"/>
          <w:szCs w:val="28"/>
        </w:rPr>
        <w:t xml:space="preserve">всех общеобразовательных организаций </w:t>
      </w:r>
      <w:r w:rsidRPr="000F58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приняли участие в онлайн-проекте «Открытая олимпиада» (далее олимпиада). </w:t>
      </w:r>
    </w:p>
    <w:p w:rsidR="008A5099" w:rsidRPr="000F58FC" w:rsidRDefault="004773D6" w:rsidP="000F5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FC">
        <w:rPr>
          <w:rFonts w:ascii="Times New Roman" w:hAnsi="Times New Roman" w:cs="Times New Roman"/>
          <w:sz w:val="28"/>
          <w:szCs w:val="28"/>
        </w:rPr>
        <w:t xml:space="preserve">Олимпиада проводилась по 23 предметам (кроме информатики) всероссийской олимпиады школьников (далее </w:t>
      </w:r>
      <w:proofErr w:type="spellStart"/>
      <w:r w:rsidRPr="000F58F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F58FC">
        <w:rPr>
          <w:rFonts w:ascii="Times New Roman" w:hAnsi="Times New Roman" w:cs="Times New Roman"/>
          <w:sz w:val="28"/>
          <w:szCs w:val="28"/>
        </w:rPr>
        <w:t xml:space="preserve">) в рамках апробации одной из моделей проведения школьного этапа </w:t>
      </w:r>
      <w:proofErr w:type="spellStart"/>
      <w:r w:rsidRPr="000F58F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F58FC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технологий, направлена на выявление одаренных детей.  </w:t>
      </w:r>
    </w:p>
    <w:p w:rsidR="00E81355" w:rsidRPr="000F58FC" w:rsidRDefault="00E81355" w:rsidP="000F5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58FC">
        <w:rPr>
          <w:rFonts w:ascii="Times New Roman" w:hAnsi="Times New Roman" w:cs="Times New Roman"/>
          <w:sz w:val="28"/>
          <w:szCs w:val="28"/>
        </w:rPr>
        <w:t>Мониторинг участия обучающихся от числа зарегистрированных</w:t>
      </w:r>
    </w:p>
    <w:p w:rsidR="00E81355" w:rsidRPr="000F58FC" w:rsidRDefault="00E81355" w:rsidP="000F5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58FC">
        <w:rPr>
          <w:rFonts w:ascii="Times New Roman" w:hAnsi="Times New Roman" w:cs="Times New Roman"/>
          <w:sz w:val="28"/>
          <w:szCs w:val="28"/>
        </w:rPr>
        <w:t>в открытой олимпиаде по итогам участия по всем предметам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835"/>
        <w:gridCol w:w="3686"/>
      </w:tblGrid>
      <w:tr w:rsidR="00E81355" w:rsidRPr="0004543D" w:rsidTr="000F58FC">
        <w:tc>
          <w:tcPr>
            <w:tcW w:w="851" w:type="dxa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E81355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Зарегистрировались на участие</w:t>
            </w:r>
          </w:p>
        </w:tc>
        <w:tc>
          <w:tcPr>
            <w:tcW w:w="2835" w:type="dxa"/>
          </w:tcPr>
          <w:p w:rsidR="00E81355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3686" w:type="dxa"/>
          </w:tcPr>
          <w:p w:rsidR="00E81355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принявших участия от количество зарегистрированных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835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3686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FFFF0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686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shd w:val="clear" w:color="auto" w:fill="92D050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E81355" w:rsidRPr="0004543D" w:rsidTr="000F58FC">
        <w:tc>
          <w:tcPr>
            <w:tcW w:w="8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8148</w:t>
            </w:r>
          </w:p>
        </w:tc>
        <w:tc>
          <w:tcPr>
            <w:tcW w:w="2835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3686" w:type="dxa"/>
            <w:shd w:val="clear" w:color="auto" w:fill="auto"/>
          </w:tcPr>
          <w:p w:rsidR="00E81355" w:rsidRPr="0004543D" w:rsidRDefault="00E81355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E81355" w:rsidRDefault="00E81355" w:rsidP="00E81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92B" w:rsidRDefault="00E81355" w:rsidP="000F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участников от числа зарегистрированных в школах № 2, 18, 19 (свыше 90%); наименьшее – в школах № 5, 9 (ниже 40%). По району только 74% обучающихся из числа зарегистрированных приняли участие в Открытой олимпиаде. Четверная часть зарегистрированных школьников не участвовали в олимпиаде по различным предметам.</w:t>
      </w:r>
    </w:p>
    <w:p w:rsidR="004C492B" w:rsidRPr="006E63A4" w:rsidRDefault="004C492B" w:rsidP="004C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 участия учащихся школ в открытой олимпиаде</w:t>
      </w:r>
    </w:p>
    <w:p w:rsidR="004C492B" w:rsidRPr="006E63A4" w:rsidRDefault="004C492B" w:rsidP="004C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учащийся – один раз)</w:t>
      </w:r>
    </w:p>
    <w:tbl>
      <w:tblPr>
        <w:tblStyle w:val="a4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701"/>
        <w:gridCol w:w="1417"/>
        <w:gridCol w:w="2126"/>
      </w:tblGrid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268" w:type="dxa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Общее кол-во уч-ся на 01.01.2021 года</w:t>
            </w:r>
          </w:p>
        </w:tc>
        <w:tc>
          <w:tcPr>
            <w:tcW w:w="1701" w:type="dxa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1701" w:type="dxa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участия от числа зарегистрированных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участия от числа всех учащихся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4C492B" w:rsidRPr="0004543D" w:rsidTr="00971B80">
        <w:tc>
          <w:tcPr>
            <w:tcW w:w="851" w:type="dxa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C492B" w:rsidRPr="00D72C51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4C492B" w:rsidRPr="00837B4E" w:rsidRDefault="004C492B" w:rsidP="00971B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2B" w:rsidRPr="00A74D10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492B" w:rsidRPr="0004543D" w:rsidTr="00971B80">
        <w:tc>
          <w:tcPr>
            <w:tcW w:w="851" w:type="dxa"/>
            <w:shd w:val="clear" w:color="auto" w:fill="D9E2F3" w:themeFill="accent1" w:themeFillTint="33"/>
          </w:tcPr>
          <w:p w:rsidR="004C492B" w:rsidRPr="0004543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C492B" w:rsidRPr="0061459D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C492B" w:rsidRDefault="004C492B" w:rsidP="004C49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олимпиаде:</w:t>
      </w:r>
    </w:p>
    <w:p w:rsidR="004C492B" w:rsidRDefault="004C492B" w:rsidP="004C49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району средний процент участия составляет 51%, выше районного показателя процент участия в школах № 1, 2, 3, 4, 7, 12, 16, 18, 21; ниже районного в школах № 5, 6, 8, 9, 10, 11, 13, 14, 15, 17, 19; самый низкий процент – в школах № 6, 9.</w:t>
      </w:r>
    </w:p>
    <w:p w:rsidR="004C492B" w:rsidRDefault="000F58FC" w:rsidP="004C49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A608FE" wp14:editId="2AB3A502">
            <wp:simplePos x="0" y="0"/>
            <wp:positionH relativeFrom="margin">
              <wp:align>right</wp:align>
            </wp:positionH>
            <wp:positionV relativeFrom="paragraph">
              <wp:posOffset>1277620</wp:posOffset>
            </wp:positionV>
            <wp:extent cx="6296025" cy="3286125"/>
            <wp:effectExtent l="0" t="0" r="9525" b="9525"/>
            <wp:wrapTight wrapText="bothSides">
              <wp:wrapPolygon edited="0">
                <wp:start x="0" y="0"/>
                <wp:lineTo x="0" y="21537"/>
                <wp:lineTo x="21567" y="21537"/>
                <wp:lineTo x="2156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92B">
        <w:rPr>
          <w:rFonts w:ascii="Times New Roman" w:hAnsi="Times New Roman" w:cs="Times New Roman"/>
          <w:sz w:val="28"/>
          <w:szCs w:val="28"/>
        </w:rPr>
        <w:tab/>
        <w:t>Сравнивая количество участников, зарегистрированных для участия в олимпиаде, и, принявших участие, мы видим, что по району эта цифра составляет 81%. Таким образом, 19% зарегистрированных обучающихся не приняли участие в олимпиаде. Наибольшее количество зарегистрированных и не принявших участия школьников в ОО № 5, 8, 9. Так же низкий процент участия в школах № 6, 11, 14, 15, 17.</w:t>
      </w:r>
    </w:p>
    <w:p w:rsidR="00521AEF" w:rsidRPr="000F58FC" w:rsidRDefault="000F58FC" w:rsidP="000F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7747686" wp14:editId="09F3D211">
            <wp:simplePos x="0" y="0"/>
            <wp:positionH relativeFrom="margin">
              <wp:posOffset>-1270</wp:posOffset>
            </wp:positionH>
            <wp:positionV relativeFrom="paragraph">
              <wp:posOffset>3810</wp:posOffset>
            </wp:positionV>
            <wp:extent cx="62960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67" y="21526"/>
                <wp:lineTo x="21567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26">
        <w:rPr>
          <w:rFonts w:ascii="Times New Roman" w:hAnsi="Times New Roman" w:cs="Times New Roman"/>
          <w:sz w:val="28"/>
          <w:szCs w:val="28"/>
        </w:rPr>
        <w:t xml:space="preserve">Активными участниками олимпиады стали обучающиеся третьих классов (383 участника, 60,5% от численности учащихся 3-х классов) и </w:t>
      </w:r>
      <w:r w:rsidR="00B04D09">
        <w:rPr>
          <w:rFonts w:ascii="Times New Roman" w:hAnsi="Times New Roman" w:cs="Times New Roman"/>
          <w:sz w:val="28"/>
          <w:szCs w:val="28"/>
        </w:rPr>
        <w:t>десятых классов (192 участника, 63</w:t>
      </w:r>
      <w:r w:rsidR="006B2C26">
        <w:rPr>
          <w:rFonts w:ascii="Times New Roman" w:hAnsi="Times New Roman" w:cs="Times New Roman"/>
          <w:sz w:val="28"/>
          <w:szCs w:val="28"/>
        </w:rPr>
        <w:t>,8% от численности учащи</w:t>
      </w:r>
      <w:r w:rsidR="00B04D09">
        <w:rPr>
          <w:rFonts w:ascii="Times New Roman" w:hAnsi="Times New Roman" w:cs="Times New Roman"/>
          <w:sz w:val="28"/>
          <w:szCs w:val="28"/>
        </w:rPr>
        <w:t>хся 10</w:t>
      </w:r>
      <w:r w:rsidR="006B2C26">
        <w:rPr>
          <w:rFonts w:ascii="Times New Roman" w:hAnsi="Times New Roman" w:cs="Times New Roman"/>
          <w:sz w:val="28"/>
          <w:szCs w:val="28"/>
        </w:rPr>
        <w:t>-х классов)</w:t>
      </w:r>
      <w:r w:rsidR="00B04D09">
        <w:rPr>
          <w:rFonts w:ascii="Times New Roman" w:hAnsi="Times New Roman" w:cs="Times New Roman"/>
          <w:sz w:val="28"/>
          <w:szCs w:val="28"/>
        </w:rPr>
        <w:t>.</w:t>
      </w:r>
    </w:p>
    <w:p w:rsidR="00B04D09" w:rsidRDefault="000F58FC" w:rsidP="00B04D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2C8E4B" wp14:editId="5C5B9076">
            <wp:simplePos x="0" y="0"/>
            <wp:positionH relativeFrom="margin">
              <wp:posOffset>-635</wp:posOffset>
            </wp:positionH>
            <wp:positionV relativeFrom="paragraph">
              <wp:posOffset>509270</wp:posOffset>
            </wp:positionV>
            <wp:extent cx="6362700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D09">
        <w:rPr>
          <w:rFonts w:ascii="Times New Roman" w:hAnsi="Times New Roman" w:cs="Times New Roman"/>
          <w:sz w:val="28"/>
          <w:szCs w:val="28"/>
        </w:rPr>
        <w:t xml:space="preserve">Кроме того, в олимпиаде приняли участие обучающиеся 2-х классов СОШ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4D09">
        <w:rPr>
          <w:rFonts w:ascii="Times New Roman" w:hAnsi="Times New Roman" w:cs="Times New Roman"/>
          <w:sz w:val="28"/>
          <w:szCs w:val="28"/>
        </w:rPr>
        <w:t>№ 5 в количестве 3-х учеников.</w:t>
      </w:r>
    </w:p>
    <w:p w:rsidR="000F58FC" w:rsidRDefault="000F58FC" w:rsidP="000F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образованием муниципального образования Павловский район рекомендовано общеобразовательным организациям организовать участие в олимпиаде 50% контингента обучающихся 3-10 классов.</w:t>
      </w:r>
    </w:p>
    <w:p w:rsidR="00521AEF" w:rsidRDefault="001F2F7E" w:rsidP="000F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охват обучающихся данным онлайн-проектом наблюдается в следующих общеобразовательных организациях: ООШ № 18 (91%), СОШ № 7 (89%), СОШ № 2 (79%), </w:t>
      </w:r>
      <w:r w:rsidR="00E16F8D">
        <w:rPr>
          <w:rFonts w:ascii="Times New Roman" w:hAnsi="Times New Roman" w:cs="Times New Roman"/>
          <w:sz w:val="28"/>
          <w:szCs w:val="28"/>
        </w:rPr>
        <w:t>ООШ № 21 (75%), СОШ № 4 (73%).</w:t>
      </w:r>
    </w:p>
    <w:p w:rsidR="00E16F8D" w:rsidRDefault="00E16F8D" w:rsidP="001F2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Низкий уровень участия обучающихся в СОШ № 6, № 9 (11%), СОШ № 15 (21%), СОШ № 5 (22%), СОШ № 11 (25%).</w:t>
      </w:r>
    </w:p>
    <w:p w:rsidR="004C492B" w:rsidRDefault="00E16F8D" w:rsidP="001F2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Кроме того, в период проведения олимпиады </w:t>
      </w:r>
      <w:r w:rsidR="00222BD2">
        <w:rPr>
          <w:rFonts w:ascii="Times New Roman" w:hAnsi="Times New Roman" w:cs="Times New Roman"/>
          <w:sz w:val="28"/>
          <w:szCs w:val="28"/>
        </w:rPr>
        <w:t xml:space="preserve">высокая активность участия обучающихся по предметам сохранялась в СОШ № </w:t>
      </w:r>
      <w:r w:rsidR="00CE2A8B">
        <w:rPr>
          <w:rFonts w:ascii="Times New Roman" w:hAnsi="Times New Roman" w:cs="Times New Roman"/>
          <w:sz w:val="28"/>
          <w:szCs w:val="28"/>
        </w:rPr>
        <w:t xml:space="preserve">2, 4, 7, 10. Также по итогам четырех групп предметов высокая активность школьников сохранялась в школах № </w:t>
      </w:r>
      <w:r w:rsidR="00BA35BB">
        <w:rPr>
          <w:rFonts w:ascii="Times New Roman" w:hAnsi="Times New Roman" w:cs="Times New Roman"/>
          <w:sz w:val="28"/>
          <w:szCs w:val="28"/>
        </w:rPr>
        <w:t>18, 19, 21, а к пятой группе предметов, количество участников из данных школ значительно уменьшилось.</w:t>
      </w:r>
    </w:p>
    <w:p w:rsidR="004C492B" w:rsidRPr="004C66E2" w:rsidRDefault="004C492B" w:rsidP="004C492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66E2">
        <w:rPr>
          <w:rFonts w:ascii="Times New Roman" w:eastAsia="Calibri" w:hAnsi="Times New Roman" w:cs="Times New Roman"/>
          <w:sz w:val="28"/>
          <w:szCs w:val="28"/>
        </w:rPr>
        <w:t>Участие учащихся по предметам</w:t>
      </w:r>
    </w:p>
    <w:p w:rsidR="004C492B" w:rsidRDefault="004C492B" w:rsidP="004C492B">
      <w:pPr>
        <w:tabs>
          <w:tab w:val="left" w:pos="804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17"/>
        <w:gridCol w:w="1149"/>
        <w:gridCol w:w="1582"/>
        <w:gridCol w:w="1583"/>
        <w:gridCol w:w="1294"/>
        <w:gridCol w:w="1294"/>
      </w:tblGrid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победителей и призеров</w:t>
            </w:r>
          </w:p>
        </w:tc>
      </w:tr>
      <w:tr w:rsidR="004C492B" w:rsidRPr="00FC3E03" w:rsidTr="00971B80">
        <w:trPr>
          <w:trHeight w:val="27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 xml:space="preserve">1. Английский язык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2.Астрономия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3.Биология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5.Искусство (МХК)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6.История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7.Литература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 xml:space="preserve">8.Математика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9.Немецкий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10.ОБЖ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11.Обществознание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12.Право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13.Русский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14.Технология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15.Физика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16.Физическая культура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17.Французский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18.Химия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19.Экология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20.Экономика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21. Итальянский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22. Китайский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034">
              <w:rPr>
                <w:rFonts w:ascii="Times New Roman" w:hAnsi="Times New Roman" w:cs="Times New Roman"/>
                <w:sz w:val="24"/>
                <w:szCs w:val="24"/>
              </w:rPr>
              <w:t>23. Испанский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ED5034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C492B" w:rsidRPr="00FC3E03" w:rsidTr="00971B80">
        <w:trPr>
          <w:trHeight w:val="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2B" w:rsidRPr="00FC3E03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A13838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8148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A13838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A13838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A13838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B" w:rsidRPr="00A13838" w:rsidRDefault="004C492B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075AFC" w:rsidRDefault="00075AFC" w:rsidP="001F2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AFC" w:rsidRDefault="00A13838" w:rsidP="00546E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0241E9A" wp14:editId="34B6FA26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620077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67" y="21499"/>
                <wp:lineTo x="21567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AFC" w:rsidRDefault="00075AFC" w:rsidP="001F2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B1728E1" wp14:editId="5288203F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200775" cy="3838575"/>
            <wp:effectExtent l="0" t="0" r="9525" b="9525"/>
            <wp:wrapTight wrapText="bothSides">
              <wp:wrapPolygon edited="0">
                <wp:start x="0" y="0"/>
                <wp:lineTo x="0" y="21546"/>
                <wp:lineTo x="21567" y="21546"/>
                <wp:lineTo x="21567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E25" w:rsidRDefault="008174A5" w:rsidP="00817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92B" w:rsidRDefault="004C492B" w:rsidP="004C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Лучшие результаты в расчете от количества участников показали школьники по китайскому языку (67%), итальянскому языку (57%), астрономии (49%), обществознанию (47%).</w:t>
      </w:r>
    </w:p>
    <w:p w:rsidR="00764E4F" w:rsidRDefault="008174A5" w:rsidP="00546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школьники проявили к олимпиаде по математике (1461 участник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24,3% от числа всех участников</w:t>
      </w:r>
      <w:r>
        <w:rPr>
          <w:rFonts w:ascii="Times New Roman" w:hAnsi="Times New Roman" w:cs="Times New Roman"/>
          <w:sz w:val="28"/>
          <w:szCs w:val="28"/>
        </w:rPr>
        <w:t>) и русскому языку (802 участника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13,4%</w:t>
      </w:r>
      <w:r>
        <w:rPr>
          <w:rFonts w:ascii="Times New Roman" w:hAnsi="Times New Roman" w:cs="Times New Roman"/>
          <w:sz w:val="28"/>
          <w:szCs w:val="28"/>
        </w:rPr>
        <w:t>). Также высокий уровень количества участников по предметам: физическая культура и биология (по 452 участника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7,5%</w:t>
      </w:r>
      <w:r>
        <w:rPr>
          <w:rFonts w:ascii="Times New Roman" w:hAnsi="Times New Roman" w:cs="Times New Roman"/>
          <w:sz w:val="28"/>
          <w:szCs w:val="28"/>
        </w:rPr>
        <w:t>), технологии (411 участников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6,9%</w:t>
      </w:r>
      <w:r>
        <w:rPr>
          <w:rFonts w:ascii="Times New Roman" w:hAnsi="Times New Roman" w:cs="Times New Roman"/>
          <w:sz w:val="28"/>
          <w:szCs w:val="28"/>
        </w:rPr>
        <w:t>), истории (347 участников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5,8%</w:t>
      </w:r>
      <w:r>
        <w:rPr>
          <w:rFonts w:ascii="Times New Roman" w:hAnsi="Times New Roman" w:cs="Times New Roman"/>
          <w:sz w:val="28"/>
          <w:szCs w:val="28"/>
        </w:rPr>
        <w:t>), географии (321 участник</w:t>
      </w:r>
      <w:r w:rsidR="00546E25">
        <w:rPr>
          <w:rFonts w:ascii="Times New Roman" w:hAnsi="Times New Roman" w:cs="Times New Roman"/>
          <w:sz w:val="28"/>
          <w:szCs w:val="28"/>
        </w:rPr>
        <w:t xml:space="preserve"> – 5,4%</w:t>
      </w:r>
      <w:r>
        <w:rPr>
          <w:rFonts w:ascii="Times New Roman" w:hAnsi="Times New Roman" w:cs="Times New Roman"/>
          <w:sz w:val="28"/>
          <w:szCs w:val="28"/>
        </w:rPr>
        <w:t xml:space="preserve">). В олимпиадах по иностранным языкам (итальянский, испанский, китайский, французский), которых нет в школьной программе, участвовали 33 обучающихся </w:t>
      </w:r>
      <w:r w:rsidR="00546E25">
        <w:rPr>
          <w:rFonts w:ascii="Times New Roman" w:hAnsi="Times New Roman" w:cs="Times New Roman"/>
          <w:sz w:val="28"/>
          <w:szCs w:val="28"/>
        </w:rPr>
        <w:t xml:space="preserve">(0,6% от числа всех участников) из </w:t>
      </w:r>
      <w:r>
        <w:rPr>
          <w:rFonts w:ascii="Times New Roman" w:hAnsi="Times New Roman" w:cs="Times New Roman"/>
          <w:sz w:val="28"/>
          <w:szCs w:val="28"/>
        </w:rPr>
        <w:t xml:space="preserve">школ № </w:t>
      </w:r>
      <w:r w:rsidR="00075AFC">
        <w:rPr>
          <w:rFonts w:ascii="Times New Roman" w:hAnsi="Times New Roman" w:cs="Times New Roman"/>
          <w:sz w:val="28"/>
          <w:szCs w:val="28"/>
        </w:rPr>
        <w:t xml:space="preserve">1, 2, 3, 4, 5, 8, 10, 12, 13, 18, среди которых 15 призеров из школ № 2, 3, 4, 8, 10, 12, 18. </w:t>
      </w:r>
    </w:p>
    <w:p w:rsidR="00546E25" w:rsidRDefault="004B4249" w:rsidP="00546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участия обучающихся (свыше 80%) в олимпиаде в школах          № 7, 18.</w:t>
      </w:r>
    </w:p>
    <w:p w:rsidR="003B603F" w:rsidRDefault="00115E48" w:rsidP="000F5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низкая д</w:t>
      </w:r>
      <w:r w:rsidR="004B4249">
        <w:rPr>
          <w:rFonts w:ascii="Times New Roman" w:hAnsi="Times New Roman" w:cs="Times New Roman"/>
          <w:sz w:val="28"/>
          <w:szCs w:val="28"/>
        </w:rPr>
        <w:t xml:space="preserve">оля участия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4249">
        <w:rPr>
          <w:rFonts w:ascii="Times New Roman" w:hAnsi="Times New Roman" w:cs="Times New Roman"/>
          <w:sz w:val="28"/>
          <w:szCs w:val="28"/>
        </w:rPr>
        <w:t xml:space="preserve">% в школах № </w:t>
      </w:r>
      <w:r>
        <w:rPr>
          <w:rFonts w:ascii="Times New Roman" w:hAnsi="Times New Roman" w:cs="Times New Roman"/>
          <w:sz w:val="28"/>
          <w:szCs w:val="28"/>
        </w:rPr>
        <w:t>6, 9.</w:t>
      </w:r>
    </w:p>
    <w:p w:rsidR="00032085" w:rsidRDefault="00032085" w:rsidP="00032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школьников в по предметам иностранного языка, не преподающего в ОО</w:t>
      </w:r>
    </w:p>
    <w:tbl>
      <w:tblPr>
        <w:tblStyle w:val="a4"/>
        <w:tblW w:w="10104" w:type="dxa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1559"/>
        <w:gridCol w:w="1652"/>
        <w:gridCol w:w="1653"/>
      </w:tblGrid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олимпиады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568BF" w:rsidTr="00844437">
        <w:tc>
          <w:tcPr>
            <w:tcW w:w="10104" w:type="dxa"/>
            <w:gridSpan w:val="6"/>
          </w:tcPr>
          <w:p w:rsidR="001568BF" w:rsidRPr="001568BF" w:rsidRDefault="001568BF" w:rsidP="00156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BF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Гречко Мария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Ева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 Анастасия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Ростислав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Рой Игорь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5347D3">
        <w:tc>
          <w:tcPr>
            <w:tcW w:w="10104" w:type="dxa"/>
            <w:gridSpan w:val="6"/>
          </w:tcPr>
          <w:p w:rsidR="001568BF" w:rsidRPr="001568BF" w:rsidRDefault="001568BF" w:rsidP="00156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BF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итальянский  язык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18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Гашенко Дарья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Филан</w:t>
            </w:r>
            <w:proofErr w:type="spellEnd"/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Федирко Алина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BA212A">
        <w:tc>
          <w:tcPr>
            <w:tcW w:w="10104" w:type="dxa"/>
            <w:gridSpan w:val="6"/>
          </w:tcPr>
          <w:p w:rsidR="001568BF" w:rsidRPr="001568BF" w:rsidRDefault="001568BF" w:rsidP="00156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язык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Маркосян Елизавета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Рой Игорь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Скориков Дмитрий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Вадим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Данил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Кваша Андрей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Макар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68BF" w:rsidTr="001568BF">
        <w:tc>
          <w:tcPr>
            <w:tcW w:w="704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35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Анна</w:t>
            </w:r>
          </w:p>
        </w:tc>
        <w:tc>
          <w:tcPr>
            <w:tcW w:w="1559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1568BF" w:rsidRDefault="001568BF" w:rsidP="00156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Багдасарян Эмир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E131F9">
        <w:tc>
          <w:tcPr>
            <w:tcW w:w="10104" w:type="dxa"/>
            <w:gridSpan w:val="6"/>
          </w:tcPr>
          <w:p w:rsidR="0020409C" w:rsidRPr="0020409C" w:rsidRDefault="0020409C" w:rsidP="002040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09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Рой Игорь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 Полина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Ячменев Андрей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 Игорь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Иван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0409C" w:rsidTr="001568BF">
        <w:tc>
          <w:tcPr>
            <w:tcW w:w="704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2835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Ксения</w:t>
            </w:r>
          </w:p>
        </w:tc>
        <w:tc>
          <w:tcPr>
            <w:tcW w:w="1559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3" w:type="dxa"/>
          </w:tcPr>
          <w:p w:rsidR="0020409C" w:rsidRDefault="0020409C" w:rsidP="00204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0566A" w:rsidRDefault="004C492B" w:rsidP="007056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70566A" w:rsidRPr="0070566A">
        <w:rPr>
          <w:rFonts w:ascii="Times New Roman" w:hAnsi="Times New Roman" w:cs="Times New Roman"/>
          <w:sz w:val="28"/>
          <w:szCs w:val="28"/>
        </w:rPr>
        <w:t xml:space="preserve">езультат участия школ в открытой олимпиаде </w:t>
      </w:r>
    </w:p>
    <w:tbl>
      <w:tblPr>
        <w:tblStyle w:val="a4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701"/>
        <w:gridCol w:w="2551"/>
        <w:gridCol w:w="2126"/>
      </w:tblGrid>
      <w:tr w:rsidR="0070566A" w:rsidRPr="0004543D" w:rsidTr="00434462">
        <w:tc>
          <w:tcPr>
            <w:tcW w:w="851" w:type="dxa"/>
          </w:tcPr>
          <w:p w:rsidR="0070566A" w:rsidRPr="0004543D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417" w:type="dxa"/>
          </w:tcPr>
          <w:p w:rsidR="0070566A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участий</w:t>
            </w:r>
          </w:p>
        </w:tc>
        <w:tc>
          <w:tcPr>
            <w:tcW w:w="1418" w:type="dxa"/>
          </w:tcPr>
          <w:p w:rsidR="0070566A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701" w:type="dxa"/>
          </w:tcPr>
          <w:p w:rsidR="0070566A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566A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наград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566A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наград от числа участников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</w:tcPr>
          <w:p w:rsidR="0070566A" w:rsidRPr="00837B4E" w:rsidRDefault="004B4249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0566A" w:rsidRPr="00837B4E" w:rsidRDefault="008A6A19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8A6A19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05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566A" w:rsidRPr="0004543D" w:rsidTr="004B4249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566A" w:rsidRPr="00837B4E" w:rsidRDefault="004B4249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4B4249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05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0566A" w:rsidRPr="0004543D" w:rsidTr="006E63A4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70566A" w:rsidRPr="0004543D" w:rsidTr="00434462">
        <w:tc>
          <w:tcPr>
            <w:tcW w:w="851" w:type="dxa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70566A" w:rsidRPr="00837B4E" w:rsidRDefault="0070566A" w:rsidP="004344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6A" w:rsidRPr="00D56BF7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70566A" w:rsidRPr="0004543D" w:rsidTr="00434462">
        <w:tc>
          <w:tcPr>
            <w:tcW w:w="851" w:type="dxa"/>
            <w:shd w:val="clear" w:color="auto" w:fill="D9E2F3" w:themeFill="accent1" w:themeFillTint="33"/>
          </w:tcPr>
          <w:p w:rsidR="0070566A" w:rsidRPr="0004543D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70566A" w:rsidRPr="0061459D" w:rsidRDefault="004B4249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70566A" w:rsidRPr="0061459D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70566A" w:rsidRPr="0061459D" w:rsidRDefault="0070566A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566A" w:rsidRPr="0061459D" w:rsidRDefault="004B4249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566A" w:rsidRPr="0061459D" w:rsidRDefault="004B4249" w:rsidP="004344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56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E63A4" w:rsidRDefault="006E63A4" w:rsidP="003B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олимпиады </w:t>
      </w:r>
      <w:r w:rsidR="00704470">
        <w:rPr>
          <w:rFonts w:ascii="Times New Roman" w:eastAsia="Times New Roman" w:hAnsi="Times New Roman" w:cs="Times New Roman"/>
          <w:sz w:val="28"/>
          <w:szCs w:val="28"/>
          <w:lang w:eastAsia="ru-RU"/>
        </w:rPr>
        <w:t>2350 школьников (</w:t>
      </w:r>
      <w:r w:rsidR="004B424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0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участников)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победителями и призерами по различным предметам. Выше районного процент победителей и призеров в школах № 2, 3, 4, </w:t>
      </w:r>
      <w:r w:rsidR="004B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 10, 11, 16, 17, 19. Самый низкий процент победителей и призеров в школах № 7, 18.</w:t>
      </w:r>
    </w:p>
    <w:p w:rsidR="00FE37E3" w:rsidRPr="006E63A4" w:rsidRDefault="00605957" w:rsidP="000F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3A4">
        <w:rPr>
          <w:rFonts w:ascii="Times New Roman" w:hAnsi="Times New Roman" w:cs="Times New Roman"/>
          <w:sz w:val="28"/>
          <w:szCs w:val="28"/>
        </w:rPr>
        <w:t>Р</w:t>
      </w:r>
      <w:r w:rsidR="004C492B">
        <w:rPr>
          <w:rFonts w:ascii="Times New Roman" w:hAnsi="Times New Roman" w:cs="Times New Roman"/>
          <w:sz w:val="28"/>
          <w:szCs w:val="28"/>
        </w:rPr>
        <w:t>езультат</w:t>
      </w:r>
      <w:r w:rsidRPr="006E63A4">
        <w:rPr>
          <w:rFonts w:ascii="Times New Roman" w:hAnsi="Times New Roman" w:cs="Times New Roman"/>
          <w:sz w:val="28"/>
          <w:szCs w:val="28"/>
        </w:rPr>
        <w:t xml:space="preserve"> участия школ в открытой олимпиаде</w:t>
      </w:r>
    </w:p>
    <w:p w:rsidR="00605957" w:rsidRDefault="00D56BF7" w:rsidP="000E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63A4">
        <w:rPr>
          <w:rFonts w:ascii="Times New Roman" w:hAnsi="Times New Roman" w:cs="Times New Roman"/>
          <w:sz w:val="28"/>
          <w:szCs w:val="28"/>
        </w:rPr>
        <w:t>(один ребенок – один раз)</w:t>
      </w:r>
    </w:p>
    <w:tbl>
      <w:tblPr>
        <w:tblStyle w:val="a4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701"/>
        <w:gridCol w:w="2551"/>
        <w:gridCol w:w="2126"/>
      </w:tblGrid>
      <w:tr w:rsidR="00D56BF7" w:rsidRPr="0004543D" w:rsidTr="00D56BF7">
        <w:tc>
          <w:tcPr>
            <w:tcW w:w="851" w:type="dxa"/>
          </w:tcPr>
          <w:p w:rsidR="00D56BF7" w:rsidRPr="0004543D" w:rsidRDefault="00D56BF7" w:rsidP="00DD5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417" w:type="dxa"/>
          </w:tcPr>
          <w:p w:rsidR="00D56BF7" w:rsidRDefault="00D56BF7" w:rsidP="00DD5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D56BF7" w:rsidRDefault="00D56BF7" w:rsidP="00DD5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701" w:type="dxa"/>
          </w:tcPr>
          <w:p w:rsidR="00D56BF7" w:rsidRDefault="00D56BF7" w:rsidP="00DD5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6BF7" w:rsidRDefault="00D56BF7" w:rsidP="00DD5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призеров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6BF7" w:rsidRDefault="00D56BF7" w:rsidP="00245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245841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числа </w:t>
            </w:r>
            <w:r w:rsidR="0024584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56BF7" w:rsidRPr="0004543D" w:rsidTr="004C66E2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56BF7" w:rsidRPr="0004543D" w:rsidTr="004C66E2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56BF7" w:rsidRPr="0004543D" w:rsidTr="004C66E2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56BF7" w:rsidRPr="0004543D" w:rsidTr="00D56BF7">
        <w:tc>
          <w:tcPr>
            <w:tcW w:w="851" w:type="dxa"/>
          </w:tcPr>
          <w:p w:rsidR="00D56BF7" w:rsidRPr="00D56BF7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B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D56BF7" w:rsidRPr="00D56BF7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D56BF7" w:rsidRPr="00837B4E" w:rsidRDefault="00D56BF7" w:rsidP="00D56B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F7" w:rsidRPr="00D56BF7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56BF7" w:rsidRPr="0004543D" w:rsidTr="00D56BF7">
        <w:tc>
          <w:tcPr>
            <w:tcW w:w="851" w:type="dxa"/>
            <w:shd w:val="clear" w:color="auto" w:fill="D9E2F3" w:themeFill="accent1" w:themeFillTint="33"/>
          </w:tcPr>
          <w:p w:rsidR="00D56BF7" w:rsidRPr="0004543D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D56BF7" w:rsidRPr="0061459D" w:rsidRDefault="00D56BF7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D56BF7" w:rsidRPr="0061459D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D56BF7" w:rsidRPr="0061459D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56BF7" w:rsidRPr="0061459D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D56BF7" w:rsidRPr="0061459D" w:rsidRDefault="00245841" w:rsidP="00D56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04470" w:rsidRPr="000F58FC" w:rsidRDefault="006E63A4" w:rsidP="000F58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E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один ребенок – один раз, процент награжденных учащихся составляет 57%.</w:t>
      </w:r>
      <w:r w:rsidR="004C66E2">
        <w:rPr>
          <w:rFonts w:ascii="Times New Roman" w:hAnsi="Times New Roman" w:cs="Times New Roman"/>
          <w:sz w:val="28"/>
          <w:szCs w:val="28"/>
        </w:rPr>
        <w:t xml:space="preserve"> Наибольшее количество награжденных в школе № 19, наименьшее в школах № 7, 14.</w:t>
      </w:r>
    </w:p>
    <w:p w:rsidR="00D024EB" w:rsidRDefault="00704470" w:rsidP="000F5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4E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проведенного министерством образования науки и молодежной политики Краснодарского края </w:t>
      </w:r>
      <w:r w:rsidR="00D024EB" w:rsidRPr="00D024EB">
        <w:rPr>
          <w:rFonts w:ascii="Times New Roman" w:hAnsi="Times New Roman" w:cs="Times New Roman"/>
          <w:sz w:val="28"/>
          <w:szCs w:val="28"/>
          <w:lang w:eastAsia="ru-RU"/>
        </w:rPr>
        <w:t xml:space="preserve">  анкетирования</w:t>
      </w:r>
      <w:r w:rsidR="00D024EB">
        <w:rPr>
          <w:rFonts w:ascii="Times New Roman" w:hAnsi="Times New Roman" w:cs="Times New Roman"/>
          <w:sz w:val="28"/>
          <w:szCs w:val="28"/>
          <w:lang w:eastAsia="ru-RU"/>
        </w:rPr>
        <w:t>, школьные координаторы олимпиады всех школ района оценили организацию ее проведения, технические возможности платформы «Цифровое образование», уровень олимпиадных заданий, заинтересованность обучающихся решать задания в онлайн-формате максимальными баллами.</w:t>
      </w:r>
      <w:r w:rsidR="00D024EB" w:rsidRPr="00D024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58FC" w:rsidRDefault="000F58FC" w:rsidP="000F58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C60" w:rsidRDefault="00D024EB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мероприятия школьным управленческим командам</w:t>
      </w:r>
      <w:r w:rsidR="000F58FC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24EB" w:rsidRDefault="00D024EB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детальный анализ участия обучающихся в олимпиаде, выявить проблемы и положительный опыт, принять необходимые управленческие решения.</w:t>
      </w:r>
    </w:p>
    <w:p w:rsidR="00D024EB" w:rsidRDefault="00D024EB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Усилить информационно-разъяснительную работу с учащимися и родителями (законными представителями) </w:t>
      </w:r>
      <w:r w:rsidR="00E81355">
        <w:rPr>
          <w:rFonts w:ascii="Times New Roman" w:hAnsi="Times New Roman" w:cs="Times New Roman"/>
          <w:sz w:val="28"/>
          <w:szCs w:val="28"/>
        </w:rPr>
        <w:t xml:space="preserve">о возможности участия в школьном этапе </w:t>
      </w:r>
      <w:proofErr w:type="spellStart"/>
      <w:r w:rsidR="00E8135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81355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E81355" w:rsidRDefault="00E81355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заинтересованность учителей-предметников, классных руководителей, педагогов дополнительного образования к привлечению школьников к участию в олимпиадном движении.</w:t>
      </w:r>
    </w:p>
    <w:p w:rsidR="00E81355" w:rsidRDefault="00E81355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необходимые условия для проведения школьного этапа в образовательных организациях, в том числе с применением сетевого взаимодействия.</w:t>
      </w:r>
    </w:p>
    <w:p w:rsidR="00E81355" w:rsidRDefault="00E81355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Использовать информационные ресурсы, образовательные платформы для подготовки обучающихся к школьному этапу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355" w:rsidRDefault="00E81355" w:rsidP="00D024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Создать (при необходимости) межшкольные команды педагогов по подготовке учащихся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C60" w:rsidRDefault="009C0C60" w:rsidP="009C0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0C60" w:rsidRDefault="009C0C60" w:rsidP="009C0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ED2" w:rsidRDefault="008F3ED2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ED2" w:rsidRDefault="00E81355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F3ED2">
        <w:rPr>
          <w:rFonts w:ascii="Times New Roman" w:hAnsi="Times New Roman" w:cs="Times New Roman"/>
          <w:sz w:val="28"/>
          <w:szCs w:val="28"/>
        </w:rPr>
        <w:t xml:space="preserve"> МКУО РИМЦ</w:t>
      </w:r>
      <w:r w:rsidR="008F3ED2">
        <w:rPr>
          <w:rFonts w:ascii="Times New Roman" w:hAnsi="Times New Roman" w:cs="Times New Roman"/>
          <w:sz w:val="28"/>
          <w:szCs w:val="28"/>
        </w:rPr>
        <w:tab/>
      </w:r>
      <w:r w:rsidR="008F3ED2">
        <w:rPr>
          <w:rFonts w:ascii="Times New Roman" w:hAnsi="Times New Roman" w:cs="Times New Roman"/>
          <w:sz w:val="28"/>
          <w:szCs w:val="28"/>
        </w:rPr>
        <w:tab/>
      </w:r>
      <w:r w:rsidR="008F3ED2">
        <w:rPr>
          <w:rFonts w:ascii="Times New Roman" w:hAnsi="Times New Roman" w:cs="Times New Roman"/>
          <w:sz w:val="28"/>
          <w:szCs w:val="28"/>
        </w:rPr>
        <w:tab/>
      </w:r>
      <w:r w:rsidR="008F3ED2">
        <w:rPr>
          <w:rFonts w:ascii="Times New Roman" w:hAnsi="Times New Roman" w:cs="Times New Roman"/>
          <w:sz w:val="28"/>
          <w:szCs w:val="28"/>
        </w:rPr>
        <w:tab/>
      </w:r>
      <w:r w:rsidR="008F3E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Н.В. Зюзина</w:t>
      </w:r>
    </w:p>
    <w:p w:rsidR="00115E48" w:rsidRDefault="00115E48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4C49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355" w:rsidRDefault="00E81355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8FC" w:rsidRDefault="000F58FC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5E48" w:rsidRDefault="00115E48" w:rsidP="00115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обучающихся в открытой олимпиаде </w:t>
      </w: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первой группе предметов</w:t>
      </w:r>
    </w:p>
    <w:tbl>
      <w:tblPr>
        <w:tblStyle w:val="a4"/>
        <w:tblW w:w="103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715"/>
        <w:gridCol w:w="851"/>
        <w:gridCol w:w="15"/>
        <w:gridCol w:w="694"/>
        <w:gridCol w:w="708"/>
        <w:gridCol w:w="708"/>
        <w:gridCol w:w="890"/>
        <w:gridCol w:w="670"/>
        <w:gridCol w:w="709"/>
        <w:gridCol w:w="884"/>
        <w:gridCol w:w="665"/>
        <w:gridCol w:w="861"/>
        <w:gridCol w:w="708"/>
        <w:gridCol w:w="708"/>
      </w:tblGrid>
      <w:tr w:rsidR="00115E48" w:rsidRPr="0004543D" w:rsidTr="00971B80">
        <w:tc>
          <w:tcPr>
            <w:tcW w:w="561" w:type="dxa"/>
            <w:vMerge w:val="restart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1581" w:type="dxa"/>
            <w:gridSpan w:val="3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02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Технология ТТТ</w:t>
            </w:r>
          </w:p>
        </w:tc>
        <w:tc>
          <w:tcPr>
            <w:tcW w:w="137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Технология КД</w:t>
            </w:r>
          </w:p>
        </w:tc>
        <w:tc>
          <w:tcPr>
            <w:tcW w:w="154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56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участия</w:t>
            </w:r>
          </w:p>
        </w:tc>
      </w:tr>
      <w:tr w:rsidR="00115E48" w:rsidRPr="0004543D" w:rsidTr="00971B80">
        <w:tc>
          <w:tcPr>
            <w:tcW w:w="561" w:type="dxa"/>
            <w:vMerge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8" w:type="dxa"/>
            <w:vMerge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85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70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9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708" w:type="dxa"/>
            <w:shd w:val="clear" w:color="auto" w:fill="auto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15E48" w:rsidRDefault="00115E48" w:rsidP="00115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обучающихся в открытой олимпиаде </w:t>
      </w: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во второй группе предметов</w:t>
      </w:r>
    </w:p>
    <w:tbl>
      <w:tblPr>
        <w:tblStyle w:val="a4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715"/>
        <w:gridCol w:w="851"/>
        <w:gridCol w:w="15"/>
        <w:gridCol w:w="694"/>
        <w:gridCol w:w="708"/>
        <w:gridCol w:w="708"/>
        <w:gridCol w:w="890"/>
        <w:gridCol w:w="670"/>
        <w:gridCol w:w="709"/>
        <w:gridCol w:w="884"/>
        <w:gridCol w:w="665"/>
        <w:gridCol w:w="719"/>
        <w:gridCol w:w="709"/>
        <w:gridCol w:w="709"/>
      </w:tblGrid>
      <w:tr w:rsidR="00115E48" w:rsidRPr="0004543D" w:rsidTr="00971B80">
        <w:tc>
          <w:tcPr>
            <w:tcW w:w="561" w:type="dxa"/>
            <w:vMerge w:val="restart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81" w:type="dxa"/>
            <w:gridSpan w:val="3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02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9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4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Merge w:val="restart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E48" w:rsidRPr="0004543D" w:rsidTr="00971B80">
        <w:tc>
          <w:tcPr>
            <w:tcW w:w="561" w:type="dxa"/>
            <w:vMerge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E48" w:rsidRPr="0004543D" w:rsidTr="00971B80">
        <w:tc>
          <w:tcPr>
            <w:tcW w:w="56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3F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обучающихся в открытой олимпиаде </w:t>
      </w: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третьей группе предметов</w:t>
      </w:r>
    </w:p>
    <w:tbl>
      <w:tblPr>
        <w:tblStyle w:val="a4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715"/>
        <w:gridCol w:w="851"/>
        <w:gridCol w:w="15"/>
        <w:gridCol w:w="694"/>
        <w:gridCol w:w="708"/>
        <w:gridCol w:w="708"/>
        <w:gridCol w:w="890"/>
        <w:gridCol w:w="670"/>
        <w:gridCol w:w="709"/>
        <w:gridCol w:w="884"/>
        <w:gridCol w:w="665"/>
        <w:gridCol w:w="719"/>
        <w:gridCol w:w="709"/>
        <w:gridCol w:w="709"/>
      </w:tblGrid>
      <w:tr w:rsidR="00115E48" w:rsidRPr="0004543D" w:rsidTr="00971B80">
        <w:tc>
          <w:tcPr>
            <w:tcW w:w="561" w:type="dxa"/>
            <w:vMerge w:val="restart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81" w:type="dxa"/>
            <w:gridSpan w:val="3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2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7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4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Merge w:val="restart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E48" w:rsidRPr="0004543D" w:rsidTr="00971B80">
        <w:tc>
          <w:tcPr>
            <w:tcW w:w="561" w:type="dxa"/>
            <w:vMerge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1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15E48" w:rsidRPr="00CB4FA4" w:rsidRDefault="00115E48" w:rsidP="00115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обучающихся в открытой олимпиаде </w:t>
      </w: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четвертой группе предметов</w:t>
      </w:r>
    </w:p>
    <w:tbl>
      <w:tblPr>
        <w:tblStyle w:val="a4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715"/>
        <w:gridCol w:w="851"/>
        <w:gridCol w:w="15"/>
        <w:gridCol w:w="694"/>
        <w:gridCol w:w="708"/>
        <w:gridCol w:w="708"/>
        <w:gridCol w:w="890"/>
        <w:gridCol w:w="670"/>
        <w:gridCol w:w="709"/>
        <w:gridCol w:w="884"/>
        <w:gridCol w:w="665"/>
        <w:gridCol w:w="719"/>
        <w:gridCol w:w="709"/>
        <w:gridCol w:w="709"/>
      </w:tblGrid>
      <w:tr w:rsidR="00115E48" w:rsidRPr="0004543D" w:rsidTr="00971B80">
        <w:tc>
          <w:tcPr>
            <w:tcW w:w="561" w:type="dxa"/>
            <w:vMerge w:val="restart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81" w:type="dxa"/>
            <w:gridSpan w:val="3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02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9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28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Merge w:val="restart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E48" w:rsidRPr="0004543D" w:rsidTr="00971B80">
        <w:tc>
          <w:tcPr>
            <w:tcW w:w="561" w:type="dxa"/>
            <w:vMerge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51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89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670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84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665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9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0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0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84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65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213DA5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участия обучающихся в открытой олимпиаде </w:t>
      </w:r>
    </w:p>
    <w:p w:rsidR="00115E48" w:rsidRDefault="00115E48" w:rsidP="00115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пятой группе предметов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999"/>
        <w:gridCol w:w="992"/>
        <w:gridCol w:w="992"/>
        <w:gridCol w:w="992"/>
        <w:gridCol w:w="993"/>
        <w:gridCol w:w="708"/>
        <w:gridCol w:w="993"/>
        <w:gridCol w:w="708"/>
        <w:gridCol w:w="993"/>
        <w:gridCol w:w="708"/>
        <w:gridCol w:w="567"/>
      </w:tblGrid>
      <w:tr w:rsidR="00115E48" w:rsidRPr="0004543D" w:rsidTr="00971B80">
        <w:tc>
          <w:tcPr>
            <w:tcW w:w="561" w:type="dxa"/>
            <w:vMerge w:val="restart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3D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991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E48" w:rsidRPr="0004543D" w:rsidTr="00971B80">
        <w:tc>
          <w:tcPr>
            <w:tcW w:w="561" w:type="dxa"/>
            <w:vMerge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992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2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992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993" w:type="dxa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5E48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F91F9C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5E48" w:rsidRPr="0004543D" w:rsidTr="00971B80">
        <w:tc>
          <w:tcPr>
            <w:tcW w:w="561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9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08" w:type="dxa"/>
            <w:shd w:val="clear" w:color="auto" w:fill="auto"/>
          </w:tcPr>
          <w:p w:rsidR="00115E48" w:rsidRPr="0004543D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48" w:rsidRPr="006423F1" w:rsidRDefault="00115E48" w:rsidP="00971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4C492B" w:rsidRDefault="004C492B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8F3ED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A0ADF" w:rsidSect="000F58FC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9A0ADF" w:rsidRDefault="009A0ADF" w:rsidP="009A0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485B" w:rsidRDefault="00AF485B" w:rsidP="009A0A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0ADF" w:rsidRDefault="009A0ADF" w:rsidP="006D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участия обучающихся в олимпиаде по предметам </w:t>
      </w:r>
      <w:r w:rsidR="001C5A66">
        <w:rPr>
          <w:rFonts w:ascii="Times New Roman" w:hAnsi="Times New Roman" w:cs="Times New Roman"/>
          <w:sz w:val="28"/>
          <w:szCs w:val="28"/>
        </w:rPr>
        <w:t>(численность участников/численность обучающихся)</w:t>
      </w:r>
    </w:p>
    <w:p w:rsidR="00AF485B" w:rsidRDefault="00AF485B" w:rsidP="006D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– 1 раз)</w:t>
      </w: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567"/>
        <w:gridCol w:w="591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</w:tblGrid>
      <w:tr w:rsidR="00AF485B" w:rsidRPr="007F42A7" w:rsidTr="00AF485B">
        <w:trPr>
          <w:cantSplit/>
          <w:trHeight w:val="1903"/>
        </w:trPr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№ ОО</w:t>
            </w:r>
          </w:p>
        </w:tc>
        <w:tc>
          <w:tcPr>
            <w:tcW w:w="709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Доля участия, %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Французский язык 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91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592" w:type="dxa"/>
            <w:textDirection w:val="btLr"/>
          </w:tcPr>
          <w:p w:rsidR="007F42A7" w:rsidRPr="007F42A7" w:rsidRDefault="007F42A7" w:rsidP="007F42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AF485B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F42A7" w:rsidRPr="007F4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85B" w:rsidRPr="007F42A7" w:rsidTr="00AF485B">
        <w:tc>
          <w:tcPr>
            <w:tcW w:w="993" w:type="dxa"/>
          </w:tcPr>
          <w:p w:rsidR="007F42A7" w:rsidRPr="007F42A7" w:rsidRDefault="00AF485B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средний показатель</w:t>
            </w:r>
          </w:p>
        </w:tc>
        <w:tc>
          <w:tcPr>
            <w:tcW w:w="709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1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92" w:type="dxa"/>
            <w:shd w:val="clear" w:color="auto" w:fill="auto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91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06,7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92" w:type="dxa"/>
          </w:tcPr>
          <w:p w:rsidR="007F42A7" w:rsidRPr="007F42A7" w:rsidRDefault="007F42A7" w:rsidP="007F42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2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:rsidR="009A0ADF" w:rsidRPr="007F42A7" w:rsidRDefault="009A0ADF" w:rsidP="009A0AD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A0ADF" w:rsidRPr="007F42A7" w:rsidSect="009A0AD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D4E32"/>
    <w:multiLevelType w:val="hybridMultilevel"/>
    <w:tmpl w:val="4598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80"/>
    <w:rsid w:val="00032085"/>
    <w:rsid w:val="0004543D"/>
    <w:rsid w:val="00056F79"/>
    <w:rsid w:val="00075AFC"/>
    <w:rsid w:val="000E3709"/>
    <w:rsid w:val="000F58FC"/>
    <w:rsid w:val="001021D5"/>
    <w:rsid w:val="00115E48"/>
    <w:rsid w:val="001568BF"/>
    <w:rsid w:val="00197882"/>
    <w:rsid w:val="001C5A66"/>
    <w:rsid w:val="001D7C74"/>
    <w:rsid w:val="001E2BF5"/>
    <w:rsid w:val="001F0C85"/>
    <w:rsid w:val="001F2F7E"/>
    <w:rsid w:val="0020409C"/>
    <w:rsid w:val="00213DA5"/>
    <w:rsid w:val="00222BD2"/>
    <w:rsid w:val="0023341C"/>
    <w:rsid w:val="00245841"/>
    <w:rsid w:val="002E5CBC"/>
    <w:rsid w:val="0032577E"/>
    <w:rsid w:val="00345B81"/>
    <w:rsid w:val="00382CAA"/>
    <w:rsid w:val="003960ED"/>
    <w:rsid w:val="003B603F"/>
    <w:rsid w:val="003C3DB0"/>
    <w:rsid w:val="00434462"/>
    <w:rsid w:val="00452FFF"/>
    <w:rsid w:val="00462225"/>
    <w:rsid w:val="004773D6"/>
    <w:rsid w:val="004861BE"/>
    <w:rsid w:val="004B4249"/>
    <w:rsid w:val="004C492B"/>
    <w:rsid w:val="004C66E2"/>
    <w:rsid w:val="004E4E8D"/>
    <w:rsid w:val="005116E5"/>
    <w:rsid w:val="00521AEF"/>
    <w:rsid w:val="00526BE7"/>
    <w:rsid w:val="00542B87"/>
    <w:rsid w:val="00546E25"/>
    <w:rsid w:val="005572FC"/>
    <w:rsid w:val="005D3F39"/>
    <w:rsid w:val="005F5E1B"/>
    <w:rsid w:val="00605957"/>
    <w:rsid w:val="0061459D"/>
    <w:rsid w:val="00642874"/>
    <w:rsid w:val="006A36F0"/>
    <w:rsid w:val="006B2C26"/>
    <w:rsid w:val="006D3E4A"/>
    <w:rsid w:val="006E63A4"/>
    <w:rsid w:val="007025B0"/>
    <w:rsid w:val="00704470"/>
    <w:rsid w:val="0070566A"/>
    <w:rsid w:val="007229EA"/>
    <w:rsid w:val="00734824"/>
    <w:rsid w:val="00753B3E"/>
    <w:rsid w:val="00764E4F"/>
    <w:rsid w:val="007F42A7"/>
    <w:rsid w:val="007F61AE"/>
    <w:rsid w:val="008174A5"/>
    <w:rsid w:val="0083133D"/>
    <w:rsid w:val="00837B4E"/>
    <w:rsid w:val="00857676"/>
    <w:rsid w:val="00860C35"/>
    <w:rsid w:val="00864902"/>
    <w:rsid w:val="00893FE4"/>
    <w:rsid w:val="008A5099"/>
    <w:rsid w:val="008A6A19"/>
    <w:rsid w:val="008B22D6"/>
    <w:rsid w:val="008F3ED2"/>
    <w:rsid w:val="00942A80"/>
    <w:rsid w:val="00965A09"/>
    <w:rsid w:val="00971B80"/>
    <w:rsid w:val="009723A6"/>
    <w:rsid w:val="009A0ADF"/>
    <w:rsid w:val="009C0C60"/>
    <w:rsid w:val="009C509B"/>
    <w:rsid w:val="009D3435"/>
    <w:rsid w:val="009D73D7"/>
    <w:rsid w:val="009F7FF4"/>
    <w:rsid w:val="00A028A0"/>
    <w:rsid w:val="00A109E2"/>
    <w:rsid w:val="00A13838"/>
    <w:rsid w:val="00A3723B"/>
    <w:rsid w:val="00A74D10"/>
    <w:rsid w:val="00A7551A"/>
    <w:rsid w:val="00A9794E"/>
    <w:rsid w:val="00AC00A5"/>
    <w:rsid w:val="00AD0CA4"/>
    <w:rsid w:val="00AF2FF7"/>
    <w:rsid w:val="00AF485B"/>
    <w:rsid w:val="00AF50C1"/>
    <w:rsid w:val="00B04D09"/>
    <w:rsid w:val="00B5491A"/>
    <w:rsid w:val="00B71120"/>
    <w:rsid w:val="00BA35BB"/>
    <w:rsid w:val="00C16CEC"/>
    <w:rsid w:val="00C53367"/>
    <w:rsid w:val="00C66F47"/>
    <w:rsid w:val="00C86B31"/>
    <w:rsid w:val="00C94B50"/>
    <w:rsid w:val="00CA0D29"/>
    <w:rsid w:val="00CB4FA4"/>
    <w:rsid w:val="00CE2A8B"/>
    <w:rsid w:val="00D024EB"/>
    <w:rsid w:val="00D206C8"/>
    <w:rsid w:val="00D22966"/>
    <w:rsid w:val="00D3134B"/>
    <w:rsid w:val="00D419EA"/>
    <w:rsid w:val="00D56BF7"/>
    <w:rsid w:val="00D81787"/>
    <w:rsid w:val="00DC1089"/>
    <w:rsid w:val="00DD5A39"/>
    <w:rsid w:val="00E16F8D"/>
    <w:rsid w:val="00E81355"/>
    <w:rsid w:val="00E85035"/>
    <w:rsid w:val="00E90314"/>
    <w:rsid w:val="00EB3F5D"/>
    <w:rsid w:val="00ED5034"/>
    <w:rsid w:val="00EF0A49"/>
    <w:rsid w:val="00F0310E"/>
    <w:rsid w:val="00FB024C"/>
    <w:rsid w:val="00FB3FB2"/>
    <w:rsid w:val="00FD2E57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475A"/>
  <w15:chartTrackingRefBased/>
  <w15:docId w15:val="{2A0E376C-D428-45E6-99B4-A62DEDE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E3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4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FA4"/>
    <w:pPr>
      <w:spacing w:after="0" w:line="240" w:lineRule="auto"/>
    </w:pPr>
  </w:style>
  <w:style w:type="table" w:styleId="a4">
    <w:name w:val="Table Grid"/>
    <w:basedOn w:val="a1"/>
    <w:uiPriority w:val="39"/>
    <w:rsid w:val="0004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74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2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Активность участия по классам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2529441884280594E-2"/>
          <c:y val="0.16186485163930783"/>
          <c:w val="0.95494111623143885"/>
          <c:h val="0.75775197591826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зарегистрованы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435</c:v>
                </c:pt>
                <c:pt idx="2">
                  <c:v>439</c:v>
                </c:pt>
                <c:pt idx="3">
                  <c:v>417</c:v>
                </c:pt>
                <c:pt idx="4">
                  <c:v>442</c:v>
                </c:pt>
                <c:pt idx="5">
                  <c:v>388</c:v>
                </c:pt>
                <c:pt idx="6">
                  <c:v>368</c:v>
                </c:pt>
                <c:pt idx="7">
                  <c:v>417</c:v>
                </c:pt>
                <c:pt idx="8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5-4157-8779-A051BF74C2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приняли участие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383</c:v>
                </c:pt>
                <c:pt idx="2">
                  <c:v>372</c:v>
                </c:pt>
                <c:pt idx="3">
                  <c:v>351</c:v>
                </c:pt>
                <c:pt idx="4">
                  <c:v>358</c:v>
                </c:pt>
                <c:pt idx="5">
                  <c:v>303</c:v>
                </c:pt>
                <c:pt idx="6">
                  <c:v>273</c:v>
                </c:pt>
                <c:pt idx="7">
                  <c:v>306</c:v>
                </c:pt>
                <c:pt idx="8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45-4157-8779-A051BF74C2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33379496"/>
        <c:axId val="233385728"/>
      </c:barChart>
      <c:catAx>
        <c:axId val="233379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85728"/>
        <c:crosses val="autoZero"/>
        <c:auto val="1"/>
        <c:lblAlgn val="ctr"/>
        <c:lblOffset val="100"/>
        <c:noMultiLvlLbl val="0"/>
      </c:catAx>
      <c:valAx>
        <c:axId val="233385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3379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1728856473585965"/>
          <c:y val="9.4538606403013203E-2"/>
          <c:w val="0.36972488931729319"/>
          <c:h val="8.1228005344097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Активность участия по классам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зарегистрованы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0.68700000000000006</c:v>
                </c:pt>
                <c:pt idx="1">
                  <c:v>0.624</c:v>
                </c:pt>
                <c:pt idx="2">
                  <c:v>0.60099999999999998</c:v>
                </c:pt>
                <c:pt idx="3">
                  <c:v>0.64900000000000002</c:v>
                </c:pt>
                <c:pt idx="4">
                  <c:v>0.59099999999999997</c:v>
                </c:pt>
                <c:pt idx="5">
                  <c:v>0.58899999999999997</c:v>
                </c:pt>
                <c:pt idx="6">
                  <c:v>0.61699999999999999</c:v>
                </c:pt>
                <c:pt idx="7">
                  <c:v>0.72399999999999998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CC-47D3-99E0-D37EE160C2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приняли участие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3 класс</c:v>
                </c:pt>
                <c:pt idx="1">
                  <c:v>4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</c:strCache>
            </c:strRef>
          </c:cat>
          <c:val>
            <c:numRef>
              <c:f>Лист1!$C$2:$C$9</c:f>
              <c:numCache>
                <c:formatCode>0.0%</c:formatCode>
                <c:ptCount val="8"/>
                <c:pt idx="0">
                  <c:v>0.60499999999999998</c:v>
                </c:pt>
                <c:pt idx="1">
                  <c:v>0.52800000000000002</c:v>
                </c:pt>
                <c:pt idx="2">
                  <c:v>0.51600000000000001</c:v>
                </c:pt>
                <c:pt idx="3">
                  <c:v>0.52600000000000002</c:v>
                </c:pt>
                <c:pt idx="4">
                  <c:v>0.46100000000000002</c:v>
                </c:pt>
                <c:pt idx="5">
                  <c:v>0.437</c:v>
                </c:pt>
                <c:pt idx="6">
                  <c:v>0.45300000000000001</c:v>
                </c:pt>
                <c:pt idx="7">
                  <c:v>0.63800000000000001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CC-47D3-99E0-D37EE160C2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33379496"/>
        <c:axId val="233385728"/>
      </c:barChart>
      <c:catAx>
        <c:axId val="233379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85728"/>
        <c:crosses val="autoZero"/>
        <c:auto val="1"/>
        <c:lblAlgn val="ctr"/>
        <c:lblOffset val="100"/>
        <c:noMultiLvlLbl val="0"/>
      </c:catAx>
      <c:valAx>
        <c:axId val="2333857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233379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Активность участия по школам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учащиеся, записавшиеся на олимпиаду,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 13</c:v>
                </c:pt>
                <c:pt idx="13">
                  <c:v>СОШ № 14</c:v>
                </c:pt>
                <c:pt idx="14">
                  <c:v>СОШ № 15</c:v>
                </c:pt>
                <c:pt idx="15">
                  <c:v>СОШ № 16</c:v>
                </c:pt>
                <c:pt idx="16">
                  <c:v>СОШ № 17</c:v>
                </c:pt>
                <c:pt idx="17">
                  <c:v>ООШ № 18</c:v>
                </c:pt>
                <c:pt idx="18">
                  <c:v>ООШ № 19</c:v>
                </c:pt>
                <c:pt idx="19">
                  <c:v>ООШ № 21</c:v>
                </c:pt>
              </c:strCache>
            </c:strRef>
          </c:cat>
          <c:val>
            <c:numRef>
              <c:f>Лист1!$B$2:$B$21</c:f>
              <c:numCache>
                <c:formatCode>0%</c:formatCode>
                <c:ptCount val="20"/>
                <c:pt idx="0">
                  <c:v>0.73</c:v>
                </c:pt>
                <c:pt idx="1">
                  <c:v>0.92</c:v>
                </c:pt>
                <c:pt idx="2">
                  <c:v>0.8</c:v>
                </c:pt>
                <c:pt idx="3">
                  <c:v>0.89</c:v>
                </c:pt>
                <c:pt idx="4">
                  <c:v>0.51</c:v>
                </c:pt>
                <c:pt idx="5">
                  <c:v>0.64</c:v>
                </c:pt>
                <c:pt idx="6">
                  <c:v>0.96</c:v>
                </c:pt>
                <c:pt idx="7">
                  <c:v>0.57999999999999996</c:v>
                </c:pt>
                <c:pt idx="8">
                  <c:v>0.52</c:v>
                </c:pt>
                <c:pt idx="9">
                  <c:v>0.86</c:v>
                </c:pt>
                <c:pt idx="10">
                  <c:v>0.68</c:v>
                </c:pt>
                <c:pt idx="11">
                  <c:v>0.92</c:v>
                </c:pt>
                <c:pt idx="12">
                  <c:v>0.88</c:v>
                </c:pt>
                <c:pt idx="13">
                  <c:v>0.62</c:v>
                </c:pt>
                <c:pt idx="14">
                  <c:v>0.68</c:v>
                </c:pt>
                <c:pt idx="15">
                  <c:v>0.84</c:v>
                </c:pt>
                <c:pt idx="16">
                  <c:v>0.62</c:v>
                </c:pt>
                <c:pt idx="17">
                  <c:v>0.9</c:v>
                </c:pt>
                <c:pt idx="18">
                  <c:v>0.92</c:v>
                </c:pt>
                <c:pt idx="19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3-4FEB-AAF4-B0CA35A6DF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 олимпиады,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 13</c:v>
                </c:pt>
                <c:pt idx="13">
                  <c:v>СОШ № 14</c:v>
                </c:pt>
                <c:pt idx="14">
                  <c:v>СОШ № 15</c:v>
                </c:pt>
                <c:pt idx="15">
                  <c:v>СОШ № 16</c:v>
                </c:pt>
                <c:pt idx="16">
                  <c:v>СОШ № 17</c:v>
                </c:pt>
                <c:pt idx="17">
                  <c:v>ООШ № 18</c:v>
                </c:pt>
                <c:pt idx="18">
                  <c:v>ООШ № 19</c:v>
                </c:pt>
                <c:pt idx="19">
                  <c:v>ООШ № 21</c:v>
                </c:pt>
              </c:strCache>
            </c:strRef>
          </c:cat>
          <c:val>
            <c:numRef>
              <c:f>Лист1!$C$2:$C$21</c:f>
              <c:numCache>
                <c:formatCode>0%</c:formatCode>
                <c:ptCount val="20"/>
                <c:pt idx="0">
                  <c:v>0.51</c:v>
                </c:pt>
                <c:pt idx="1">
                  <c:v>0.79</c:v>
                </c:pt>
                <c:pt idx="2">
                  <c:v>0.67</c:v>
                </c:pt>
                <c:pt idx="3">
                  <c:v>0.73</c:v>
                </c:pt>
                <c:pt idx="4">
                  <c:v>0.22</c:v>
                </c:pt>
                <c:pt idx="5">
                  <c:v>0.11</c:v>
                </c:pt>
                <c:pt idx="6">
                  <c:v>0.89</c:v>
                </c:pt>
                <c:pt idx="7">
                  <c:v>0.33</c:v>
                </c:pt>
                <c:pt idx="8">
                  <c:v>0.11</c:v>
                </c:pt>
                <c:pt idx="9">
                  <c:v>0.5</c:v>
                </c:pt>
                <c:pt idx="10">
                  <c:v>0.25</c:v>
                </c:pt>
                <c:pt idx="11">
                  <c:v>0.62</c:v>
                </c:pt>
                <c:pt idx="12">
                  <c:v>0.47</c:v>
                </c:pt>
                <c:pt idx="13">
                  <c:v>0.43</c:v>
                </c:pt>
                <c:pt idx="14">
                  <c:v>0.21</c:v>
                </c:pt>
                <c:pt idx="15">
                  <c:v>0.67</c:v>
                </c:pt>
                <c:pt idx="16">
                  <c:v>0.5</c:v>
                </c:pt>
                <c:pt idx="17">
                  <c:v>0.91</c:v>
                </c:pt>
                <c:pt idx="18">
                  <c:v>0.48</c:v>
                </c:pt>
                <c:pt idx="19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23-4FEB-AAF4-B0CA35A6DF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50% плановый показатель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3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Лист1!$A$2:$A$21</c:f>
              <c:strCache>
                <c:ptCount val="20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6</c:v>
                </c:pt>
                <c:pt idx="6">
                  <c:v>СОШ № 7</c:v>
                </c:pt>
                <c:pt idx="7">
                  <c:v>СОШ № 8</c:v>
                </c:pt>
                <c:pt idx="8">
                  <c:v>СОШ № 9</c:v>
                </c:pt>
                <c:pt idx="9">
                  <c:v>СОШ № 10</c:v>
                </c:pt>
                <c:pt idx="10">
                  <c:v>СОШ № 11</c:v>
                </c:pt>
                <c:pt idx="11">
                  <c:v>СОШ № 12</c:v>
                </c:pt>
                <c:pt idx="12">
                  <c:v>СОШ № 13</c:v>
                </c:pt>
                <c:pt idx="13">
                  <c:v>СОШ № 14</c:v>
                </c:pt>
                <c:pt idx="14">
                  <c:v>СОШ № 15</c:v>
                </c:pt>
                <c:pt idx="15">
                  <c:v>СОШ № 16</c:v>
                </c:pt>
                <c:pt idx="16">
                  <c:v>СОШ № 17</c:v>
                </c:pt>
                <c:pt idx="17">
                  <c:v>ООШ № 18</c:v>
                </c:pt>
                <c:pt idx="18">
                  <c:v>ООШ № 19</c:v>
                </c:pt>
                <c:pt idx="19">
                  <c:v>ООШ № 21</c:v>
                </c:pt>
              </c:strCache>
            </c:strRef>
          </c:cat>
          <c:val>
            <c:numRef>
              <c:f>Лист1!$D$2:$D$21</c:f>
              <c:numCache>
                <c:formatCode>0%</c:formatCode>
                <c:ptCount val="20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23-4FEB-AAF4-B0CA35A6DF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33379496"/>
        <c:axId val="233385728"/>
      </c:barChart>
      <c:catAx>
        <c:axId val="233379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85728"/>
        <c:crosses val="autoZero"/>
        <c:auto val="1"/>
        <c:lblAlgn val="ctr"/>
        <c:lblOffset val="100"/>
        <c:noMultiLvlLbl val="0"/>
      </c:catAx>
      <c:valAx>
        <c:axId val="23338572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33379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УЧАСТНИКОВ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707842971241505E-2"/>
          <c:y val="0.1359976299258889"/>
          <c:w val="0.95494111623143885"/>
          <c:h val="0.5681878654057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Лист1!$A$2:$A$24</c:f>
              <c:strCache>
                <c:ptCount val="23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Экономика</c:v>
                </c:pt>
                <c:pt idx="5">
                  <c:v>Право</c:v>
                </c:pt>
                <c:pt idx="6">
                  <c:v>География</c:v>
                </c:pt>
                <c:pt idx="7">
                  <c:v>Математика</c:v>
                </c:pt>
                <c:pt idx="8">
                  <c:v>Физика</c:v>
                </c:pt>
                <c:pt idx="9">
                  <c:v>Астрономия</c:v>
                </c:pt>
                <c:pt idx="10">
                  <c:v>Химия</c:v>
                </c:pt>
                <c:pt idx="11">
                  <c:v>Биология</c:v>
                </c:pt>
                <c:pt idx="12">
                  <c:v>Экология</c:v>
                </c:pt>
                <c:pt idx="13">
                  <c:v>Физическая 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Искусство (МХК)</c:v>
                </c:pt>
                <c:pt idx="17">
                  <c:v>Английский язык</c:v>
                </c:pt>
                <c:pt idx="18">
                  <c:v>Немецкий язык</c:v>
                </c:pt>
                <c:pt idx="19">
                  <c:v>Испанский язык</c:v>
                </c:pt>
                <c:pt idx="20">
                  <c:v>Французский язык</c:v>
                </c:pt>
                <c:pt idx="21">
                  <c:v>Итальянский язык </c:v>
                </c:pt>
                <c:pt idx="22">
                  <c:v>Китайский язык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802</c:v>
                </c:pt>
                <c:pt idx="1">
                  <c:v>243</c:v>
                </c:pt>
                <c:pt idx="2">
                  <c:v>347</c:v>
                </c:pt>
                <c:pt idx="3">
                  <c:v>249</c:v>
                </c:pt>
                <c:pt idx="4">
                  <c:v>117</c:v>
                </c:pt>
                <c:pt idx="5">
                  <c:v>61</c:v>
                </c:pt>
                <c:pt idx="6">
                  <c:v>321</c:v>
                </c:pt>
                <c:pt idx="7">
                  <c:v>1461</c:v>
                </c:pt>
                <c:pt idx="8">
                  <c:v>146</c:v>
                </c:pt>
                <c:pt idx="9">
                  <c:v>132</c:v>
                </c:pt>
                <c:pt idx="10">
                  <c:v>122</c:v>
                </c:pt>
                <c:pt idx="11">
                  <c:v>452</c:v>
                </c:pt>
                <c:pt idx="12">
                  <c:v>133</c:v>
                </c:pt>
                <c:pt idx="13">
                  <c:v>452</c:v>
                </c:pt>
                <c:pt idx="14">
                  <c:v>126</c:v>
                </c:pt>
                <c:pt idx="15">
                  <c:v>411</c:v>
                </c:pt>
                <c:pt idx="16">
                  <c:v>70</c:v>
                </c:pt>
                <c:pt idx="17">
                  <c:v>282</c:v>
                </c:pt>
                <c:pt idx="18">
                  <c:v>46</c:v>
                </c:pt>
                <c:pt idx="19">
                  <c:v>12</c:v>
                </c:pt>
                <c:pt idx="20">
                  <c:v>8</c:v>
                </c:pt>
                <c:pt idx="21">
                  <c:v>7</c:v>
                </c:pt>
                <c:pt idx="2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F-4B22-8206-CC02FFDE15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3379496"/>
        <c:axId val="233385728"/>
      </c:barChart>
      <c:catAx>
        <c:axId val="23337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85728"/>
        <c:crosses val="autoZero"/>
        <c:auto val="1"/>
        <c:lblAlgn val="ctr"/>
        <c:lblOffset val="100"/>
        <c:noMultiLvlLbl val="0"/>
      </c:catAx>
      <c:valAx>
        <c:axId val="23338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79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ДОЛЯ УЧАСТНИКОВ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707842971241505E-2"/>
          <c:y val="0.1359976299258889"/>
          <c:w val="0.95494111623143885"/>
          <c:h val="0.5681878654057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Лист1!$A$2:$A$24</c:f>
              <c:strCache>
                <c:ptCount val="23"/>
                <c:pt idx="0">
                  <c:v>Русский язык</c:v>
                </c:pt>
                <c:pt idx="1">
                  <c:v>Литература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Экономика</c:v>
                </c:pt>
                <c:pt idx="5">
                  <c:v>Право</c:v>
                </c:pt>
                <c:pt idx="6">
                  <c:v>География</c:v>
                </c:pt>
                <c:pt idx="7">
                  <c:v>Математика</c:v>
                </c:pt>
                <c:pt idx="8">
                  <c:v>Физика</c:v>
                </c:pt>
                <c:pt idx="9">
                  <c:v>Астрономия</c:v>
                </c:pt>
                <c:pt idx="10">
                  <c:v>Химия</c:v>
                </c:pt>
                <c:pt idx="11">
                  <c:v>Биология</c:v>
                </c:pt>
                <c:pt idx="12">
                  <c:v>Экология</c:v>
                </c:pt>
                <c:pt idx="13">
                  <c:v>Физическая 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Искусство (МХК)</c:v>
                </c:pt>
                <c:pt idx="17">
                  <c:v>Английский язык</c:v>
                </c:pt>
                <c:pt idx="18">
                  <c:v>Немецкий язык</c:v>
                </c:pt>
                <c:pt idx="19">
                  <c:v>Испанский язык</c:v>
                </c:pt>
                <c:pt idx="20">
                  <c:v>Французский язык</c:v>
                </c:pt>
                <c:pt idx="21">
                  <c:v>Итальянский язык </c:v>
                </c:pt>
                <c:pt idx="22">
                  <c:v>Китайский язык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13.4</c:v>
                </c:pt>
                <c:pt idx="1">
                  <c:v>4.0999999999999996</c:v>
                </c:pt>
                <c:pt idx="2">
                  <c:v>5.8</c:v>
                </c:pt>
                <c:pt idx="3">
                  <c:v>4.2</c:v>
                </c:pt>
                <c:pt idx="4">
                  <c:v>2</c:v>
                </c:pt>
                <c:pt idx="5">
                  <c:v>1</c:v>
                </c:pt>
                <c:pt idx="6">
                  <c:v>5.4</c:v>
                </c:pt>
                <c:pt idx="7">
                  <c:v>24.3</c:v>
                </c:pt>
                <c:pt idx="8">
                  <c:v>2.4</c:v>
                </c:pt>
                <c:pt idx="9">
                  <c:v>2.2000000000000002</c:v>
                </c:pt>
                <c:pt idx="10">
                  <c:v>2</c:v>
                </c:pt>
                <c:pt idx="11">
                  <c:v>7.5</c:v>
                </c:pt>
                <c:pt idx="12">
                  <c:v>2.2000000000000002</c:v>
                </c:pt>
                <c:pt idx="13">
                  <c:v>7.5</c:v>
                </c:pt>
                <c:pt idx="14">
                  <c:v>2.1</c:v>
                </c:pt>
                <c:pt idx="15">
                  <c:v>6.9</c:v>
                </c:pt>
                <c:pt idx="16">
                  <c:v>1.2</c:v>
                </c:pt>
                <c:pt idx="17">
                  <c:v>4.7</c:v>
                </c:pt>
                <c:pt idx="18">
                  <c:v>0.8</c:v>
                </c:pt>
                <c:pt idx="19">
                  <c:v>0.2</c:v>
                </c:pt>
                <c:pt idx="20">
                  <c:v>0.1</c:v>
                </c:pt>
                <c:pt idx="21">
                  <c:v>0.1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A-49B9-8C5E-5063F705FF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3379496"/>
        <c:axId val="233385728"/>
      </c:barChart>
      <c:catAx>
        <c:axId val="233379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85728"/>
        <c:crosses val="autoZero"/>
        <c:auto val="1"/>
        <c:lblAlgn val="ctr"/>
        <c:lblOffset val="100"/>
        <c:noMultiLvlLbl val="0"/>
      </c:catAx>
      <c:valAx>
        <c:axId val="23338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79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761E-FF5F-4787-8148-1FB22557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14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2021-06-16T08:45:00Z</cp:lastPrinted>
  <dcterms:created xsi:type="dcterms:W3CDTF">2021-03-25T06:51:00Z</dcterms:created>
  <dcterms:modified xsi:type="dcterms:W3CDTF">2021-06-22T10:56:00Z</dcterms:modified>
</cp:coreProperties>
</file>