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B6" w:rsidRPr="008E55B6" w:rsidRDefault="008E55B6" w:rsidP="008E55B6">
      <w:pPr>
        <w:shd w:val="clear" w:color="auto" w:fill="FFFFFF"/>
        <w:spacing w:before="161" w:after="240" w:line="319" w:lineRule="atLeast"/>
        <w:outlineLvl w:val="0"/>
        <w:rPr>
          <w:rFonts w:ascii="Museo" w:eastAsia="Times New Roman" w:hAnsi="Museo" w:cs="Times New Roman"/>
          <w:b/>
          <w:bCs/>
          <w:color w:val="334455"/>
          <w:kern w:val="36"/>
          <w:sz w:val="81"/>
          <w:szCs w:val="81"/>
          <w:lang w:eastAsia="ru-RU"/>
        </w:rPr>
      </w:pPr>
      <w:r w:rsidRPr="008E55B6">
        <w:rPr>
          <w:rFonts w:ascii="Museo" w:eastAsia="Times New Roman" w:hAnsi="Museo" w:cs="Times New Roman"/>
          <w:b/>
          <w:bCs/>
          <w:color w:val="334455"/>
          <w:kern w:val="36"/>
          <w:sz w:val="81"/>
          <w:szCs w:val="81"/>
          <w:lang w:eastAsia="ru-RU"/>
        </w:rPr>
        <w:t>Консультативно-диагностическая деятельность</w:t>
      </w:r>
    </w:p>
    <w:p w:rsidR="008E55B6" w:rsidRPr="008E55B6" w:rsidRDefault="008E55B6" w:rsidP="008E5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</w:pPr>
      <w:r w:rsidRPr="008E55B6"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  <w:t>На базе Федерального ресурсного центра осуществляется консультативно-диагностическая деятельность для семей, воспитывающих детей с расстройствами аутистического спектра, а также для специалистов служб сопровождения.</w:t>
      </w:r>
    </w:p>
    <w:p w:rsidR="008E55B6" w:rsidRPr="008E55B6" w:rsidRDefault="008E55B6" w:rsidP="008E5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</w:pPr>
      <w:r w:rsidRPr="008E55B6">
        <w:rPr>
          <w:rFonts w:ascii="Museo" w:eastAsia="Times New Roman" w:hAnsi="Museo" w:cs="Times New Roman"/>
          <w:b/>
          <w:bCs/>
          <w:color w:val="334455"/>
          <w:sz w:val="32"/>
          <w:szCs w:val="32"/>
          <w:lang w:eastAsia="ru-RU"/>
        </w:rPr>
        <w:t>Консультирование осуществляется по следующим направлениям:</w:t>
      </w:r>
    </w:p>
    <w:p w:rsidR="008E55B6" w:rsidRPr="008E55B6" w:rsidRDefault="008E55B6" w:rsidP="008E55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</w:pPr>
      <w:r w:rsidRPr="008E55B6"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  <w:t>организация и проведение диагностики с детьми с РАС</w:t>
      </w:r>
    </w:p>
    <w:p w:rsidR="008E55B6" w:rsidRPr="008E55B6" w:rsidRDefault="008E55B6" w:rsidP="008E55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</w:pPr>
      <w:r w:rsidRPr="008E55B6"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  <w:t>составление рекомендаций по образовательному маршруту ребенка с РАС (выбор программы, формы и модели получения образования, подбор специальных условий обучения)</w:t>
      </w:r>
    </w:p>
    <w:p w:rsidR="008E55B6" w:rsidRPr="008E55B6" w:rsidRDefault="008E55B6" w:rsidP="008E55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</w:pPr>
      <w:r w:rsidRPr="008E55B6"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  <w:t>психолого-педагогическое сопровождение детей с РАС</w:t>
      </w:r>
    </w:p>
    <w:p w:rsidR="008E55B6" w:rsidRPr="008E55B6" w:rsidRDefault="008E55B6" w:rsidP="008E55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</w:pPr>
      <w:r w:rsidRPr="008E55B6"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  <w:t>разработка программ коррекционно-развивающей работы</w:t>
      </w:r>
    </w:p>
    <w:p w:rsidR="008E55B6" w:rsidRPr="008E55B6" w:rsidRDefault="008E55B6" w:rsidP="008E5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</w:pPr>
      <w:r w:rsidRPr="008E55B6">
        <w:rPr>
          <w:rFonts w:ascii="Museo" w:eastAsia="Times New Roman" w:hAnsi="Museo" w:cs="Times New Roman"/>
          <w:b/>
          <w:bCs/>
          <w:color w:val="334455"/>
          <w:sz w:val="32"/>
          <w:szCs w:val="32"/>
          <w:lang w:eastAsia="ru-RU"/>
        </w:rPr>
        <w:t>Получить консультативную помощь можно в следующих формах:</w:t>
      </w:r>
    </w:p>
    <w:p w:rsidR="008E55B6" w:rsidRPr="008E55B6" w:rsidRDefault="008E55B6" w:rsidP="008E55B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</w:pPr>
      <w:r w:rsidRPr="008E55B6"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  <w:t>Консультативно-диагностические курсы для семей, воспитывающих ребенка с РАС</w:t>
      </w:r>
    </w:p>
    <w:p w:rsidR="008E55B6" w:rsidRPr="008E55B6" w:rsidRDefault="008E55B6" w:rsidP="008E55B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</w:pPr>
      <w:r w:rsidRPr="008E55B6"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  <w:t>Онлайн консультация по скайпу: </w:t>
      </w:r>
      <w:proofErr w:type="spellStart"/>
      <w:r w:rsidRPr="008E55B6">
        <w:rPr>
          <w:rFonts w:ascii="Museo" w:eastAsia="Times New Roman" w:hAnsi="Museo" w:cs="Times New Roman"/>
          <w:b/>
          <w:bCs/>
          <w:color w:val="334455"/>
          <w:sz w:val="32"/>
          <w:szCs w:val="32"/>
          <w:lang w:eastAsia="ru-RU"/>
        </w:rPr>
        <w:t>autism.mgppu</w:t>
      </w:r>
      <w:proofErr w:type="spellEnd"/>
    </w:p>
    <w:p w:rsidR="008E55B6" w:rsidRPr="008E55B6" w:rsidRDefault="008E55B6" w:rsidP="008E55B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</w:pPr>
      <w:r w:rsidRPr="008E55B6"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  <w:t>Прислать вопрос на электронную почту ФРЦ: </w:t>
      </w:r>
      <w:hyperlink r:id="rId6" w:history="1">
        <w:r w:rsidRPr="008E55B6">
          <w:rPr>
            <w:rFonts w:ascii="Museo" w:eastAsia="Times New Roman" w:hAnsi="Museo" w:cs="Times New Roman"/>
            <w:color w:val="2266DD"/>
            <w:sz w:val="32"/>
            <w:szCs w:val="32"/>
            <w:u w:val="single"/>
            <w:lang w:eastAsia="ru-RU"/>
          </w:rPr>
          <w:t>autism.mgppu@gmail.com</w:t>
        </w:r>
      </w:hyperlink>
    </w:p>
    <w:p w:rsidR="008E55B6" w:rsidRPr="008E55B6" w:rsidRDefault="008E55B6" w:rsidP="008E55B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</w:pPr>
      <w:r w:rsidRPr="008E55B6"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  <w:t>Связаться с нами и задать вопрос в социальных сетях:</w:t>
      </w:r>
    </w:p>
    <w:p w:rsidR="008E55B6" w:rsidRPr="008E55B6" w:rsidRDefault="008E55B6" w:rsidP="008E5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</w:pPr>
      <w:proofErr w:type="spellStart"/>
      <w:r w:rsidRPr="008E55B6"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  <w:t>Facebook</w:t>
      </w:r>
      <w:proofErr w:type="spellEnd"/>
      <w:r w:rsidRPr="008E55B6"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  <w:t>: </w:t>
      </w:r>
      <w:hyperlink r:id="rId7" w:history="1">
        <w:r w:rsidRPr="008E55B6">
          <w:rPr>
            <w:rFonts w:ascii="Museo" w:eastAsia="Times New Roman" w:hAnsi="Museo" w:cs="Times New Roman"/>
            <w:color w:val="2266DD"/>
            <w:sz w:val="32"/>
            <w:szCs w:val="32"/>
            <w:u w:val="single"/>
            <w:lang w:eastAsia="ru-RU"/>
          </w:rPr>
          <w:t>https://www.facebook.com/autism.mgppu/</w:t>
        </w:r>
      </w:hyperlink>
    </w:p>
    <w:p w:rsidR="008E55B6" w:rsidRPr="008E55B6" w:rsidRDefault="008E55B6" w:rsidP="008E5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</w:pPr>
      <w:proofErr w:type="spellStart"/>
      <w:r w:rsidRPr="008E55B6"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  <w:t>ВКонтакте</w:t>
      </w:r>
      <w:proofErr w:type="spellEnd"/>
      <w:r w:rsidRPr="008E55B6">
        <w:rPr>
          <w:rFonts w:ascii="Museo" w:eastAsia="Times New Roman" w:hAnsi="Museo" w:cs="Times New Roman"/>
          <w:color w:val="334455"/>
          <w:sz w:val="32"/>
          <w:szCs w:val="32"/>
          <w:lang w:eastAsia="ru-RU"/>
        </w:rPr>
        <w:t>: </w:t>
      </w:r>
      <w:hyperlink r:id="rId8" w:history="1">
        <w:r w:rsidRPr="008E55B6">
          <w:rPr>
            <w:rFonts w:ascii="Museo" w:eastAsia="Times New Roman" w:hAnsi="Museo" w:cs="Times New Roman"/>
            <w:color w:val="2266DD"/>
            <w:sz w:val="32"/>
            <w:szCs w:val="32"/>
            <w:u w:val="single"/>
            <w:lang w:eastAsia="ru-RU"/>
          </w:rPr>
          <w:t>https://vk.com/autism_frc</w:t>
        </w:r>
      </w:hyperlink>
    </w:p>
    <w:p w:rsidR="008E55B6" w:rsidRPr="008E55B6" w:rsidRDefault="008E55B6" w:rsidP="008E55B6">
      <w:pPr>
        <w:shd w:val="clear" w:color="auto" w:fill="FFFFFF"/>
        <w:spacing w:after="0" w:line="240" w:lineRule="auto"/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</w:pPr>
      <w:r w:rsidRPr="008E55B6">
        <w:rPr>
          <w:rFonts w:ascii="Museo" w:eastAsia="Times New Roman" w:hAnsi="Museo" w:cs="Times New Roman"/>
          <w:color w:val="B1B1B1"/>
          <w:sz w:val="20"/>
          <w:szCs w:val="20"/>
          <w:lang w:eastAsia="ru-RU"/>
        </w:rPr>
        <w:t>4 декабря 2018</w:t>
      </w:r>
    </w:p>
    <w:p w:rsidR="008E55B6" w:rsidRPr="008E55B6" w:rsidRDefault="008E55B6" w:rsidP="008E55B6">
      <w:pPr>
        <w:shd w:val="clear" w:color="auto" w:fill="FFFFFF"/>
        <w:spacing w:before="100" w:beforeAutospacing="1" w:after="180" w:line="319" w:lineRule="atLeast"/>
        <w:outlineLvl w:val="3"/>
        <w:rPr>
          <w:rFonts w:ascii="Museo" w:eastAsia="Times New Roman" w:hAnsi="Museo" w:cs="Times New Roman"/>
          <w:b/>
          <w:bCs/>
          <w:color w:val="334455"/>
          <w:sz w:val="41"/>
          <w:szCs w:val="41"/>
          <w:lang w:eastAsia="ru-RU"/>
        </w:rPr>
      </w:pPr>
      <w:hyperlink r:id="rId9" w:history="1">
        <w:r w:rsidRPr="008E55B6">
          <w:rPr>
            <w:rFonts w:ascii="Museo" w:eastAsia="Times New Roman" w:hAnsi="Museo" w:cs="Times New Roman"/>
            <w:b/>
            <w:bCs/>
            <w:color w:val="2266DD"/>
            <w:sz w:val="41"/>
            <w:szCs w:val="41"/>
            <w:u w:val="single"/>
            <w:lang w:eastAsia="ru-RU"/>
          </w:rPr>
          <w:t>Запись на курс консультативно-диагностических приемов</w:t>
        </w:r>
      </w:hyperlink>
    </w:p>
    <w:p w:rsidR="008E55B6" w:rsidRPr="008E55B6" w:rsidRDefault="008E55B6" w:rsidP="008E55B6">
      <w:pPr>
        <w:shd w:val="clear" w:color="auto" w:fill="FFFFFF"/>
        <w:spacing w:line="240" w:lineRule="auto"/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</w:pPr>
      <w:r w:rsidRPr="008E55B6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>Консультации проводятся для семей из регионов Российской Федерации. Курс консультативно-диагностических приемов проводится в очной форме в течение 4 дней и включает 2 диагностических приема и 2 консультации по результатам обследования. Диагностические и консультативные приемы осуществляются педагогом-психологом и учителем-дефектологом / логопедом.</w:t>
      </w:r>
    </w:p>
    <w:p w:rsidR="008E55B6" w:rsidRPr="008E55B6" w:rsidRDefault="008E55B6" w:rsidP="008E55B6">
      <w:pPr>
        <w:shd w:val="clear" w:color="auto" w:fill="FFFFFF"/>
        <w:spacing w:after="0" w:line="240" w:lineRule="auto"/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</w:pPr>
      <w:bookmarkStart w:id="0" w:name="_GoBack"/>
      <w:r w:rsidRPr="008E55B6">
        <w:rPr>
          <w:rFonts w:ascii="Museo" w:eastAsia="Times New Roman" w:hAnsi="Museo" w:cs="Times New Roman"/>
          <w:noProof/>
          <w:color w:val="334455"/>
          <w:sz w:val="27"/>
          <w:szCs w:val="27"/>
          <w:lang w:eastAsia="ru-RU"/>
        </w:rPr>
        <w:drawing>
          <wp:inline distT="0" distB="0" distL="0" distR="0" wp14:anchorId="0F837AB8" wp14:editId="4207AF8C">
            <wp:extent cx="6268752" cy="2509284"/>
            <wp:effectExtent l="0" t="0" r="0" b="5715"/>
            <wp:docPr id="1" name="Рисунок 1" descr="%d0%9a%d0%94%d0%94 %d1%81%d0%ba%d0%b0%d0%b9%d0%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%d0%9a%d0%94%d0%94 %d1%81%d0%ba%d0%b0%d0%b9%d0%b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700" cy="250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E55B6" w:rsidRPr="008E55B6" w:rsidRDefault="008E55B6" w:rsidP="008E55B6">
      <w:pPr>
        <w:shd w:val="clear" w:color="auto" w:fill="FFFFFF"/>
        <w:spacing w:after="0" w:line="240" w:lineRule="auto"/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</w:pPr>
      <w:r w:rsidRPr="008E55B6">
        <w:rPr>
          <w:rFonts w:ascii="Museo" w:eastAsia="Times New Roman" w:hAnsi="Museo" w:cs="Times New Roman"/>
          <w:color w:val="B1B1B1"/>
          <w:sz w:val="20"/>
          <w:szCs w:val="20"/>
          <w:lang w:eastAsia="ru-RU"/>
        </w:rPr>
        <w:t>19 ноября 2018</w:t>
      </w:r>
    </w:p>
    <w:p w:rsidR="008E55B6" w:rsidRPr="008E55B6" w:rsidRDefault="008E55B6" w:rsidP="008E55B6">
      <w:pPr>
        <w:shd w:val="clear" w:color="auto" w:fill="FFFFFF"/>
        <w:spacing w:before="100" w:beforeAutospacing="1" w:after="180" w:line="319" w:lineRule="atLeast"/>
        <w:outlineLvl w:val="3"/>
        <w:rPr>
          <w:rFonts w:ascii="Museo" w:eastAsia="Times New Roman" w:hAnsi="Museo" w:cs="Times New Roman"/>
          <w:b/>
          <w:bCs/>
          <w:color w:val="334455"/>
          <w:sz w:val="41"/>
          <w:szCs w:val="41"/>
          <w:lang w:eastAsia="ru-RU"/>
        </w:rPr>
      </w:pPr>
      <w:hyperlink r:id="rId11" w:history="1">
        <w:r w:rsidRPr="008E55B6">
          <w:rPr>
            <w:rFonts w:ascii="Museo" w:eastAsia="Times New Roman" w:hAnsi="Museo" w:cs="Times New Roman"/>
            <w:b/>
            <w:bCs/>
            <w:color w:val="2266DD"/>
            <w:sz w:val="41"/>
            <w:szCs w:val="41"/>
            <w:u w:val="single"/>
            <w:lang w:eastAsia="ru-RU"/>
          </w:rPr>
          <w:t>Онлайн консультирование по скайпу</w:t>
        </w:r>
      </w:hyperlink>
    </w:p>
    <w:p w:rsidR="008E55B6" w:rsidRPr="008E55B6" w:rsidRDefault="008E55B6" w:rsidP="008E55B6">
      <w:pPr>
        <w:shd w:val="clear" w:color="auto" w:fill="FFFFFF"/>
        <w:spacing w:line="240" w:lineRule="auto"/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</w:pPr>
      <w:r w:rsidRPr="008E55B6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>Вы можете получить консультацию по Скайп, оставив заявку с Вашим вопросом на почте ФРЦ (autism.mgppu@gmail.com) с указанием ФИО, указанием организации и должности (для специалистов) или статус относительно ребенка (родитель, опекун и прочее) и контактным телефоном для предварительной связи.</w:t>
      </w:r>
    </w:p>
    <w:p w:rsidR="00731A15" w:rsidRPr="00420344" w:rsidRDefault="00731A15" w:rsidP="00420344"/>
    <w:sectPr w:rsidR="00731A15" w:rsidRPr="00420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F1F"/>
    <w:multiLevelType w:val="multilevel"/>
    <w:tmpl w:val="2A06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F506A"/>
    <w:multiLevelType w:val="multilevel"/>
    <w:tmpl w:val="92E6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E727F"/>
    <w:multiLevelType w:val="multilevel"/>
    <w:tmpl w:val="8E0C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F1F87"/>
    <w:multiLevelType w:val="multilevel"/>
    <w:tmpl w:val="6D6E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CE1EF7"/>
    <w:multiLevelType w:val="multilevel"/>
    <w:tmpl w:val="5F26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AB6C2F"/>
    <w:multiLevelType w:val="multilevel"/>
    <w:tmpl w:val="2DEC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E221EC"/>
    <w:multiLevelType w:val="multilevel"/>
    <w:tmpl w:val="3774E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E0EC1"/>
    <w:multiLevelType w:val="multilevel"/>
    <w:tmpl w:val="7AD4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2951FF7"/>
    <w:multiLevelType w:val="multilevel"/>
    <w:tmpl w:val="D6DC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85"/>
    <w:rsid w:val="00374028"/>
    <w:rsid w:val="00420344"/>
    <w:rsid w:val="00731A15"/>
    <w:rsid w:val="008E55B6"/>
    <w:rsid w:val="009971E8"/>
    <w:rsid w:val="00C62985"/>
    <w:rsid w:val="00D7027D"/>
    <w:rsid w:val="00F35698"/>
    <w:rsid w:val="00F42A00"/>
    <w:rsid w:val="00FE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997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971E8"/>
    <w:rPr>
      <w:b/>
      <w:bCs/>
    </w:rPr>
  </w:style>
  <w:style w:type="paragraph" w:customStyle="1" w:styleId="rtejustify">
    <w:name w:val="rtejustify"/>
    <w:basedOn w:val="a"/>
    <w:rsid w:val="00997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971E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97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1E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4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997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971E8"/>
    <w:rPr>
      <w:b/>
      <w:bCs/>
    </w:rPr>
  </w:style>
  <w:style w:type="paragraph" w:customStyle="1" w:styleId="rtejustify">
    <w:name w:val="rtejustify"/>
    <w:basedOn w:val="a"/>
    <w:rsid w:val="00997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971E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97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1E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4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378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4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54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259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0387535">
                      <w:marLeft w:val="0"/>
                      <w:marRight w:val="0"/>
                      <w:marTop w:val="480"/>
                      <w:marBottom w:val="480"/>
                      <w:divBdr>
                        <w:top w:val="single" w:sz="6" w:space="24" w:color="F3F4F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64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76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6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64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6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955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6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15463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9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40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93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291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34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89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288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33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66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817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71357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2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30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92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84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47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2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22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12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29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81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71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36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4938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2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14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53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3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5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36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283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49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027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16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4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64180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99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941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658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9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utism_fr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autism.mgpp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tism.mgppu@gmail.com" TargetMode="External"/><Relationship Id="rId11" Type="http://schemas.openxmlformats.org/officeDocument/2006/relationships/hyperlink" Target="https://autism-frc.ru/work/consultations/603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autism-frc.ru/work/consultations/6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рз</dc:creator>
  <cp:lastModifiedBy>рз</cp:lastModifiedBy>
  <cp:revision>2</cp:revision>
  <dcterms:created xsi:type="dcterms:W3CDTF">2021-07-30T07:34:00Z</dcterms:created>
  <dcterms:modified xsi:type="dcterms:W3CDTF">2021-07-30T07:34:00Z</dcterms:modified>
</cp:coreProperties>
</file>