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52" w:rsidRPr="00E77083" w:rsidRDefault="0032589A" w:rsidP="00961B52">
      <w:pPr>
        <w:shd w:val="clear" w:color="auto" w:fill="FFFFFF"/>
        <w:jc w:val="center"/>
        <w:rPr>
          <w:bCs/>
          <w:color w:val="000000"/>
          <w:sz w:val="28"/>
          <w:szCs w:val="28"/>
        </w:rPr>
      </w:pPr>
      <w:r w:rsidRPr="00E77083">
        <w:rPr>
          <w:bCs/>
          <w:color w:val="000000"/>
          <w:sz w:val="28"/>
          <w:szCs w:val="28"/>
        </w:rPr>
        <w:t xml:space="preserve">Краснодарского края </w:t>
      </w:r>
      <w:r w:rsidR="00961B52" w:rsidRPr="00E77083">
        <w:rPr>
          <w:bCs/>
          <w:color w:val="000000"/>
          <w:sz w:val="28"/>
          <w:szCs w:val="28"/>
        </w:rPr>
        <w:t>Муниципальное образование Павловский район</w:t>
      </w:r>
      <w:r>
        <w:rPr>
          <w:bCs/>
          <w:color w:val="000000"/>
          <w:sz w:val="28"/>
          <w:szCs w:val="28"/>
        </w:rPr>
        <w:br/>
        <w:t>станица Павловская</w:t>
      </w:r>
    </w:p>
    <w:p w:rsidR="00961B52" w:rsidRPr="00E77083" w:rsidRDefault="00961B52" w:rsidP="00961B52">
      <w:pPr>
        <w:shd w:val="clear" w:color="auto" w:fill="FFFFFF"/>
        <w:jc w:val="center"/>
        <w:rPr>
          <w:color w:val="000000"/>
          <w:sz w:val="16"/>
          <w:szCs w:val="16"/>
        </w:rPr>
      </w:pPr>
    </w:p>
    <w:p w:rsidR="00961B52" w:rsidRPr="00E77083" w:rsidRDefault="00961B52" w:rsidP="00961B52">
      <w:pPr>
        <w:shd w:val="clear" w:color="auto" w:fill="FFFFFF"/>
        <w:jc w:val="center"/>
        <w:rPr>
          <w:bCs/>
          <w:color w:val="000000"/>
          <w:sz w:val="28"/>
          <w:szCs w:val="28"/>
        </w:rPr>
      </w:pPr>
      <w:r w:rsidRPr="00E77083">
        <w:rPr>
          <w:bCs/>
          <w:color w:val="000000"/>
          <w:sz w:val="28"/>
          <w:szCs w:val="28"/>
        </w:rPr>
        <w:t xml:space="preserve">Муниципальное </w:t>
      </w:r>
      <w:r w:rsidR="00A56641">
        <w:rPr>
          <w:bCs/>
          <w:color w:val="000000"/>
          <w:sz w:val="28"/>
          <w:szCs w:val="28"/>
        </w:rPr>
        <w:t xml:space="preserve">бюджетное </w:t>
      </w:r>
      <w:r w:rsidRPr="00E77083">
        <w:rPr>
          <w:bCs/>
          <w:color w:val="000000"/>
          <w:sz w:val="28"/>
          <w:szCs w:val="28"/>
        </w:rPr>
        <w:t xml:space="preserve"> общеобразовательное учреждение</w:t>
      </w:r>
      <w:r w:rsidRPr="00E77083">
        <w:rPr>
          <w:bCs/>
          <w:color w:val="000000"/>
          <w:sz w:val="28"/>
          <w:szCs w:val="28"/>
        </w:rPr>
        <w:br/>
        <w:t>средняя общеобразовательная школа №</w:t>
      </w:r>
      <w:r w:rsidR="00AC32C1">
        <w:rPr>
          <w:bCs/>
          <w:color w:val="000000"/>
          <w:sz w:val="28"/>
          <w:szCs w:val="28"/>
        </w:rPr>
        <w:br/>
        <w:t xml:space="preserve">имени </w:t>
      </w:r>
      <w:r w:rsidR="00A56641">
        <w:rPr>
          <w:bCs/>
          <w:color w:val="000000"/>
          <w:sz w:val="28"/>
          <w:szCs w:val="28"/>
        </w:rPr>
        <w:t xml:space="preserve">             </w:t>
      </w:r>
      <w:r w:rsidRPr="00E77083">
        <w:rPr>
          <w:bCs/>
          <w:color w:val="000000"/>
          <w:sz w:val="28"/>
          <w:szCs w:val="28"/>
        </w:rPr>
        <w:t xml:space="preserve">станицы </w:t>
      </w:r>
      <w:r w:rsidR="00A56641">
        <w:rPr>
          <w:bCs/>
          <w:color w:val="000000"/>
          <w:sz w:val="28"/>
          <w:szCs w:val="28"/>
        </w:rPr>
        <w:t xml:space="preserve"> </w:t>
      </w:r>
    </w:p>
    <w:p w:rsidR="00961B52" w:rsidRPr="001E1296" w:rsidRDefault="00961B52" w:rsidP="00961B52">
      <w:pPr>
        <w:shd w:val="clear" w:color="auto" w:fill="FFFFFF"/>
        <w:ind w:left="4962"/>
        <w:jc w:val="both"/>
        <w:rPr>
          <w:color w:val="000000"/>
        </w:rPr>
      </w:pPr>
    </w:p>
    <w:p w:rsidR="00961B52" w:rsidRPr="001E1296" w:rsidRDefault="00961B52" w:rsidP="00961B52">
      <w:pPr>
        <w:shd w:val="clear" w:color="auto" w:fill="FFFFFF"/>
        <w:ind w:left="4962"/>
        <w:jc w:val="both"/>
        <w:rPr>
          <w:color w:val="000000"/>
        </w:rPr>
      </w:pPr>
    </w:p>
    <w:p w:rsidR="00961B52" w:rsidRPr="004E29B3" w:rsidRDefault="00961B52" w:rsidP="00961B52">
      <w:pPr>
        <w:shd w:val="clear" w:color="auto" w:fill="FFFFFF"/>
        <w:ind w:left="5103"/>
        <w:jc w:val="both"/>
      </w:pPr>
      <w:r w:rsidRPr="004E29B3">
        <w:rPr>
          <w:color w:val="000000"/>
        </w:rPr>
        <w:t>УТВЕРЖДЕНО</w:t>
      </w:r>
    </w:p>
    <w:p w:rsidR="00961B52" w:rsidRPr="004E29B3" w:rsidRDefault="00961B52" w:rsidP="00CA714C">
      <w:pPr>
        <w:shd w:val="clear" w:color="auto" w:fill="FFFFFF"/>
        <w:ind w:left="5103"/>
      </w:pPr>
      <w:r w:rsidRPr="004E29B3">
        <w:rPr>
          <w:color w:val="000000"/>
        </w:rPr>
        <w:t>решение педагогического совета</w:t>
      </w:r>
      <w:r w:rsidRPr="00C90F27">
        <w:rPr>
          <w:color w:val="000000"/>
        </w:rPr>
        <w:br/>
      </w:r>
      <w:r w:rsidR="00A56641">
        <w:rPr>
          <w:color w:val="000000"/>
        </w:rPr>
        <w:t>МБ</w:t>
      </w:r>
      <w:r w:rsidR="0032589A">
        <w:rPr>
          <w:color w:val="000000"/>
        </w:rPr>
        <w:t xml:space="preserve">ОУ СОШ № </w:t>
      </w:r>
      <w:r w:rsidR="0032589A">
        <w:rPr>
          <w:color w:val="000000"/>
        </w:rPr>
        <w:br/>
        <w:t xml:space="preserve">ст. </w:t>
      </w:r>
      <w:r w:rsidR="00A56641">
        <w:rPr>
          <w:color w:val="000000"/>
        </w:rPr>
        <w:t xml:space="preserve">                  </w:t>
      </w:r>
      <w:r w:rsidRPr="004E29B3">
        <w:rPr>
          <w:color w:val="000000"/>
        </w:rPr>
        <w:t>от «</w:t>
      </w:r>
      <w:r w:rsidR="00A56641">
        <w:rPr>
          <w:color w:val="000000"/>
        </w:rPr>
        <w:t xml:space="preserve">  </w:t>
      </w:r>
      <w:r w:rsidRPr="004E29B3">
        <w:rPr>
          <w:color w:val="000000"/>
        </w:rPr>
        <w:t>»</w:t>
      </w:r>
      <w:r>
        <w:rPr>
          <w:color w:val="000000"/>
        </w:rPr>
        <w:t xml:space="preserve"> августа </w:t>
      </w:r>
      <w:r w:rsidRPr="004E29B3">
        <w:rPr>
          <w:color w:val="000000"/>
        </w:rPr>
        <w:t>20</w:t>
      </w:r>
      <w:r w:rsidR="000359E6">
        <w:rPr>
          <w:color w:val="000000"/>
        </w:rPr>
        <w:t>2</w:t>
      </w:r>
      <w:r w:rsidR="0032589A">
        <w:rPr>
          <w:color w:val="000000"/>
        </w:rPr>
        <w:t>3</w:t>
      </w:r>
      <w:r w:rsidRPr="004E29B3">
        <w:rPr>
          <w:color w:val="000000"/>
        </w:rPr>
        <w:t>года</w:t>
      </w:r>
      <w:r w:rsidR="0032589A">
        <w:rPr>
          <w:color w:val="000000"/>
        </w:rPr>
        <w:br/>
        <w:t>п</w:t>
      </w:r>
      <w:r w:rsidRPr="004E29B3">
        <w:rPr>
          <w:color w:val="000000"/>
        </w:rPr>
        <w:t>ротокол №</w:t>
      </w:r>
      <w:r w:rsidRPr="0012352D">
        <w:rPr>
          <w:color w:val="000000"/>
        </w:rPr>
        <w:t>1</w:t>
      </w:r>
    </w:p>
    <w:p w:rsidR="00961B52" w:rsidRPr="004E29B3" w:rsidRDefault="00961B52" w:rsidP="00CA714C">
      <w:pPr>
        <w:shd w:val="clear" w:color="auto" w:fill="FFFFFF"/>
        <w:ind w:left="5103"/>
        <w:rPr>
          <w:color w:val="000000"/>
        </w:rPr>
      </w:pPr>
    </w:p>
    <w:p w:rsidR="00961B52" w:rsidRPr="004E29B3" w:rsidRDefault="00961B52" w:rsidP="00961B52">
      <w:pPr>
        <w:shd w:val="clear" w:color="auto" w:fill="FFFFFF"/>
        <w:ind w:left="5103"/>
        <w:jc w:val="both"/>
      </w:pPr>
      <w:r w:rsidRPr="004E29B3">
        <w:rPr>
          <w:color w:val="000000"/>
        </w:rPr>
        <w:t>Председатель педагогического совета</w:t>
      </w:r>
    </w:p>
    <w:p w:rsidR="00961B52" w:rsidRPr="004E29B3" w:rsidRDefault="00961B52" w:rsidP="00961B52">
      <w:pPr>
        <w:shd w:val="clear" w:color="auto" w:fill="FFFFFF"/>
        <w:ind w:left="5103"/>
        <w:jc w:val="both"/>
        <w:rPr>
          <w:color w:val="000000"/>
        </w:rPr>
      </w:pPr>
    </w:p>
    <w:p w:rsidR="00961B52" w:rsidRPr="004E29B3" w:rsidRDefault="00961B52" w:rsidP="00961B52">
      <w:pPr>
        <w:shd w:val="clear" w:color="auto" w:fill="FFFFFF"/>
        <w:ind w:left="5103"/>
        <w:jc w:val="both"/>
        <w:rPr>
          <w:color w:val="000000"/>
        </w:rPr>
      </w:pPr>
      <w:r w:rsidRPr="004E29B3">
        <w:rPr>
          <w:color w:val="000000"/>
        </w:rPr>
        <w:t xml:space="preserve">  _____________         </w:t>
      </w:r>
      <w:r>
        <w:rPr>
          <w:color w:val="000000"/>
        </w:rPr>
        <w:t>/</w:t>
      </w:r>
      <w:r w:rsidR="00A56641">
        <w:rPr>
          <w:color w:val="000000"/>
          <w:u w:val="single"/>
        </w:rPr>
        <w:t xml:space="preserve">                             </w:t>
      </w:r>
      <w:r>
        <w:rPr>
          <w:color w:val="000000"/>
          <w:u w:val="single"/>
        </w:rPr>
        <w:t>/</w:t>
      </w:r>
    </w:p>
    <w:p w:rsidR="00961B52" w:rsidRPr="001E1296" w:rsidRDefault="00961B52" w:rsidP="00961B52">
      <w:pPr>
        <w:shd w:val="clear" w:color="auto" w:fill="FFFFFF"/>
        <w:jc w:val="both"/>
        <w:rPr>
          <w:b/>
          <w:bCs/>
          <w:color w:val="000000"/>
          <w:sz w:val="28"/>
          <w:szCs w:val="28"/>
        </w:rPr>
      </w:pPr>
    </w:p>
    <w:p w:rsidR="00961B52" w:rsidRPr="00961B52" w:rsidRDefault="00961B52" w:rsidP="00961B52">
      <w:pPr>
        <w:pStyle w:val="3"/>
        <w:jc w:val="center"/>
        <w:rPr>
          <w:sz w:val="32"/>
          <w:szCs w:val="32"/>
        </w:rPr>
      </w:pPr>
      <w:r w:rsidRPr="00961B52">
        <w:rPr>
          <w:sz w:val="32"/>
          <w:szCs w:val="32"/>
        </w:rPr>
        <w:t>РАБОЧАЯ ПРОГРАММА</w:t>
      </w:r>
    </w:p>
    <w:p w:rsidR="00961B52" w:rsidRDefault="00961B52" w:rsidP="00961B52">
      <w:pPr>
        <w:shd w:val="clear" w:color="auto" w:fill="FFFFFF"/>
        <w:jc w:val="center"/>
        <w:rPr>
          <w:b/>
          <w:sz w:val="28"/>
          <w:szCs w:val="28"/>
        </w:rPr>
      </w:pPr>
      <w:r>
        <w:rPr>
          <w:b/>
          <w:sz w:val="28"/>
          <w:szCs w:val="28"/>
        </w:rPr>
        <w:t xml:space="preserve">по </w:t>
      </w:r>
      <w:r w:rsidR="00A56641">
        <w:rPr>
          <w:b/>
          <w:sz w:val="28"/>
          <w:szCs w:val="28"/>
        </w:rPr>
        <w:t>химии</w:t>
      </w:r>
    </w:p>
    <w:p w:rsidR="0032589A" w:rsidRPr="000D3F82" w:rsidRDefault="0032589A" w:rsidP="00961B52">
      <w:pPr>
        <w:shd w:val="clear" w:color="auto" w:fill="FFFFFF"/>
        <w:jc w:val="center"/>
        <w:rPr>
          <w:b/>
          <w:sz w:val="28"/>
          <w:szCs w:val="28"/>
        </w:rPr>
      </w:pPr>
    </w:p>
    <w:p w:rsidR="00961B52" w:rsidRPr="004E29B3" w:rsidRDefault="00961B52" w:rsidP="00961B52">
      <w:pPr>
        <w:shd w:val="clear" w:color="auto" w:fill="FFFFFF"/>
        <w:jc w:val="both"/>
        <w:rPr>
          <w:sz w:val="28"/>
          <w:szCs w:val="28"/>
        </w:rPr>
      </w:pPr>
    </w:p>
    <w:p w:rsidR="00961B52" w:rsidRPr="004E29B3" w:rsidRDefault="00961B52" w:rsidP="00961B52">
      <w:pPr>
        <w:jc w:val="both"/>
        <w:rPr>
          <w:sz w:val="28"/>
          <w:szCs w:val="28"/>
        </w:rPr>
      </w:pPr>
      <w:r>
        <w:rPr>
          <w:sz w:val="28"/>
          <w:szCs w:val="28"/>
        </w:rPr>
        <w:t>Уровень образования (к</w:t>
      </w:r>
      <w:r w:rsidRPr="004E29B3">
        <w:rPr>
          <w:sz w:val="28"/>
          <w:szCs w:val="28"/>
        </w:rPr>
        <w:t>ласс</w:t>
      </w:r>
      <w:r>
        <w:rPr>
          <w:sz w:val="28"/>
          <w:szCs w:val="28"/>
        </w:rPr>
        <w:t>)</w:t>
      </w:r>
      <w:r>
        <w:rPr>
          <w:sz w:val="28"/>
          <w:szCs w:val="28"/>
          <w:u w:val="single"/>
        </w:rPr>
        <w:t>среднее общее образование (10-11 класс)</w:t>
      </w:r>
    </w:p>
    <w:p w:rsidR="00961B52" w:rsidRPr="004E29B3" w:rsidRDefault="00961B52" w:rsidP="00961B52">
      <w:pPr>
        <w:jc w:val="both"/>
        <w:rPr>
          <w:sz w:val="28"/>
          <w:szCs w:val="28"/>
        </w:rPr>
      </w:pPr>
    </w:p>
    <w:p w:rsidR="00961B52" w:rsidRPr="004E29B3" w:rsidRDefault="00961B52" w:rsidP="00961B52">
      <w:pPr>
        <w:jc w:val="both"/>
        <w:rPr>
          <w:sz w:val="28"/>
          <w:szCs w:val="28"/>
          <w:u w:val="single"/>
        </w:rPr>
      </w:pPr>
      <w:r w:rsidRPr="004E29B3">
        <w:rPr>
          <w:sz w:val="28"/>
          <w:szCs w:val="28"/>
        </w:rPr>
        <w:t xml:space="preserve">Количество часов </w:t>
      </w:r>
      <w:r w:rsidR="00A56641">
        <w:rPr>
          <w:sz w:val="28"/>
          <w:szCs w:val="28"/>
          <w:u w:val="single"/>
        </w:rPr>
        <w:t>204</w:t>
      </w:r>
      <w:r w:rsidR="0032589A">
        <w:rPr>
          <w:sz w:val="28"/>
          <w:szCs w:val="28"/>
          <w:u w:val="single"/>
        </w:rPr>
        <w:t xml:space="preserve"> часов: 10 класс – </w:t>
      </w:r>
      <w:r w:rsidR="00A56641">
        <w:rPr>
          <w:sz w:val="28"/>
          <w:szCs w:val="28"/>
          <w:u w:val="single"/>
        </w:rPr>
        <w:t>102 часа (3</w:t>
      </w:r>
      <w:r w:rsidR="0032589A">
        <w:rPr>
          <w:sz w:val="28"/>
          <w:szCs w:val="28"/>
          <w:u w:val="single"/>
        </w:rPr>
        <w:t xml:space="preserve"> часа в неделю), 11 класс – </w:t>
      </w:r>
      <w:r w:rsidR="00A56641">
        <w:rPr>
          <w:sz w:val="28"/>
          <w:szCs w:val="28"/>
          <w:u w:val="single"/>
        </w:rPr>
        <w:t>102</w:t>
      </w:r>
      <w:r w:rsidR="0032589A">
        <w:rPr>
          <w:sz w:val="28"/>
          <w:szCs w:val="28"/>
          <w:u w:val="single"/>
        </w:rPr>
        <w:t xml:space="preserve"> ча</w:t>
      </w:r>
      <w:r w:rsidR="00A56641">
        <w:rPr>
          <w:sz w:val="28"/>
          <w:szCs w:val="28"/>
          <w:u w:val="single"/>
        </w:rPr>
        <w:t>са (3</w:t>
      </w:r>
      <w:r w:rsidR="0032589A">
        <w:rPr>
          <w:sz w:val="28"/>
          <w:szCs w:val="28"/>
          <w:u w:val="single"/>
        </w:rPr>
        <w:t xml:space="preserve"> часа в неделю) </w:t>
      </w:r>
    </w:p>
    <w:p w:rsidR="00961B52" w:rsidRDefault="00961B52" w:rsidP="00961B52">
      <w:pPr>
        <w:jc w:val="both"/>
        <w:rPr>
          <w:color w:val="000000"/>
          <w:sz w:val="28"/>
          <w:szCs w:val="28"/>
        </w:rPr>
      </w:pPr>
    </w:p>
    <w:p w:rsidR="00961B52" w:rsidRPr="004E29B3" w:rsidRDefault="00961B52" w:rsidP="0032589A">
      <w:pPr>
        <w:jc w:val="both"/>
        <w:rPr>
          <w:sz w:val="28"/>
          <w:szCs w:val="28"/>
        </w:rPr>
      </w:pPr>
      <w:r w:rsidRPr="004E29B3">
        <w:rPr>
          <w:color w:val="000000"/>
          <w:sz w:val="28"/>
          <w:szCs w:val="28"/>
        </w:rPr>
        <w:t>Учител</w:t>
      </w:r>
      <w:r w:rsidR="0032589A">
        <w:rPr>
          <w:color w:val="000000"/>
          <w:sz w:val="28"/>
          <w:szCs w:val="28"/>
        </w:rPr>
        <w:t xml:space="preserve">ь </w:t>
      </w:r>
    </w:p>
    <w:p w:rsidR="00961B52" w:rsidRDefault="00961B52" w:rsidP="00961B52">
      <w:pPr>
        <w:shd w:val="clear" w:color="auto" w:fill="FFFFFF"/>
        <w:jc w:val="both"/>
        <w:rPr>
          <w:color w:val="000000"/>
          <w:sz w:val="28"/>
          <w:szCs w:val="28"/>
        </w:rPr>
      </w:pPr>
    </w:p>
    <w:p w:rsidR="00961B52" w:rsidRDefault="00961B52" w:rsidP="00961B52">
      <w:pPr>
        <w:shd w:val="clear" w:color="auto" w:fill="FFFFFF"/>
        <w:jc w:val="both"/>
        <w:rPr>
          <w:color w:val="000000"/>
          <w:sz w:val="28"/>
          <w:szCs w:val="28"/>
        </w:rPr>
      </w:pPr>
    </w:p>
    <w:p w:rsidR="00961B52" w:rsidRDefault="00961B52" w:rsidP="00961B52">
      <w:pPr>
        <w:shd w:val="clear" w:color="auto" w:fill="FFFFFF"/>
        <w:jc w:val="both"/>
        <w:rPr>
          <w:color w:val="000000"/>
          <w:sz w:val="28"/>
          <w:szCs w:val="28"/>
        </w:rPr>
      </w:pPr>
    </w:p>
    <w:p w:rsidR="00961B52" w:rsidRPr="004E29B3" w:rsidRDefault="00961B52" w:rsidP="00961B52">
      <w:pPr>
        <w:shd w:val="clear" w:color="auto" w:fill="FFFFFF"/>
        <w:jc w:val="both"/>
        <w:rPr>
          <w:color w:val="000000"/>
          <w:sz w:val="28"/>
          <w:szCs w:val="28"/>
        </w:rPr>
      </w:pPr>
    </w:p>
    <w:p w:rsidR="00961B52" w:rsidRDefault="00961B52" w:rsidP="0032589A">
      <w:pPr>
        <w:shd w:val="clear" w:color="auto" w:fill="FFFFFF"/>
        <w:spacing w:line="360" w:lineRule="auto"/>
        <w:jc w:val="both"/>
        <w:rPr>
          <w:color w:val="000000"/>
          <w:sz w:val="28"/>
          <w:szCs w:val="28"/>
        </w:rPr>
      </w:pPr>
      <w:r w:rsidRPr="00127901">
        <w:rPr>
          <w:color w:val="000000"/>
          <w:sz w:val="28"/>
          <w:szCs w:val="28"/>
        </w:rPr>
        <w:t xml:space="preserve">Программа разработана </w:t>
      </w:r>
    </w:p>
    <w:p w:rsidR="0032589A" w:rsidRDefault="00961B52" w:rsidP="00961B52">
      <w:pPr>
        <w:shd w:val="clear" w:color="auto" w:fill="FFFFFF"/>
        <w:autoSpaceDE/>
        <w:autoSpaceDN/>
        <w:adjustRightInd/>
        <w:spacing w:line="360" w:lineRule="auto"/>
        <w:rPr>
          <w:color w:val="000000"/>
          <w:sz w:val="28"/>
          <w:szCs w:val="28"/>
        </w:rPr>
      </w:pPr>
      <w:r w:rsidRPr="00F90566">
        <w:rPr>
          <w:color w:val="000000"/>
          <w:sz w:val="28"/>
          <w:szCs w:val="28"/>
        </w:rPr>
        <w:t>в соответствии с ФГОС СОО</w:t>
      </w:r>
      <w:r w:rsidR="0032589A">
        <w:rPr>
          <w:color w:val="000000"/>
          <w:sz w:val="28"/>
          <w:szCs w:val="28"/>
        </w:rPr>
        <w:t xml:space="preserve"> (приказ Минобрнауки России от 17 мая 2012 г. № 413);</w:t>
      </w:r>
    </w:p>
    <w:p w:rsidR="00D12BC9" w:rsidRDefault="0032589A" w:rsidP="00D12BC9">
      <w:pPr>
        <w:shd w:val="clear" w:color="auto" w:fill="FFFFFF"/>
        <w:autoSpaceDE/>
        <w:autoSpaceDN/>
        <w:adjustRightInd/>
        <w:spacing w:line="360" w:lineRule="auto"/>
        <w:rPr>
          <w:color w:val="000000"/>
          <w:sz w:val="28"/>
          <w:szCs w:val="28"/>
        </w:rPr>
      </w:pPr>
      <w:r>
        <w:rPr>
          <w:color w:val="000000"/>
          <w:sz w:val="28"/>
          <w:szCs w:val="28"/>
        </w:rPr>
        <w:t xml:space="preserve">в </w:t>
      </w:r>
      <w:r w:rsidRPr="00F90566">
        <w:rPr>
          <w:color w:val="000000"/>
          <w:sz w:val="28"/>
          <w:szCs w:val="28"/>
        </w:rPr>
        <w:t>соответствии с</w:t>
      </w:r>
      <w:r>
        <w:rPr>
          <w:color w:val="000000"/>
          <w:sz w:val="28"/>
          <w:szCs w:val="28"/>
        </w:rPr>
        <w:t xml:space="preserve"> ФОП СОО (</w:t>
      </w:r>
      <w:r w:rsidRPr="0032589A">
        <w:rPr>
          <w:color w:val="000000"/>
          <w:sz w:val="28"/>
          <w:szCs w:val="28"/>
        </w:rPr>
        <w:t>приказ Мин</w:t>
      </w:r>
      <w:r w:rsidR="00D12BC9">
        <w:rPr>
          <w:color w:val="000000"/>
          <w:sz w:val="28"/>
          <w:szCs w:val="28"/>
        </w:rPr>
        <w:t>просвещения</w:t>
      </w:r>
      <w:r w:rsidRPr="0032589A">
        <w:rPr>
          <w:color w:val="000000"/>
          <w:sz w:val="28"/>
          <w:szCs w:val="28"/>
        </w:rPr>
        <w:t>России от 1</w:t>
      </w:r>
      <w:r w:rsidR="00D12BC9">
        <w:rPr>
          <w:color w:val="000000"/>
          <w:sz w:val="28"/>
          <w:szCs w:val="28"/>
        </w:rPr>
        <w:t>8</w:t>
      </w:r>
      <w:r w:rsidRPr="0032589A">
        <w:rPr>
          <w:color w:val="000000"/>
          <w:sz w:val="28"/>
          <w:szCs w:val="28"/>
        </w:rPr>
        <w:t xml:space="preserve"> мая 20</w:t>
      </w:r>
      <w:r w:rsidR="00D12BC9">
        <w:rPr>
          <w:color w:val="000000"/>
          <w:sz w:val="28"/>
          <w:szCs w:val="28"/>
        </w:rPr>
        <w:t>23</w:t>
      </w:r>
      <w:r w:rsidRPr="0032589A">
        <w:rPr>
          <w:color w:val="000000"/>
          <w:sz w:val="28"/>
          <w:szCs w:val="28"/>
        </w:rPr>
        <w:t xml:space="preserve"> г. № </w:t>
      </w:r>
      <w:r w:rsidR="00D12BC9">
        <w:rPr>
          <w:color w:val="000000"/>
          <w:sz w:val="28"/>
          <w:szCs w:val="28"/>
        </w:rPr>
        <w:t>371</w:t>
      </w:r>
      <w:r w:rsidRPr="0032589A">
        <w:rPr>
          <w:color w:val="000000"/>
          <w:sz w:val="28"/>
          <w:szCs w:val="28"/>
        </w:rPr>
        <w:t>)</w:t>
      </w:r>
      <w:r w:rsidR="00D12BC9">
        <w:rPr>
          <w:color w:val="000000"/>
          <w:sz w:val="28"/>
          <w:szCs w:val="28"/>
        </w:rPr>
        <w:br/>
        <w:t>с учётом УМК __________</w:t>
      </w:r>
    </w:p>
    <w:p w:rsidR="00D12BC9" w:rsidRDefault="00D12BC9">
      <w:pPr>
        <w:autoSpaceDE/>
        <w:autoSpaceDN/>
        <w:adjustRightInd/>
        <w:spacing w:after="200" w:line="276" w:lineRule="auto"/>
        <w:rPr>
          <w:color w:val="000000"/>
          <w:sz w:val="28"/>
          <w:szCs w:val="28"/>
        </w:rPr>
      </w:pPr>
      <w:r>
        <w:rPr>
          <w:color w:val="000000"/>
          <w:sz w:val="28"/>
          <w:szCs w:val="28"/>
        </w:rPr>
        <w:br w:type="page"/>
      </w: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lastRenderedPageBreak/>
        <w:t>ПОЯСНИТЕЛЬНАЯ ЗАПИСКА</w:t>
      </w: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br/>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color w:val="333333"/>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w:t>
      </w:r>
      <w:r w:rsidRPr="002B611D">
        <w:rPr>
          <w:color w:val="333333"/>
        </w:rPr>
        <w:t>е</w:t>
      </w:r>
      <w:r w:rsidRPr="002B611D">
        <w:rPr>
          <w:color w:val="333333"/>
        </w:rPr>
        <w:t>рации», требований к результатам освоения федеральной образовательной программы сре</w:t>
      </w:r>
      <w:r w:rsidRPr="002B611D">
        <w:rPr>
          <w:color w:val="333333"/>
        </w:rPr>
        <w:t>д</w:t>
      </w:r>
      <w:r w:rsidRPr="002B611D">
        <w:rPr>
          <w:color w:val="333333"/>
        </w:rPr>
        <w:t>него общего образования(ФОП СОО), представленных в Федеральном государственном о</w:t>
      </w:r>
      <w:r w:rsidRPr="002B611D">
        <w:rPr>
          <w:color w:val="333333"/>
        </w:rPr>
        <w:t>б</w:t>
      </w:r>
      <w:r w:rsidRPr="002B611D">
        <w:rPr>
          <w:color w:val="333333"/>
        </w:rPr>
        <w:t>разовательном стандарте СОО, с учётом Концепции преподавания учебного предмета «Х</w:t>
      </w:r>
      <w:r w:rsidRPr="002B611D">
        <w:rPr>
          <w:color w:val="333333"/>
        </w:rPr>
        <w:t>и</w:t>
      </w:r>
      <w:r w:rsidRPr="002B611D">
        <w:rPr>
          <w:color w:val="333333"/>
        </w:rPr>
        <w:t>мия» в образовательных организациях Российской Федерации, реализующих основные обр</w:t>
      </w:r>
      <w:r w:rsidRPr="002B611D">
        <w:rPr>
          <w:color w:val="333333"/>
        </w:rPr>
        <w:t>а</w:t>
      </w:r>
      <w:r w:rsidRPr="002B611D">
        <w:rPr>
          <w:color w:val="333333"/>
        </w:rPr>
        <w:t>зовательные программы, и основных положений «Стратегии развития воспитания в Росси</w:t>
      </w:r>
      <w:r w:rsidRPr="002B611D">
        <w:rPr>
          <w:color w:val="333333"/>
        </w:rPr>
        <w:t>й</w:t>
      </w:r>
      <w:r w:rsidRPr="002B611D">
        <w:rPr>
          <w:color w:val="333333"/>
        </w:rPr>
        <w:t>ской Федерации на период до 2025 года» (Распоряжение Правительства РФ от 29.05. 2015 № 996 - р.).</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w:t>
      </w:r>
      <w:r w:rsidRPr="002B611D">
        <w:t>т</w:t>
      </w:r>
      <w:r w:rsidRPr="002B611D">
        <w:t>ро меняющимся условиям жизни в социуме, а также для продолжения обучения в организ</w:t>
      </w:r>
      <w:r w:rsidRPr="002B611D">
        <w:t>а</w:t>
      </w:r>
      <w:r w:rsidRPr="002B611D">
        <w:t>циях профессионального образования, в которых химия является одной из приоритетных дисциплин.</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 программе по химии назначение предмета «Химия» получает подробную интерпр</w:t>
      </w:r>
      <w:r w:rsidRPr="002B611D">
        <w:t>е</w:t>
      </w:r>
      <w:r w:rsidRPr="002B611D">
        <w:t>тацию в соответствии с основополагающими положениями ФГОС СОО о взаимообусло</w:t>
      </w:r>
      <w:r w:rsidRPr="002B611D">
        <w:t>в</w:t>
      </w:r>
      <w:r w:rsidRPr="002B611D">
        <w:t>ленности целей, содержания, результатов обучения и требований к уровню подготовки в</w:t>
      </w:r>
      <w:r w:rsidRPr="002B611D">
        <w:t>ы</w:t>
      </w:r>
      <w:r w:rsidRPr="002B611D">
        <w:t>пускников. Свидетельством тому являются следующие выполняемые программой по химии функции:</w:t>
      </w:r>
    </w:p>
    <w:p w:rsidR="00A56641" w:rsidRPr="002B611D" w:rsidRDefault="00A56641" w:rsidP="002B611D">
      <w:pPr>
        <w:numPr>
          <w:ilvl w:val="0"/>
          <w:numId w:val="20"/>
        </w:numPr>
        <w:shd w:val="clear" w:color="auto" w:fill="FFFFFF"/>
        <w:autoSpaceDE/>
        <w:autoSpaceDN/>
        <w:adjustRightInd/>
        <w:ind w:left="567" w:right="283"/>
        <w:contextualSpacing/>
        <w:jc w:val="both"/>
        <w:rPr>
          <w:color w:val="333333"/>
        </w:rPr>
      </w:pPr>
      <w:r w:rsidRPr="002B611D">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w:t>
      </w:r>
      <w:r w:rsidRPr="002B611D">
        <w:t>т</w:t>
      </w:r>
      <w:r w:rsidRPr="002B611D">
        <w:t>вами предмета, изучаемого в рамках конкретного профиля;</w:t>
      </w:r>
    </w:p>
    <w:p w:rsidR="00A56641" w:rsidRPr="002B611D" w:rsidRDefault="00A56641" w:rsidP="002B611D">
      <w:pPr>
        <w:numPr>
          <w:ilvl w:val="0"/>
          <w:numId w:val="20"/>
        </w:numPr>
        <w:shd w:val="clear" w:color="auto" w:fill="FFFFFF"/>
        <w:autoSpaceDE/>
        <w:autoSpaceDN/>
        <w:adjustRightInd/>
        <w:ind w:left="567" w:right="283"/>
        <w:contextualSpacing/>
        <w:jc w:val="both"/>
        <w:rPr>
          <w:color w:val="333333"/>
        </w:rPr>
      </w:pPr>
      <w:r w:rsidRPr="002B611D">
        <w:t>организационно-планирующая, которая предусматривает определение: принципов структ</w:t>
      </w:r>
      <w:r w:rsidRPr="002B611D">
        <w:t>у</w:t>
      </w:r>
      <w:r w:rsidRPr="002B611D">
        <w:t>рирования и последовательности изучения учебного материала, количественных и качес</w:t>
      </w:r>
      <w:r w:rsidRPr="002B611D">
        <w:t>т</w:t>
      </w:r>
      <w:r w:rsidRPr="002B611D">
        <w:t>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Программа для углублённого изучения химии:</w:t>
      </w:r>
    </w:p>
    <w:p w:rsidR="00A56641" w:rsidRPr="002B611D" w:rsidRDefault="00A56641" w:rsidP="002B611D">
      <w:pPr>
        <w:numPr>
          <w:ilvl w:val="0"/>
          <w:numId w:val="21"/>
        </w:numPr>
        <w:shd w:val="clear" w:color="auto" w:fill="FFFFFF"/>
        <w:autoSpaceDE/>
        <w:autoSpaceDN/>
        <w:adjustRightInd/>
        <w:ind w:left="567" w:right="283"/>
        <w:contextualSpacing/>
        <w:jc w:val="both"/>
        <w:rPr>
          <w:color w:val="333333"/>
        </w:rPr>
      </w:pPr>
      <w:r w:rsidRPr="002B611D">
        <w:t>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w:t>
      </w:r>
    </w:p>
    <w:p w:rsidR="00A56641" w:rsidRPr="002B611D" w:rsidRDefault="00A56641" w:rsidP="002B611D">
      <w:pPr>
        <w:numPr>
          <w:ilvl w:val="0"/>
          <w:numId w:val="21"/>
        </w:numPr>
        <w:shd w:val="clear" w:color="auto" w:fill="FFFFFF"/>
        <w:autoSpaceDE/>
        <w:autoSpaceDN/>
        <w:adjustRightInd/>
        <w:ind w:left="567" w:right="283"/>
        <w:contextualSpacing/>
        <w:jc w:val="both"/>
        <w:rPr>
          <w:color w:val="333333"/>
        </w:rPr>
      </w:pPr>
      <w:r w:rsidRPr="002B611D">
        <w:t>даёт примерное распределение учебного времени, рекомендуемого для изучения отдельных тем;</w:t>
      </w:r>
    </w:p>
    <w:p w:rsidR="00A56641" w:rsidRPr="002B611D" w:rsidRDefault="00A56641" w:rsidP="002B611D">
      <w:pPr>
        <w:numPr>
          <w:ilvl w:val="0"/>
          <w:numId w:val="21"/>
        </w:numPr>
        <w:shd w:val="clear" w:color="auto" w:fill="FFFFFF"/>
        <w:autoSpaceDE/>
        <w:autoSpaceDN/>
        <w:adjustRightInd/>
        <w:ind w:left="567" w:right="283"/>
        <w:contextualSpacing/>
        <w:jc w:val="both"/>
        <w:rPr>
          <w:color w:val="333333"/>
        </w:rPr>
      </w:pPr>
      <w:r w:rsidRPr="002B611D">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A56641" w:rsidRPr="002B611D" w:rsidRDefault="00A56641" w:rsidP="002B611D">
      <w:pPr>
        <w:numPr>
          <w:ilvl w:val="0"/>
          <w:numId w:val="21"/>
        </w:numPr>
        <w:shd w:val="clear" w:color="auto" w:fill="FFFFFF"/>
        <w:autoSpaceDE/>
        <w:autoSpaceDN/>
        <w:adjustRightInd/>
        <w:ind w:left="567" w:right="283"/>
        <w:contextualSpacing/>
        <w:jc w:val="both"/>
        <w:rPr>
          <w:color w:val="333333"/>
        </w:rPr>
      </w:pPr>
      <w:r w:rsidRPr="002B611D">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w:t>
      </w:r>
      <w:r w:rsidRPr="002B611D">
        <w:t>д</w:t>
      </w:r>
      <w:r w:rsidRPr="002B611D">
        <w:t>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w:t>
      </w:r>
      <w:r w:rsidRPr="002B611D">
        <w:t>у</w:t>
      </w:r>
      <w:r w:rsidRPr="002B611D">
        <w:lastRenderedPageBreak/>
        <w:t>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w:t>
      </w:r>
      <w:r w:rsidRPr="002B611D">
        <w:t>н</w:t>
      </w:r>
      <w:r w:rsidRPr="002B611D">
        <w:t>тировано преимущественно на расширение и углубление теоретической и практической по</w:t>
      </w:r>
      <w:r w:rsidRPr="002B611D">
        <w:t>д</w:t>
      </w:r>
      <w:r w:rsidRPr="002B611D">
        <w:t>готовки обучающихся, выбравших определённый профиль обучения, в том числе с перспе</w:t>
      </w:r>
      <w:r w:rsidRPr="002B611D">
        <w:t>к</w:t>
      </w:r>
      <w:r w:rsidRPr="002B611D">
        <w:t>тивой последующего получения химического образования в организациях профессиональн</w:t>
      </w:r>
      <w:r w:rsidRPr="002B611D">
        <w:t>о</w:t>
      </w:r>
      <w:r w:rsidRPr="002B611D">
        <w:t>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w:t>
      </w:r>
      <w:r w:rsidRPr="002B611D">
        <w:t>и</w:t>
      </w:r>
      <w:r w:rsidRPr="002B611D">
        <w:t>тия обучающихся, на формирование у них общеинтеллектуальных умений, умений рацион</w:t>
      </w:r>
      <w:r w:rsidRPr="002B611D">
        <w:t>а</w:t>
      </w:r>
      <w:r w:rsidRPr="002B611D">
        <w:t>лизации учебного труда и обобщённых способов деятельности, имеющих междисциплина</w:t>
      </w:r>
      <w:r w:rsidRPr="002B611D">
        <w:t>р</w:t>
      </w:r>
      <w:r w:rsidRPr="002B611D">
        <w:t>ный, надпредметный характер.</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Составляющими предмета «Химия» на уровне углублённого изучения являются углу</w:t>
      </w:r>
      <w:r w:rsidRPr="002B611D">
        <w:t>б</w:t>
      </w:r>
      <w:r w:rsidRPr="002B611D">
        <w:t>лённые курсы – «Органическая химия» и «Общая и неорганическая химия». При определ</w:t>
      </w:r>
      <w:r w:rsidRPr="002B611D">
        <w:t>е</w:t>
      </w:r>
      <w:r w:rsidRPr="002B611D">
        <w:t>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w:t>
      </w:r>
      <w:r w:rsidRPr="002B611D">
        <w:t>е</w:t>
      </w:r>
      <w:r w:rsidRPr="002B611D">
        <w:t>личения объёма знаний о химических элементах и свойствах их соединений на основе ра</w:t>
      </w:r>
      <w:r w:rsidRPr="002B611D">
        <w:t>с</w:t>
      </w:r>
      <w:r w:rsidRPr="002B611D">
        <w:t>ширения и углубления представлений о строении вещества, химической связи и закономе</w:t>
      </w:r>
      <w:r w:rsidRPr="002B611D">
        <w:t>р</w:t>
      </w:r>
      <w:r w:rsidRPr="002B611D">
        <w:t>ностях протекания реакций, рассматриваемых с точки зрения химической кинетики и терм</w:t>
      </w:r>
      <w:r w:rsidRPr="002B611D">
        <w:t>о</w:t>
      </w:r>
      <w:r w:rsidRPr="002B611D">
        <w:t>динамики. Изучение периодического закона и Периодической системы химических элеме</w:t>
      </w:r>
      <w:r w:rsidRPr="002B611D">
        <w:t>н</w:t>
      </w:r>
      <w:r w:rsidRPr="002B611D">
        <w:t>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Особое значение имеет то, что на содержание курсов химии углублённого уровня из</w:t>
      </w:r>
      <w:r w:rsidRPr="002B611D">
        <w:t>у</w:t>
      </w:r>
      <w:r w:rsidRPr="002B611D">
        <w:t>чения для классов определённого профиля (главным образом на их структуру и характер д</w:t>
      </w:r>
      <w:r w:rsidRPr="002B611D">
        <w:t>о</w:t>
      </w:r>
      <w:r w:rsidRPr="002B611D">
        <w:t>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w:t>
      </w:r>
      <w:r w:rsidRPr="002B611D">
        <w:t>е</w:t>
      </w:r>
      <w:r w:rsidRPr="002B611D">
        <w:t>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w:t>
      </w:r>
      <w:r w:rsidRPr="002B611D">
        <w:t>о</w:t>
      </w:r>
      <w:r w:rsidRPr="002B611D">
        <w:t>рий в химии и в физике: атомно-молекулярная теория (молекулярная теория в физике), зак</w:t>
      </w:r>
      <w:r w:rsidRPr="002B611D">
        <w:t>о</w:t>
      </w:r>
      <w:r w:rsidRPr="002B611D">
        <w:t>ны сохранения массы и энергии, законы термодинамики, электролиза, представления о строении веществ и другое.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w:t>
      </w:r>
      <w:r w:rsidRPr="002B611D">
        <w:t>з</w:t>
      </w:r>
      <w:r w:rsidRPr="002B611D">
        <w:t>можность для более обстоятельного рассмотрения химической организации клетки как би</w:t>
      </w:r>
      <w:r w:rsidRPr="002B611D">
        <w:t>о</w:t>
      </w:r>
      <w:r w:rsidRPr="002B611D">
        <w:t>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w:t>
      </w:r>
      <w:r w:rsidRPr="002B611D">
        <w:t>у</w:t>
      </w:r>
      <w:r w:rsidRPr="002B611D">
        <w:t>чения сущности процессов фотосинтеза, дыхания, пищеварения.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w:t>
      </w:r>
      <w:r w:rsidRPr="002B611D">
        <w:br/>
        <w:t>на межпредметных связях с учебными предметами, входящими в состав предметных обла</w:t>
      </w:r>
      <w:r w:rsidRPr="002B611D">
        <w:t>с</w:t>
      </w:r>
      <w:r w:rsidRPr="002B611D">
        <w:t>тей «Естественно-научные предметы», «Математика и информатика» и «Русский язык и л</w:t>
      </w:r>
      <w:r w:rsidRPr="002B611D">
        <w:t>и</w:t>
      </w:r>
      <w:r w:rsidRPr="002B611D">
        <w:t>тература».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При изучении учебного предмета «Химия» на углублённом уровне также, как на уро</w:t>
      </w:r>
      <w:r w:rsidRPr="002B611D">
        <w:t>в</w:t>
      </w:r>
      <w:r w:rsidRPr="002B611D">
        <w:t>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w:t>
      </w:r>
      <w:r w:rsidRPr="002B611D">
        <w:t>о</w:t>
      </w:r>
      <w:r w:rsidRPr="002B611D">
        <w:t>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A56641" w:rsidRPr="002B611D" w:rsidRDefault="00A56641" w:rsidP="002B611D">
      <w:pPr>
        <w:numPr>
          <w:ilvl w:val="0"/>
          <w:numId w:val="22"/>
        </w:numPr>
        <w:shd w:val="clear" w:color="auto" w:fill="FFFFFF"/>
        <w:autoSpaceDE/>
        <w:autoSpaceDN/>
        <w:adjustRightInd/>
        <w:ind w:left="567" w:right="283"/>
        <w:contextualSpacing/>
        <w:jc w:val="both"/>
        <w:rPr>
          <w:color w:val="333333"/>
        </w:rPr>
      </w:pPr>
      <w:r w:rsidRPr="002B611D">
        <w:t>формирование представлений: о материальном единстве мира, закономерностях и познава</w:t>
      </w:r>
      <w:r w:rsidRPr="002B611D">
        <w:t>е</w:t>
      </w:r>
      <w:r w:rsidRPr="002B611D">
        <w:t>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w:t>
      </w:r>
      <w:r w:rsidRPr="002B611D">
        <w:t>е</w:t>
      </w:r>
      <w:r w:rsidRPr="002B611D">
        <w:t>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A56641" w:rsidRPr="002B611D" w:rsidRDefault="00A56641" w:rsidP="002B611D">
      <w:pPr>
        <w:numPr>
          <w:ilvl w:val="0"/>
          <w:numId w:val="22"/>
        </w:numPr>
        <w:shd w:val="clear" w:color="auto" w:fill="FFFFFF"/>
        <w:autoSpaceDE/>
        <w:autoSpaceDN/>
        <w:adjustRightInd/>
        <w:ind w:left="567" w:right="283"/>
        <w:contextualSpacing/>
        <w:jc w:val="both"/>
        <w:rPr>
          <w:color w:val="333333"/>
        </w:rPr>
      </w:pPr>
      <w:r w:rsidRPr="002B611D">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w:t>
      </w:r>
      <w:r w:rsidRPr="002B611D">
        <w:t>и</w:t>
      </w:r>
      <w:r w:rsidRPr="002B611D">
        <w:t>ческих реакций, о химическом равновесии, растворах и дисперсных системах, об общих н</w:t>
      </w:r>
      <w:r w:rsidRPr="002B611D">
        <w:t>а</w:t>
      </w:r>
      <w:r w:rsidRPr="002B611D">
        <w:t>учных принципах химического производства;</w:t>
      </w:r>
    </w:p>
    <w:p w:rsidR="00A56641" w:rsidRPr="002B611D" w:rsidRDefault="00A56641" w:rsidP="002B611D">
      <w:pPr>
        <w:numPr>
          <w:ilvl w:val="0"/>
          <w:numId w:val="22"/>
        </w:numPr>
        <w:shd w:val="clear" w:color="auto" w:fill="FFFFFF"/>
        <w:autoSpaceDE/>
        <w:autoSpaceDN/>
        <w:adjustRightInd/>
        <w:ind w:left="567" w:right="283"/>
        <w:contextualSpacing/>
        <w:jc w:val="both"/>
        <w:rPr>
          <w:color w:val="333333"/>
        </w:rPr>
      </w:pPr>
      <w:r w:rsidRPr="002B611D">
        <w:t>формирование у обучающихся осознанного понимания востребованности системных хим</w:t>
      </w:r>
      <w:r w:rsidRPr="002B611D">
        <w:t>и</w:t>
      </w:r>
      <w:r w:rsidRPr="002B611D">
        <w:t>ческих знаний для объяснения ключевых идей и проблем современной химии, для объясн</w:t>
      </w:r>
      <w:r w:rsidRPr="002B611D">
        <w:t>е</w:t>
      </w:r>
      <w:r w:rsidRPr="002B611D">
        <w:t>ния и прогнозирования явлений, имеющих естественно-научную природу; грамотного реш</w:t>
      </w:r>
      <w:r w:rsidRPr="002B611D">
        <w:t>е</w:t>
      </w:r>
      <w:r w:rsidRPr="002B611D">
        <w:t>ния проблем, связанных с химией, прогнозирования, анализа и оценки с позиций экологич</w:t>
      </w:r>
      <w:r w:rsidRPr="002B611D">
        <w:t>е</w:t>
      </w:r>
      <w:r w:rsidRPr="002B611D">
        <w:t>ской безопасности последствий бытовой и производственной деятельности человека, связа</w:t>
      </w:r>
      <w:r w:rsidRPr="002B611D">
        <w:t>н</w:t>
      </w:r>
      <w:r w:rsidRPr="002B611D">
        <w:t>ной с химическим производством, использованием и переработкой веществ;</w:t>
      </w:r>
    </w:p>
    <w:p w:rsidR="00A56641" w:rsidRPr="002B611D" w:rsidRDefault="00A56641" w:rsidP="002B611D">
      <w:pPr>
        <w:numPr>
          <w:ilvl w:val="0"/>
          <w:numId w:val="22"/>
        </w:numPr>
        <w:shd w:val="clear" w:color="auto" w:fill="FFFFFF"/>
        <w:autoSpaceDE/>
        <w:autoSpaceDN/>
        <w:adjustRightInd/>
        <w:ind w:left="567" w:right="283"/>
        <w:contextualSpacing/>
        <w:jc w:val="both"/>
        <w:rPr>
          <w:color w:val="333333"/>
        </w:rPr>
      </w:pPr>
      <w:r w:rsidRPr="002B611D">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A56641" w:rsidRPr="002B611D" w:rsidRDefault="00A56641" w:rsidP="002B611D">
      <w:pPr>
        <w:shd w:val="clear" w:color="auto" w:fill="FFFFFF"/>
        <w:autoSpaceDE/>
        <w:autoSpaceDN/>
        <w:adjustRightInd/>
        <w:ind w:left="567" w:right="283"/>
        <w:contextualSpacing/>
        <w:jc w:val="both"/>
        <w:rPr>
          <w:color w:val="333333"/>
        </w:rPr>
      </w:pPr>
      <w:r w:rsidRPr="002B611D">
        <w:t>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A56641" w:rsidRPr="002B611D" w:rsidRDefault="00A56641" w:rsidP="002B611D">
      <w:pPr>
        <w:numPr>
          <w:ilvl w:val="0"/>
          <w:numId w:val="23"/>
        </w:numPr>
        <w:shd w:val="clear" w:color="auto" w:fill="FFFFFF"/>
        <w:autoSpaceDE/>
        <w:autoSpaceDN/>
        <w:adjustRightInd/>
        <w:ind w:left="567" w:right="283"/>
        <w:contextualSpacing/>
        <w:jc w:val="both"/>
        <w:rPr>
          <w:color w:val="333333"/>
        </w:rPr>
      </w:pPr>
      <w:r w:rsidRPr="002B611D">
        <w:t>воспитание убеждённости в познаваемости явлений природы, уважения к процессу творч</w:t>
      </w:r>
      <w:r w:rsidRPr="002B611D">
        <w:t>е</w:t>
      </w:r>
      <w:r w:rsidRPr="002B611D">
        <w:t>ства в области теоретических и прикладных исследований в химии, формирование мирово</w:t>
      </w:r>
      <w:r w:rsidRPr="002B611D">
        <w:t>з</w:t>
      </w:r>
      <w:r w:rsidRPr="002B611D">
        <w:t>зрения, соответствующего современному уровню развития науки;</w:t>
      </w:r>
    </w:p>
    <w:p w:rsidR="00A56641" w:rsidRPr="002B611D" w:rsidRDefault="00A56641" w:rsidP="002B611D">
      <w:pPr>
        <w:numPr>
          <w:ilvl w:val="0"/>
          <w:numId w:val="23"/>
        </w:numPr>
        <w:shd w:val="clear" w:color="auto" w:fill="FFFFFF"/>
        <w:autoSpaceDE/>
        <w:autoSpaceDN/>
        <w:adjustRightInd/>
        <w:ind w:left="567" w:right="283"/>
        <w:contextualSpacing/>
        <w:jc w:val="both"/>
        <w:rPr>
          <w:color w:val="333333"/>
        </w:rPr>
      </w:pPr>
      <w:r w:rsidRPr="002B611D">
        <w:t>развитие мотивации к обучению и познанию, способностей к самоконтролю и самовоспит</w:t>
      </w:r>
      <w:r w:rsidRPr="002B611D">
        <w:t>а</w:t>
      </w:r>
      <w:r w:rsidRPr="002B611D">
        <w:t>нию на основе усвоения общечеловеческих ценностей;</w:t>
      </w:r>
    </w:p>
    <w:p w:rsidR="00A56641" w:rsidRPr="002B611D" w:rsidRDefault="00A56641" w:rsidP="002B611D">
      <w:pPr>
        <w:numPr>
          <w:ilvl w:val="0"/>
          <w:numId w:val="23"/>
        </w:numPr>
        <w:shd w:val="clear" w:color="auto" w:fill="FFFFFF"/>
        <w:autoSpaceDE/>
        <w:autoSpaceDN/>
        <w:adjustRightInd/>
        <w:ind w:left="567" w:right="283"/>
        <w:contextualSpacing/>
        <w:jc w:val="both"/>
        <w:rPr>
          <w:color w:val="333333"/>
        </w:rPr>
      </w:pPr>
      <w:r w:rsidRPr="002B611D">
        <w:t>развитие познавательных интересов, интеллектуальных и творческих способностей обуча</w:t>
      </w:r>
      <w:r w:rsidRPr="002B611D">
        <w:t>ю</w:t>
      </w:r>
      <w:r w:rsidRPr="002B611D">
        <w:t>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w:t>
      </w:r>
      <w:r w:rsidRPr="002B611D">
        <w:t>т</w:t>
      </w:r>
      <w:r w:rsidRPr="002B611D">
        <w:t>ветственного отношения к своему здоровью и потребности в здоровом образе жизни;</w:t>
      </w:r>
    </w:p>
    <w:p w:rsidR="00A56641" w:rsidRPr="002B611D" w:rsidRDefault="00A56641" w:rsidP="002B611D">
      <w:pPr>
        <w:numPr>
          <w:ilvl w:val="0"/>
          <w:numId w:val="23"/>
        </w:numPr>
        <w:shd w:val="clear" w:color="auto" w:fill="FFFFFF"/>
        <w:autoSpaceDE/>
        <w:autoSpaceDN/>
        <w:adjustRightInd/>
        <w:ind w:left="567" w:right="283"/>
        <w:contextualSpacing/>
        <w:jc w:val="both"/>
        <w:rPr>
          <w:color w:val="333333"/>
        </w:rPr>
      </w:pPr>
      <w:r w:rsidRPr="002B611D">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A56641" w:rsidRPr="002B611D" w:rsidRDefault="00A56641" w:rsidP="002B611D">
      <w:pPr>
        <w:shd w:val="clear" w:color="auto" w:fill="FFFFFF"/>
        <w:autoSpaceDE/>
        <w:autoSpaceDN/>
        <w:adjustRightInd/>
        <w:ind w:left="567" w:right="283"/>
        <w:contextualSpacing/>
        <w:jc w:val="both"/>
        <w:rPr>
          <w:color w:val="333333"/>
        </w:rPr>
      </w:pPr>
      <w:r w:rsidRPr="002B611D">
        <w:rPr>
          <w:color w:val="333333"/>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p>
    <w:p w:rsidR="00A56641" w:rsidRPr="002B611D" w:rsidRDefault="00A56641" w:rsidP="002B611D">
      <w:pPr>
        <w:shd w:val="clear" w:color="auto" w:fill="FFFFFF"/>
        <w:autoSpaceDE/>
        <w:autoSpaceDN/>
        <w:adjustRightInd/>
        <w:ind w:left="567" w:right="283"/>
        <w:contextualSpacing/>
        <w:jc w:val="both"/>
        <w:rPr>
          <w:color w:val="333333"/>
        </w:rPr>
      </w:pPr>
    </w:p>
    <w:p w:rsidR="00D12BC9" w:rsidRPr="002B611D" w:rsidRDefault="00D12BC9"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B1BAE" w:rsidRDefault="00AB1BAE" w:rsidP="002B611D">
      <w:pPr>
        <w:shd w:val="clear" w:color="auto" w:fill="FFFFFF"/>
        <w:autoSpaceDE/>
        <w:autoSpaceDN/>
        <w:adjustRightInd/>
        <w:ind w:left="567" w:right="283"/>
        <w:contextualSpacing/>
        <w:jc w:val="both"/>
        <w:rPr>
          <w:b/>
          <w:bCs/>
        </w:rPr>
      </w:pPr>
    </w:p>
    <w:p w:rsidR="00AB1BAE" w:rsidRDefault="00AB1BAE" w:rsidP="002B611D">
      <w:pPr>
        <w:shd w:val="clear" w:color="auto" w:fill="FFFFFF"/>
        <w:autoSpaceDE/>
        <w:autoSpaceDN/>
        <w:adjustRightInd/>
        <w:ind w:left="567" w:right="283"/>
        <w:contextualSpacing/>
        <w:jc w:val="both"/>
        <w:rPr>
          <w:b/>
          <w:bCs/>
        </w:rPr>
      </w:pPr>
    </w:p>
    <w:p w:rsidR="00AB1BAE" w:rsidRDefault="00AB1BAE" w:rsidP="002B611D">
      <w:pPr>
        <w:shd w:val="clear" w:color="auto" w:fill="FFFFFF"/>
        <w:autoSpaceDE/>
        <w:autoSpaceDN/>
        <w:adjustRightInd/>
        <w:ind w:left="567" w:right="283"/>
        <w:contextualSpacing/>
        <w:jc w:val="both"/>
        <w:rPr>
          <w:b/>
          <w:bCs/>
        </w:rPr>
      </w:pPr>
    </w:p>
    <w:p w:rsidR="00AB1BAE" w:rsidRDefault="00AB1BAE" w:rsidP="002B611D">
      <w:pPr>
        <w:shd w:val="clear" w:color="auto" w:fill="FFFFFF"/>
        <w:autoSpaceDE/>
        <w:autoSpaceDN/>
        <w:adjustRightInd/>
        <w:ind w:left="567" w:right="283"/>
        <w:contextualSpacing/>
        <w:jc w:val="both"/>
        <w:rPr>
          <w:b/>
          <w:bCs/>
        </w:rPr>
      </w:pPr>
    </w:p>
    <w:p w:rsidR="00AB1BAE" w:rsidRDefault="00AB1BAE" w:rsidP="002B611D">
      <w:pPr>
        <w:shd w:val="clear" w:color="auto" w:fill="FFFFFF"/>
        <w:autoSpaceDE/>
        <w:autoSpaceDN/>
        <w:adjustRightInd/>
        <w:ind w:left="567" w:right="283"/>
        <w:contextualSpacing/>
        <w:jc w:val="both"/>
        <w:rPr>
          <w:b/>
          <w:bCs/>
        </w:rPr>
      </w:pPr>
    </w:p>
    <w:p w:rsidR="00AB1BAE" w:rsidRDefault="00AB1BAE" w:rsidP="002B611D">
      <w:pPr>
        <w:shd w:val="clear" w:color="auto" w:fill="FFFFFF"/>
        <w:autoSpaceDE/>
        <w:autoSpaceDN/>
        <w:adjustRightInd/>
        <w:ind w:left="567" w:right="283"/>
        <w:contextualSpacing/>
        <w:jc w:val="both"/>
        <w:rPr>
          <w:b/>
          <w:bCs/>
        </w:rPr>
      </w:pPr>
    </w:p>
    <w:p w:rsidR="00AB1BAE" w:rsidRDefault="00AB1BAE" w:rsidP="002B611D">
      <w:pPr>
        <w:shd w:val="clear" w:color="auto" w:fill="FFFFFF"/>
        <w:autoSpaceDE/>
        <w:autoSpaceDN/>
        <w:adjustRightInd/>
        <w:ind w:left="567" w:right="283"/>
        <w:contextualSpacing/>
        <w:jc w:val="both"/>
        <w:rPr>
          <w:b/>
          <w:bCs/>
        </w:rPr>
      </w:pP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rPr>
        <w:lastRenderedPageBreak/>
        <w:t>СОДЕРЖАНИЕ ОБУЧЕНИЯ</w:t>
      </w:r>
    </w:p>
    <w:p w:rsidR="00A56641" w:rsidRPr="002B611D" w:rsidRDefault="00AB1BAE" w:rsidP="002B611D">
      <w:pPr>
        <w:shd w:val="clear" w:color="auto" w:fill="FFFFFF"/>
        <w:autoSpaceDE/>
        <w:autoSpaceDN/>
        <w:adjustRightInd/>
        <w:ind w:left="567" w:right="283"/>
        <w:contextualSpacing/>
        <w:jc w:val="both"/>
        <w:rPr>
          <w:color w:val="333333"/>
        </w:rPr>
      </w:pPr>
      <w:r>
        <w:rPr>
          <w:color w:val="333333"/>
        </w:rPr>
        <w:t>​</w:t>
      </w: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t>10 КЛАСС</w:t>
      </w:r>
    </w:p>
    <w:p w:rsidR="00A56641" w:rsidRPr="002B611D" w:rsidRDefault="00A56641" w:rsidP="002B611D">
      <w:pPr>
        <w:shd w:val="clear" w:color="auto" w:fill="FFFFFF"/>
        <w:autoSpaceDE/>
        <w:autoSpaceDN/>
        <w:adjustRightInd/>
        <w:ind w:left="567" w:right="283"/>
        <w:contextualSpacing/>
        <w:jc w:val="both"/>
        <w:rPr>
          <w:color w:val="333333"/>
        </w:rPr>
      </w:pP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t>ОРГАНИЧЕСКАЯ ХИМИЯ</w:t>
      </w:r>
    </w:p>
    <w:p w:rsidR="00A56641" w:rsidRPr="002B611D" w:rsidRDefault="00A56641" w:rsidP="002B611D">
      <w:pPr>
        <w:shd w:val="clear" w:color="auto" w:fill="FFFFFF"/>
        <w:autoSpaceDE/>
        <w:autoSpaceDN/>
        <w:adjustRightInd/>
        <w:ind w:left="567" w:right="283" w:firstLine="567"/>
        <w:contextualSpacing/>
        <w:jc w:val="both"/>
        <w:rPr>
          <w:color w:val="333333"/>
        </w:rPr>
      </w:pP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Теоретические основы органической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Предмет и значение органической химии, представление о многообразии органических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w:t>
      </w:r>
      <w:r w:rsidRPr="002B611D">
        <w:t>и</w:t>
      </w:r>
      <w:r w:rsidRPr="002B611D">
        <w:t>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w:t>
      </w:r>
      <w:r w:rsidRPr="002B611D">
        <w:t>я</w:t>
      </w:r>
      <w:r w:rsidRPr="002B611D">
        <w:t>тие о свободном радикале, нуклеофиле и электрофиле.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Теория строения органических соединений А.М. Бутлерова и современные представл</w:t>
      </w:r>
      <w:r w:rsidRPr="002B611D">
        <w:t>е</w:t>
      </w:r>
      <w:r w:rsidRPr="002B611D">
        <w:t>ния о структуре молекул. Значение теории строения органических соединений. Молекуля</w:t>
      </w:r>
      <w:r w:rsidRPr="002B611D">
        <w:t>р</w:t>
      </w:r>
      <w:r w:rsidRPr="002B611D">
        <w:t>ные и структурные формулы. Структурные формулы различных видов: развёрнутая, сокр</w:t>
      </w:r>
      <w:r w:rsidRPr="002B611D">
        <w:t>а</w:t>
      </w:r>
      <w:r w:rsidRPr="002B611D">
        <w:t>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w:t>
      </w:r>
      <w:r w:rsidRPr="002B611D">
        <w:t>о</w:t>
      </w:r>
      <w:r w:rsidRPr="002B611D">
        <w:t>единений (IUPAC) и тривиальные названия отдельных представителей.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Особенности и классификация органических реакций. Окислительно-восстановительные реакции в органической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Экспериментальные методы изучения веществ и их превращений:</w:t>
      </w:r>
      <w:r w:rsidRPr="002B611D">
        <w:t> ознакомление с о</w:t>
      </w:r>
      <w:r w:rsidRPr="002B611D">
        <w:t>б</w:t>
      </w:r>
      <w:r w:rsidRPr="002B611D">
        <w:t>разцами органических веществ и материалами на их основе, опыты по превращению орган</w:t>
      </w:r>
      <w:r w:rsidRPr="002B611D">
        <w:t>и</w:t>
      </w:r>
      <w:r w:rsidRPr="002B611D">
        <w:t>ческих веществ при нагревании (плавление, обугливание и горение), конструирование мод</w:t>
      </w:r>
      <w:r w:rsidRPr="002B611D">
        <w:t>е</w:t>
      </w:r>
      <w:r w:rsidRPr="002B611D">
        <w:t>лей молекул органических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Углеводороды.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Алканы. Гомологический ряд алканов, общая формула, номенклатура и изомерия. Электронное и пространственное строение молекул алканов, sp</w:t>
      </w:r>
      <w:r w:rsidRPr="002B611D">
        <w:rPr>
          <w:vertAlign w:val="superscript"/>
        </w:rPr>
        <w:t>3</w:t>
      </w:r>
      <w:r w:rsidRPr="002B611D">
        <w:t>-гибридизация атомных о</w:t>
      </w:r>
      <w:r w:rsidRPr="002B611D">
        <w:t>р</w:t>
      </w:r>
      <w:r w:rsidRPr="002B611D">
        <w:t>биталей углерода, σ-связь.  Физические свойства алканов.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Нахождение в природе. Способы получения и применение алканов.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Циклоалканы. Общая формула, номенклатура и изомерия. Особенности строения и х</w:t>
      </w:r>
      <w:r w:rsidRPr="002B611D">
        <w:t>и</w:t>
      </w:r>
      <w:r w:rsidRPr="002B611D">
        <w:t>мических свойств малых (циклопропан, циклобутан) и обычных (циклопентан, циклогексан) циклоалканов. Способы получения и применение циклоалканов.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Алкены. Гомологический ряд алкенов, общая формула, номенклатура. Электронное и пространственное строение молекул алкенов, sp</w:t>
      </w:r>
      <w:r w:rsidRPr="002B611D">
        <w:rPr>
          <w:vertAlign w:val="superscript"/>
        </w:rPr>
        <w:t>2</w:t>
      </w:r>
      <w:r w:rsidRPr="002B611D">
        <w:t>-гибридизация атомных орбиталей углерода, σ- и π-связи. Структурная и геометрическая (цис-транс-) изомерия. Физические свойства а</w:t>
      </w:r>
      <w:r w:rsidRPr="002B611D">
        <w:t>л</w:t>
      </w:r>
      <w:r w:rsidRPr="002B611D">
        <w:t>кенов. Химические свойства: реакции присоединения, замещения в α-положение при дво</w:t>
      </w:r>
      <w:r w:rsidRPr="002B611D">
        <w:t>й</w:t>
      </w:r>
      <w:r w:rsidRPr="002B611D">
        <w:t>ной связи, полимеризации и окисления. Правило Марковникова. Качественные реакции на двойную связь. Способы получения и применение алкенов.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Алкадиены. Классификация алкадиенов (сопряжённые, изолирова</w:t>
      </w:r>
      <w:r w:rsidRPr="002B611D">
        <w:t>н</w:t>
      </w:r>
      <w:r w:rsidRPr="002B611D">
        <w:t>ные, </w:t>
      </w:r>
      <w:r w:rsidRPr="002B611D">
        <w:rPr>
          <w:i/>
          <w:iCs/>
        </w:rPr>
        <w:t>кумулированные</w:t>
      </w:r>
      <w:r w:rsidRPr="002B611D">
        <w:t>). Особенности электронного строения и химических свойств сопр</w:t>
      </w:r>
      <w:r w:rsidRPr="002B611D">
        <w:t>я</w:t>
      </w:r>
      <w:r w:rsidRPr="002B611D">
        <w:t>жённых диенов, 1,2- и 1,4-присоединение. Полимеризация сопряжённых диенов. Способы получения и применение алкадиенов.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Алкины. Гомологический ряд алкинов, общая формула, номенклатура и изомерия. Электронное и пространственное строение молекул алкинов, sp-гибридизация атомных о</w:t>
      </w:r>
      <w:r w:rsidRPr="002B611D">
        <w:t>р</w:t>
      </w:r>
      <w:r w:rsidRPr="002B611D">
        <w:t>биталей углерода. Физические свойства алкинов. Химические свойства: реакции присоед</w:t>
      </w:r>
      <w:r w:rsidRPr="002B611D">
        <w:t>и</w:t>
      </w:r>
      <w:r w:rsidRPr="002B611D">
        <w:t xml:space="preserve">нения, димеризации и тримеризации, окисления. Кислотные свойства алкинов, имеющих </w:t>
      </w:r>
      <w:r w:rsidRPr="002B611D">
        <w:lastRenderedPageBreak/>
        <w:t>концевую тройную связь. Качественные реакции на тройную связь. Способы получения и применение алкинов.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w:t>
      </w:r>
      <w:r w:rsidRPr="002B611D">
        <w:t>и</w:t>
      </w:r>
      <w:r w:rsidRPr="002B611D">
        <w:t>зические свойства аренов. Химические свойства бензола и его гомологов: реакции замещ</w:t>
      </w:r>
      <w:r w:rsidRPr="002B611D">
        <w:t>е</w:t>
      </w:r>
      <w:r w:rsidRPr="002B611D">
        <w:t>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w:t>
      </w:r>
      <w:r w:rsidRPr="002B611D">
        <w:t>о</w:t>
      </w:r>
      <w:r w:rsidRPr="002B611D">
        <w:t>группы, атомов галогенов. Особенности химических свойств стирола. Полимеризация стир</w:t>
      </w:r>
      <w:r w:rsidRPr="002B611D">
        <w:t>о</w:t>
      </w:r>
      <w:r w:rsidRPr="002B611D">
        <w:t>ла. Способы получения и применение ароматических углеводородов.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w:t>
      </w:r>
      <w:r w:rsidRPr="002B611D">
        <w:t>о</w:t>
      </w:r>
      <w:r w:rsidRPr="002B611D">
        <w:t>мышленности и в быту.</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Генетическая связь между различными классами углеводородов.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Электронное строение галогенпроизводных углеводородов. Реакции замещения галог</w:t>
      </w:r>
      <w:r w:rsidRPr="002B611D">
        <w:t>е</w:t>
      </w:r>
      <w:r w:rsidRPr="002B611D">
        <w:t>на на гидроксогруппу, нитрогруппу, цианогруппу, аминогруппу. Действие на галогенпрои</w:t>
      </w:r>
      <w:r w:rsidRPr="002B611D">
        <w:t>з</w:t>
      </w:r>
      <w:r w:rsidRPr="002B611D">
        <w:t>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w:t>
      </w:r>
      <w:r w:rsidRPr="002B611D">
        <w:t>д</w:t>
      </w:r>
      <w:r w:rsidRPr="002B611D">
        <w:t>ных углеводородов в быту, технике и при синтезе органических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Экспериментальные методы изучения веществ и их превращений:</w:t>
      </w:r>
      <w:r w:rsidRPr="002B611D">
        <w:t>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w:t>
      </w:r>
      <w:r w:rsidRPr="002B611D">
        <w:t>о</w:t>
      </w:r>
      <w:r w:rsidRPr="002B611D">
        <w:t>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Кислородсодержащие органические соединения.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w:t>
      </w:r>
      <w:r w:rsidRPr="002B611D">
        <w:t>а</w:t>
      </w:r>
      <w:r w:rsidRPr="002B611D">
        <w:t>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w:t>
      </w:r>
      <w:r w:rsidRPr="002B611D">
        <w:t>о</w:t>
      </w:r>
      <w:r w:rsidRPr="002B611D">
        <w:t>атомных спиртов.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Простые эфиры, номенклатура и изомерия. Особенности физических и химических свойств.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Многоатомные спирты – этиленгликоль и глицерин. Физические и химические свойс</w:t>
      </w:r>
      <w:r w:rsidRPr="002B611D">
        <w:t>т</w:t>
      </w:r>
      <w:r w:rsidRPr="002B611D">
        <w:t>ва: реакции замещения, взаимодействие с органическими и неорганическими кислотами, к</w:t>
      </w:r>
      <w:r w:rsidRPr="002B611D">
        <w:t>а</w:t>
      </w:r>
      <w:r w:rsidRPr="002B611D">
        <w:t>чественная реакция на многоатомные спирты. Представление о механизме реакций нукле</w:t>
      </w:r>
      <w:r w:rsidRPr="002B611D">
        <w:t>о</w:t>
      </w:r>
      <w:r w:rsidRPr="002B611D">
        <w:t>фильного замещения. Действие на организм человека. Способы получения и применение многоатомных спиртов.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w:t>
      </w:r>
      <w:r w:rsidRPr="002B611D">
        <w:t>к</w:t>
      </w:r>
      <w:r w:rsidRPr="002B611D">
        <w:t>ции на фенол. Токсичность фенола. Способы получения и применение фенола. Фенолфо</w:t>
      </w:r>
      <w:r w:rsidRPr="002B611D">
        <w:t>р</w:t>
      </w:r>
      <w:r w:rsidRPr="002B611D">
        <w:t>мальдегидная смола.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w:t>
      </w:r>
      <w:r w:rsidRPr="002B611D">
        <w:t>а</w:t>
      </w:r>
      <w:r w:rsidRPr="002B611D">
        <w:t>тура. Физические свойства альдегидов и кетонов. Химические свойства альдегидов и кет</w:t>
      </w:r>
      <w:r w:rsidRPr="002B611D">
        <w:t>о</w:t>
      </w:r>
      <w:r w:rsidRPr="002B611D">
        <w:t>нов: реакции присоединения. Окисление альдегидов, качественные реакции на альдегиды. Способы получения и применение альдегидов и кетонов.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Одноосновные предельные карбоновые кислоты. Особенности строения молекул ка</w:t>
      </w:r>
      <w:r w:rsidRPr="002B611D">
        <w:t>р</w:t>
      </w:r>
      <w:r w:rsidRPr="002B611D">
        <w:t xml:space="preserve">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w:t>
      </w:r>
      <w:r w:rsidRPr="002B611D">
        <w:lastRenderedPageBreak/>
        <w:t>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w:t>
      </w:r>
      <w:r w:rsidRPr="002B611D">
        <w:t>е</w:t>
      </w:r>
      <w:r w:rsidRPr="002B611D">
        <w:t>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w:t>
      </w:r>
      <w:r w:rsidRPr="002B611D">
        <w:t>о</w:t>
      </w:r>
      <w:r w:rsidRPr="002B611D">
        <w:t>вая, </w:t>
      </w:r>
      <w:r w:rsidRPr="002B611D">
        <w:rPr>
          <w:i/>
          <w:iCs/>
        </w:rPr>
        <w:t>линолевая, линоленовая</w:t>
      </w:r>
      <w:r w:rsidRPr="002B611D">
        <w:t> кислоты. Способы получения и применение карбоновых кислот.</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Сложные эфиры. Гомологический ряд, общая формула, изомерия и номенклатура. Ф</w:t>
      </w:r>
      <w:r w:rsidRPr="002B611D">
        <w:t>и</w:t>
      </w:r>
      <w:r w:rsidRPr="002B611D">
        <w:t>зические и химические свойства: гидролиз в кислой и щелочной среде.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Жиры. Строение, физические и химические свойства жиров: гидролиз в кислой и щ</w:t>
      </w:r>
      <w:r w:rsidRPr="002B611D">
        <w:t>е</w:t>
      </w:r>
      <w:r w:rsidRPr="002B611D">
        <w:t>лочной среде. Особенности свойств жиров, содержащих остатки непредельных жирных к</w:t>
      </w:r>
      <w:r w:rsidRPr="002B611D">
        <w:t>и</w:t>
      </w:r>
      <w:r w:rsidRPr="002B611D">
        <w:t>слот. Жиры в природе.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Мыла́ как соли высших карбоновых кислот, их моющее действие. </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Общая характеристика углеводов. Классификация углеводов (моно-, ди- и полисахар</w:t>
      </w:r>
      <w:r w:rsidRPr="002B611D">
        <w:t>и</w:t>
      </w:r>
      <w:r w:rsidRPr="002B611D">
        <w:t>ды). Моносахариды: глюкоза, фруктоза, галактоза, рибоза, дезоксирибоза. Физические сво</w:t>
      </w:r>
      <w:r w:rsidRPr="002B611D">
        <w:t>й</w:t>
      </w:r>
      <w:r w:rsidRPr="002B611D">
        <w:t>ства и нахождение в природе. Фотосинтез. Химические свойства глюкозы: реакции с участ</w:t>
      </w:r>
      <w:r w:rsidRPr="002B611D">
        <w:t>и</w:t>
      </w:r>
      <w:r w:rsidRPr="002B611D">
        <w:t>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w:t>
      </w:r>
      <w:r w:rsidRPr="002B611D">
        <w:t>и</w:t>
      </w:r>
      <w:r w:rsidRPr="002B611D">
        <w:t>ческие свойства целлюлозы: гидролиз, получение эфиров целлюлозы. Понятие об искусс</w:t>
      </w:r>
      <w:r w:rsidRPr="002B611D">
        <w:t>т</w:t>
      </w:r>
      <w:r w:rsidRPr="002B611D">
        <w:t>венных волокнах (вискоза, ацетатный шёлк).</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Экспериментальные методы изучения веществ и их превращений:</w:t>
      </w:r>
      <w:r w:rsidRPr="002B611D">
        <w:t> растворимость ра</w:t>
      </w:r>
      <w:r w:rsidRPr="002B611D">
        <w:t>з</w:t>
      </w:r>
      <w:r w:rsidRPr="002B611D">
        <w:t>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w:t>
      </w:r>
      <w:r w:rsidRPr="002B611D">
        <w:t>о</w:t>
      </w:r>
      <w:r w:rsidRPr="002B611D">
        <w:t>ксидом диамминсеребра(I) и гидроксидом меди(II)), реакция глицерина с гидроксидом м</w:t>
      </w:r>
      <w:r w:rsidRPr="002B611D">
        <w:t>е</w:t>
      </w:r>
      <w:r w:rsidRPr="002B611D">
        <w:t>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Азотсодержащие органические соединения.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w:t>
      </w:r>
      <w:r w:rsidRPr="002B611D">
        <w:t>и</w:t>
      </w:r>
      <w:r w:rsidRPr="002B611D">
        <w:t>нов: основные свойства, алкилирование, взаимодействие первичных аминов с азотистой к</w:t>
      </w:r>
      <w:r w:rsidRPr="002B611D">
        <w:t>и</w:t>
      </w:r>
      <w:r w:rsidRPr="002B611D">
        <w:t>слотой. Соли алкиламмония.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w:t>
      </w:r>
      <w:r w:rsidRPr="002B611D">
        <w:t>е</w:t>
      </w:r>
      <w:r w:rsidRPr="002B611D">
        <w:t>ственные реакции на анилин. Способы получения и применение алифатических аминов. П</w:t>
      </w:r>
      <w:r w:rsidRPr="002B611D">
        <w:t>о</w:t>
      </w:r>
      <w:r w:rsidRPr="002B611D">
        <w:t>лучение анилина из нитробензола.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Аминокислоты. Номенклатура и изомерия. Отдельные представители α-аминокислот: глицин, аланин</w:t>
      </w:r>
      <w:r w:rsidRPr="002B611D">
        <w:rPr>
          <w:i/>
          <w:iCs/>
        </w:rPr>
        <w:t>. </w:t>
      </w:r>
      <w:r w:rsidRPr="002B611D">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color w:val="333333"/>
          <w:u w:val="single"/>
        </w:rPr>
        <w:t>Экспериментальные методы изучения веществ и их превращений:</w:t>
      </w:r>
      <w:r w:rsidRPr="002B611D">
        <w:rPr>
          <w:color w:val="333333"/>
        </w:rPr>
        <w:t> растворение белков в воде, денатурация белков при нагревании, цветные реакции на белки, решение экспериме</w:t>
      </w:r>
      <w:r w:rsidRPr="002B611D">
        <w:rPr>
          <w:color w:val="333333"/>
        </w:rPr>
        <w:t>н</w:t>
      </w:r>
      <w:r w:rsidRPr="002B611D">
        <w:rPr>
          <w:color w:val="333333"/>
        </w:rPr>
        <w:t>тальных задач по темам «Азотсодержащие органические соединения» и «Распознавание о</w:t>
      </w:r>
      <w:r w:rsidRPr="002B611D">
        <w:rPr>
          <w:color w:val="333333"/>
        </w:rPr>
        <w:t>р</w:t>
      </w:r>
      <w:r w:rsidRPr="002B611D">
        <w:rPr>
          <w:color w:val="333333"/>
        </w:rPr>
        <w:t>ганических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Высокомолекулярные соединения</w:t>
      </w:r>
      <w:r w:rsidRPr="002B611D">
        <w:t>.</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Основные понятия химии высокомолекулярных соединений: мономер, полимер, стру</w:t>
      </w:r>
      <w:r w:rsidRPr="002B611D">
        <w:t>к</w:t>
      </w:r>
      <w:r w:rsidRPr="002B611D">
        <w:t>турное звено, степень полимеризации, средняя молекулярная масса. Основные методы си</w:t>
      </w:r>
      <w:r w:rsidRPr="002B611D">
        <w:t>н</w:t>
      </w:r>
      <w:r w:rsidRPr="002B611D">
        <w:t>теза высокомолекулярных соединений – полимеризация и поликонденсация. </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Эластомеры: натуральный каучук, синтетические каучуки (бутадиеновый, хлоропрен</w:t>
      </w:r>
      <w:r w:rsidRPr="002B611D">
        <w:t>о</w:t>
      </w:r>
      <w:r w:rsidRPr="002B611D">
        <w:t>вый, изопреновый) и силиконы. Резина.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Волокна: натуральные (хлопок, шерсть, шёлк), искусственные (вискоза, ацетатное в</w:t>
      </w:r>
      <w:r w:rsidRPr="002B611D">
        <w:t>о</w:t>
      </w:r>
      <w:r w:rsidRPr="002B611D">
        <w:t>локно), синтетические (капрон и лавсан).</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Полимеры специального назначения (тефлон, кевлар, электропроводящие полимеры, биоразлагаемые полимеры).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Экспериментальные методы изучения веществ и их превращений:</w:t>
      </w:r>
      <w:r w:rsidRPr="002B611D">
        <w:t> ознакомление с о</w:t>
      </w:r>
      <w:r w:rsidRPr="002B611D">
        <w:t>б</w:t>
      </w:r>
      <w:r w:rsidRPr="002B611D">
        <w:t>разцами природных и искусственных волокон, пластмасс, каучуков, решение экспериме</w:t>
      </w:r>
      <w:r w:rsidRPr="002B611D">
        <w:t>н</w:t>
      </w:r>
      <w:r w:rsidRPr="002B611D">
        <w:t>тальных задач по теме «Распознавание пластмасс и волокон».</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Расчётные задачи.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w:t>
      </w:r>
      <w:r w:rsidRPr="002B611D">
        <w:t>о</w:t>
      </w:r>
      <w:r w:rsidRPr="002B611D">
        <w:t>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w:t>
      </w:r>
      <w:r w:rsidRPr="002B611D">
        <w:t>е</w:t>
      </w:r>
      <w:r w:rsidRPr="002B611D">
        <w:t>ского вещества на основе его химических свойств или способов получения, определение д</w:t>
      </w:r>
      <w:r w:rsidRPr="002B611D">
        <w:t>о</w:t>
      </w:r>
      <w:r w:rsidRPr="002B611D">
        <w:t>ли выхода продукта реакции от теоретически возможного.</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Межпредметные связи.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Реализация межпредметных связей при изучении органической химии в 10 классе ос</w:t>
      </w:r>
      <w:r w:rsidRPr="002B611D">
        <w:t>у</w:t>
      </w:r>
      <w:r w:rsidRPr="002B611D">
        <w:t>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w:t>
      </w:r>
      <w:r w:rsidRPr="002B611D">
        <w:t>а</w:t>
      </w:r>
      <w:r w:rsidRPr="002B611D">
        <w:t>ние.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w:t>
      </w:r>
      <w:r w:rsidRPr="002B611D">
        <w:t>з</w:t>
      </w:r>
      <w:r w:rsidRPr="002B611D">
        <w:t>мерения, скорость, энергия, масса.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Биология: клетка, организм, экосистема, биосфера, метаболизм, наследственность, а</w:t>
      </w:r>
      <w:r w:rsidRPr="002B611D">
        <w:t>в</w:t>
      </w:r>
      <w:r w:rsidRPr="002B611D">
        <w:t>тотрофный и гетеротрофный тип питания, брожение, фотосинтез, дыхание, белки, углеводы, жиры, нуклеиновые кислоты, ферменты.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География: полезные ископаемые, топливо.</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Технология: пищевые продукты, основы рационального питания, моющие средства, материалы из искусственных и синтетических волокон.</w:t>
      </w: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br/>
      </w: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t>11 КЛАСС</w:t>
      </w:r>
    </w:p>
    <w:p w:rsidR="00A56641" w:rsidRPr="002B611D" w:rsidRDefault="00A56641" w:rsidP="002B611D">
      <w:pPr>
        <w:shd w:val="clear" w:color="auto" w:fill="FFFFFF"/>
        <w:autoSpaceDE/>
        <w:autoSpaceDN/>
        <w:adjustRightInd/>
        <w:ind w:left="567" w:right="283"/>
        <w:contextualSpacing/>
        <w:jc w:val="both"/>
        <w:rPr>
          <w:color w:val="333333"/>
        </w:rPr>
      </w:pP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t>ОБЩАЯ И НЕОРГАНИЧЕСКАЯ ХИМИЯ</w:t>
      </w:r>
    </w:p>
    <w:p w:rsidR="00A56641" w:rsidRPr="002B611D" w:rsidRDefault="00A56641" w:rsidP="002B611D">
      <w:pPr>
        <w:shd w:val="clear" w:color="auto" w:fill="FFFFFF"/>
        <w:autoSpaceDE/>
        <w:autoSpaceDN/>
        <w:adjustRightInd/>
        <w:ind w:left="567" w:right="283" w:firstLine="567"/>
        <w:contextualSpacing/>
        <w:jc w:val="both"/>
        <w:rPr>
          <w:color w:val="333333"/>
        </w:rPr>
      </w:pP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Теоретические основы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(s-, p-, d-, f-элементы). Распределение электронов по атомным орбиталям</w:t>
      </w:r>
      <w:r w:rsidRPr="002B611D">
        <w:rPr>
          <w:i/>
          <w:iCs/>
        </w:rPr>
        <w:t>.</w:t>
      </w:r>
      <w:r w:rsidRPr="002B611D">
        <w:t> Электронные конфигурации атомов элементов первого–четвёртого п</w:t>
      </w:r>
      <w:r w:rsidRPr="002B611D">
        <w:t>е</w:t>
      </w:r>
      <w:r w:rsidRPr="002B611D">
        <w:t>риодов в основном и возбуждённом состоянии, электронные конфигурации ионов. Электр</w:t>
      </w:r>
      <w:r w:rsidRPr="002B611D">
        <w:t>о</w:t>
      </w:r>
      <w:r w:rsidRPr="002B611D">
        <w:t>отрицательность.</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Периодический закон и Периодическая система химических элементов Д.И. Менделеева. Связь периодического закона и Периодической системы химических эл</w:t>
      </w:r>
      <w:r w:rsidRPr="002B611D">
        <w:t>е</w:t>
      </w:r>
      <w:r w:rsidRPr="002B611D">
        <w:t>ментов с современной теорией строения атомов. Закономерности изменения свойств химич</w:t>
      </w:r>
      <w:r w:rsidRPr="002B611D">
        <w:t>е</w:t>
      </w:r>
      <w:r w:rsidRPr="002B611D">
        <w:t>ских элементов и образуемых ими простых и сложных веществ по группам и периодам. Зн</w:t>
      </w:r>
      <w:r w:rsidRPr="002B611D">
        <w:t>а</w:t>
      </w:r>
      <w:r w:rsidRPr="002B611D">
        <w:t>чение периодического закона Д.И. Менделеева.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Химическая связь. Виды химической связи: ковалентная, ионная, металлическая. М</w:t>
      </w:r>
      <w:r w:rsidRPr="002B611D">
        <w:t>е</w:t>
      </w:r>
      <w:r w:rsidRPr="002B611D">
        <w:t>ханизмы образования ковалентной связи: обменный</w:t>
      </w:r>
      <w:r w:rsidR="00AB1BAE">
        <w:t xml:space="preserve"> </w:t>
      </w:r>
      <w:r w:rsidRPr="002B611D">
        <w:t>и донорно-акцепторный. Энергия и дл</w:t>
      </w:r>
      <w:r w:rsidRPr="002B611D">
        <w:t>и</w:t>
      </w:r>
      <w:r w:rsidRPr="002B611D">
        <w:lastRenderedPageBreak/>
        <w:t>на связи. Полярность, направленность и насыщаемость ковалентной связи. Кратные связи. Водородная связь. Межмолекулярные взаимодействия.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Представление о комплексных соединениях. Состав комплексного иона: комплексоо</w:t>
      </w:r>
      <w:r w:rsidRPr="002B611D">
        <w:t>б</w:t>
      </w:r>
      <w:r w:rsidRPr="002B611D">
        <w:t>разователь, лиганды. Значение комплексных соединений. Понятие о координационной х</w:t>
      </w:r>
      <w:r w:rsidRPr="002B611D">
        <w:t>и</w:t>
      </w:r>
      <w:r w:rsidRPr="002B611D">
        <w:t>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Вещества молекулярного и немолекулярного строения. Типы кристаллических решёток (структур) и свойства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w:t>
      </w:r>
      <w:r w:rsidRPr="002B611D">
        <w:t>л</w:t>
      </w:r>
      <w:r w:rsidRPr="002B611D">
        <w:t>логидраты.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Классификация и номенклатура неорганических веществ. Тривиальные названия о</w:t>
      </w:r>
      <w:r w:rsidRPr="002B611D">
        <w:t>т</w:t>
      </w:r>
      <w:r w:rsidRPr="002B611D">
        <w:t>дельных представителей неорганических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w:t>
      </w:r>
      <w:r w:rsidRPr="002B611D">
        <w:t>к</w:t>
      </w:r>
      <w:r w:rsidRPr="002B611D">
        <w:t>циях. Тепловые эффекты химических реакций. Термохимические уравнения.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Скорость химической реакции, её зависимость от различных факторов. Гомогенные и гетерогенные реакции. Катализ и катализаторы.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w:t>
      </w:r>
      <w:r w:rsidRPr="002B611D">
        <w:t>в</w:t>
      </w:r>
      <w:r w:rsidRPr="002B611D">
        <w:t>ление и концентрации веществ, участвующих в реакции. Принцип Ле Шателье.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Электролитическая диссоциация. Сильные и слабые электролиты. Степень диссоци</w:t>
      </w:r>
      <w:r w:rsidRPr="002B611D">
        <w:t>а</w:t>
      </w:r>
      <w:r w:rsidRPr="002B611D">
        <w:t>ции. Среда водных растворов: кислотная, нейтральная, щелочная. Водородный показатель (pH) раствора. Гидролиз солей. Реакции ионного обмена.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Окислительно-восстановительные реакции. Степень окисления. Окислитель и восст</w:t>
      </w:r>
      <w:r w:rsidRPr="002B611D">
        <w:t>а</w:t>
      </w:r>
      <w:r w:rsidRPr="002B611D">
        <w:t>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Экспериментальные методы изучения веществ и их превращений:</w:t>
      </w:r>
      <w:r w:rsidRPr="002B611D">
        <w:t> разложение перокс</w:t>
      </w:r>
      <w:r w:rsidRPr="002B611D">
        <w:t>и</w:t>
      </w:r>
      <w:r w:rsidRPr="002B611D">
        <w:t>да водорода в присутствии катализатора, модели кристаллических решёток, проведение р</w:t>
      </w:r>
      <w:r w:rsidRPr="002B611D">
        <w:t>е</w:t>
      </w:r>
      <w:r w:rsidRPr="002B611D">
        <w:t>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Неорганическая химия.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Положение неметаллов в Периодической системе химических элементов Д.И. Менделеева и особенности строения их атомов. Физические свойства неметаллов. А</w:t>
      </w:r>
      <w:r w:rsidRPr="002B611D">
        <w:t>л</w:t>
      </w:r>
      <w:r w:rsidRPr="002B611D">
        <w:t>лотропия неметаллов (на примере кислорода, серы, фосфора и углерода).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Водород. Получение, физические и химические свойства: реакции с металлами и нем</w:t>
      </w:r>
      <w:r w:rsidRPr="002B611D">
        <w:t>е</w:t>
      </w:r>
      <w:r w:rsidRPr="002B611D">
        <w:t>таллами, восстановительные свойства. Гидриды. Топливные элементы.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Галогены. Нахождение в природе, способы получения, физические и химические сво</w:t>
      </w:r>
      <w:r w:rsidRPr="002B611D">
        <w:t>й</w:t>
      </w:r>
      <w:r w:rsidRPr="002B611D">
        <w:t>ства. Галогеноводороды. Важнейшие кислородсодержащие соединения галогенов. Лабор</w:t>
      </w:r>
      <w:r w:rsidRPr="002B611D">
        <w:t>а</w:t>
      </w:r>
      <w:r w:rsidRPr="002B611D">
        <w:t>торные и промышленные способы получения галогенов. Применение галогенов и их соед</w:t>
      </w:r>
      <w:r w:rsidRPr="002B611D">
        <w:t>и</w:t>
      </w:r>
      <w:r w:rsidRPr="002B611D">
        <w:t>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Кислород, озон. Лабораторные и промышленные способы получения кислорода. Физ</w:t>
      </w:r>
      <w:r w:rsidRPr="002B611D">
        <w:t>и</w:t>
      </w:r>
      <w:r w:rsidRPr="002B611D">
        <w:t>ческие и химические свойства и применение кислорода и озона. Оксиды и пероксиды.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Сера. Нахождение в природе, способы получения, физические и химические свойства. Сероводород, сульфиды. Оксид серы(IV), оксид серы(VI). Сернистая и серная кислоты и их соли. Особенности свойств серной кислоты. Применение серы и её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Фосфор. Нахождение в природе, способы получения, физические и химические свойс</w:t>
      </w:r>
      <w:r w:rsidRPr="002B611D">
        <w:t>т</w:t>
      </w:r>
      <w:r w:rsidRPr="002B611D">
        <w:t>ва. Фосфиды и фосфин. Оксиды фосфора, фосфорная кислота и её соли. Применение фосф</w:t>
      </w:r>
      <w:r w:rsidRPr="002B611D">
        <w:t>о</w:t>
      </w:r>
      <w:r w:rsidRPr="002B611D">
        <w:t>ра и его соединений. Фосфорные удобрения.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Углерод, нахождение в природе. Аллотропные модификации. Физические и химич</w:t>
      </w:r>
      <w:r w:rsidRPr="002B611D">
        <w:t>е</w:t>
      </w:r>
      <w:r w:rsidRPr="002B611D">
        <w:t>ские свойства простых веществ, образованных углеродом. Оксид углерода(II), оксид углер</w:t>
      </w:r>
      <w:r w:rsidRPr="002B611D">
        <w:t>о</w:t>
      </w:r>
      <w:r w:rsidRPr="002B611D">
        <w:t>да(IV),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w:t>
      </w:r>
      <w:r w:rsidRPr="002B611D">
        <w:t>о</w:t>
      </w:r>
      <w:r w:rsidRPr="002B611D">
        <w:t>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Кремний. Нахождение в природе, способы получения, физические и химические сво</w:t>
      </w:r>
      <w:r w:rsidRPr="002B611D">
        <w:t>й</w:t>
      </w:r>
      <w:r w:rsidRPr="002B611D">
        <w:t>ства. Оксид кремния(IV), кремниевая кислота, силикаты. Применение кремния и его соед</w:t>
      </w:r>
      <w:r w:rsidRPr="002B611D">
        <w:t>и</w:t>
      </w:r>
      <w:r w:rsidRPr="002B611D">
        <w:t>нений. Стекло, его получение, виды стекла.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Общая характеристика металлов IA-группы Периодической системы химических эл</w:t>
      </w:r>
      <w:r w:rsidRPr="002B611D">
        <w:t>е</w:t>
      </w:r>
      <w:r w:rsidRPr="002B611D">
        <w:t>ментов. Натрий и калий: получение, физические и химические свойства, применение пр</w:t>
      </w:r>
      <w:r w:rsidRPr="002B611D">
        <w:t>о</w:t>
      </w:r>
      <w:r w:rsidRPr="002B611D">
        <w:t>стых веществ и их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Общая характеристика металлов IIA-группы Периодической системы химических эл</w:t>
      </w:r>
      <w:r w:rsidRPr="002B611D">
        <w:t>е</w:t>
      </w:r>
      <w:r w:rsidRPr="002B611D">
        <w:t>ментов. Магний и кальций: получение, физические и химические свойства, применение пр</w:t>
      </w:r>
      <w:r w:rsidRPr="002B611D">
        <w:t>о</w:t>
      </w:r>
      <w:r w:rsidRPr="002B611D">
        <w:t>стых веществ и их соединений. Жёсткость воды и способы её устранения.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Алюминий: получение, физические и химические свойства, применение простого в</w:t>
      </w:r>
      <w:r w:rsidRPr="002B611D">
        <w:t>е</w:t>
      </w:r>
      <w:r w:rsidRPr="002B611D">
        <w:t>щества и его соединений. Амфотерные свойства оксида и гидроксида алюминия, гидрокс</w:t>
      </w:r>
      <w:r w:rsidRPr="002B611D">
        <w:t>о</w:t>
      </w:r>
      <w:r w:rsidRPr="002B611D">
        <w:t>комплексы алюминия.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Общая характеристика металлов побочных подгрупп (Б-групп) Периодической сист</w:t>
      </w:r>
      <w:r w:rsidRPr="002B611D">
        <w:t>е</w:t>
      </w:r>
      <w:r w:rsidRPr="002B611D">
        <w:t>мы химических элементов.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Физические и химические свойства хрома и его соединений. Оксиды и гидроксиды хрома(II), хрома(III) и хрома(VI). Хроматы и дихроматы, их окислительные свойства. Пол</w:t>
      </w:r>
      <w:r w:rsidRPr="002B611D">
        <w:t>у</w:t>
      </w:r>
      <w:r w:rsidRPr="002B611D">
        <w:t>чение и применение хрома.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Физические и химические свойства марганца и его соединений. Важнейшие соедин</w:t>
      </w:r>
      <w:r w:rsidRPr="002B611D">
        <w:t>е</w:t>
      </w:r>
      <w:r w:rsidRPr="002B611D">
        <w:t>ния марганца(II), марганца(IV), марганца(VI) и марганца(VII). Перманганат калия, его оки</w:t>
      </w:r>
      <w:r w:rsidRPr="002B611D">
        <w:t>с</w:t>
      </w:r>
      <w:r w:rsidRPr="002B611D">
        <w:t>лительные свойства.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Физические и химические свойства железа и его соединений. Оксиды, гидроксиды и соли железа(II) и железа(III). Получение и применение железа и его сплавов.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Физические и химические свойства меди и её соединений. Получение и применение меди и её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Экспериментальные методы изучения веществ и их превращений:</w:t>
      </w:r>
      <w:r w:rsidRPr="002B611D">
        <w:t> изучение образцов неметаллов, горение серы, фосфора, железа, магния в кислороде, изучение коллекции «М</w:t>
      </w:r>
      <w:r w:rsidRPr="002B611D">
        <w:t>е</w:t>
      </w:r>
      <w:r w:rsidRPr="002B611D">
        <w:t>таллы и сплавы», взаимодействие щелочных и щелочноземельных металлов с водой (во</w:t>
      </w:r>
      <w:r w:rsidRPr="002B611D">
        <w:t>з</w:t>
      </w:r>
      <w:r w:rsidRPr="002B611D">
        <w:t>можно использование видеоматериалов), взаимодействие цинка и железа с растворами к</w:t>
      </w:r>
      <w:r w:rsidRPr="002B611D">
        <w:t>и</w:t>
      </w:r>
      <w:r w:rsidRPr="002B611D">
        <w:t>слот и щелочей, качественные реакции на неорганические анионы, катион водорода и кати</w:t>
      </w:r>
      <w:r w:rsidRPr="002B611D">
        <w:t>о</w:t>
      </w:r>
      <w:r w:rsidRPr="002B611D">
        <w:t>ны металлов, взаимодействие гидроксидов алюминия и цинка с растворами кислот и щел</w:t>
      </w:r>
      <w:r w:rsidRPr="002B611D">
        <w:t>о</w:t>
      </w:r>
      <w:r w:rsidRPr="002B611D">
        <w:t>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Химия и жизнь.</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Роль химии в обеспечении устойчивого развития человечества. Понятие о научных м</w:t>
      </w:r>
      <w:r w:rsidRPr="002B611D">
        <w:t>е</w:t>
      </w:r>
      <w:r w:rsidRPr="002B611D">
        <w:t>тодах познания и методологии научного исследования. Научные принципы организации х</w:t>
      </w:r>
      <w:r w:rsidRPr="002B611D">
        <w:t>и</w:t>
      </w:r>
      <w:r w:rsidRPr="002B611D">
        <w:t>мического производства. Промышленные способы получения важнейших веществ (на пр</w:t>
      </w:r>
      <w:r w:rsidRPr="002B611D">
        <w:t>и</w:t>
      </w:r>
      <w:r w:rsidRPr="002B611D">
        <w:t>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Химия и здоровье человека. Лекарственные средства. Правила использования лекарс</w:t>
      </w:r>
      <w:r w:rsidRPr="002B611D">
        <w:t>т</w:t>
      </w:r>
      <w:r w:rsidRPr="002B611D">
        <w:t>венных препаратов. Роль химии в развитии медицины.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Химия пищи: основные компоненты, пищевые добавки. Роль химии в обеспечении п</w:t>
      </w:r>
      <w:r w:rsidRPr="002B611D">
        <w:t>и</w:t>
      </w:r>
      <w:r w:rsidRPr="002B611D">
        <w:t>щевой безопасности.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Косметические и парфюмерные средства. Бытовая химия. Правила безопасного испол</w:t>
      </w:r>
      <w:r w:rsidRPr="002B611D">
        <w:t>ь</w:t>
      </w:r>
      <w:r w:rsidRPr="002B611D">
        <w:t>зования препаратов бытовой химии в повседневной жизни.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Химия в строительстве: важнейшие строительные материалы (цемент, бетон).</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Химия в сельском хозяйстве. Органические и минеральные удобрения.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Современные конструкционные материалы, краски, стекло, керамика. Материалы для электроники. Нанотехнологии.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Расчётные задачи.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w:t>
      </w:r>
      <w:r w:rsidRPr="002B611D">
        <w:t>е</w:t>
      </w:r>
      <w:r w:rsidR="00AB1BAE">
        <w:t xml:space="preserve">ства) продукта реакции, </w:t>
      </w:r>
      <w:r w:rsidRPr="002B611D">
        <w:t>если одно из веществ дано в виде раствора с определённой массовой долей растворённого вещества, массовой доли и молярной концентрации вещества в раств</w:t>
      </w:r>
      <w:r w:rsidRPr="002B611D">
        <w:t>о</w:t>
      </w:r>
      <w:r w:rsidRPr="002B611D">
        <w:t>ре, доли выхода продукта реакции от теоретически возможного.</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u w:val="single"/>
        </w:rPr>
        <w:t>Межпредметные связи.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w:t>
      </w:r>
      <w:r w:rsidRPr="002B611D">
        <w:t>о</w:t>
      </w:r>
      <w:r w:rsidRPr="002B611D">
        <w:t>дель, моделирование.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w:t>
      </w:r>
      <w:r w:rsidRPr="002B611D">
        <w:t>о</w:t>
      </w:r>
      <w:r w:rsidRPr="002B611D">
        <w:t>стояние вещества, идеальный газ, физические величины, единицы измерения, скорость, эне</w:t>
      </w:r>
      <w:r w:rsidRPr="002B611D">
        <w:t>р</w:t>
      </w:r>
      <w:r w:rsidRPr="002B611D">
        <w:t>гия, масса.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Биология: клетка, организм, экосистема, биосфера, метаболизм, макро- и микроэлеме</w:t>
      </w:r>
      <w:r w:rsidRPr="002B611D">
        <w:t>н</w:t>
      </w:r>
      <w:r w:rsidRPr="002B611D">
        <w:t>ты, белки, жиры, углеводы, нуклеиновые кислоты, ферменты, гормоны, круговорот веществ и поток энергии в экосистемах.</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color w:val="000000"/>
        </w:rPr>
        <w:t>География: минералы, горные породы, полезные ископаемые, топливо, ресурсы.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color w:val="000000"/>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w:t>
      </w:r>
      <w:r w:rsidRPr="002B611D">
        <w:rPr>
          <w:color w:val="000000"/>
        </w:rPr>
        <w:t>ш</w:t>
      </w:r>
      <w:r w:rsidRPr="002B611D">
        <w:rPr>
          <w:color w:val="000000"/>
        </w:rPr>
        <w:t>ленность, производство косметических препаратов, производство конструкционных мат</w:t>
      </w:r>
      <w:r w:rsidRPr="002B611D">
        <w:rPr>
          <w:color w:val="000000"/>
        </w:rPr>
        <w:t>е</w:t>
      </w:r>
      <w:r w:rsidRPr="002B611D">
        <w:rPr>
          <w:color w:val="000000"/>
        </w:rPr>
        <w:t>риалов, электронная промышленность, нанотехнологии.</w:t>
      </w: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rPr>
          <w:b/>
        </w:rPr>
      </w:pPr>
    </w:p>
    <w:p w:rsidR="00A56641" w:rsidRDefault="00A56641" w:rsidP="002B611D">
      <w:pPr>
        <w:shd w:val="clear" w:color="auto" w:fill="FFFFFF"/>
        <w:autoSpaceDE/>
        <w:autoSpaceDN/>
        <w:adjustRightInd/>
        <w:ind w:left="567" w:right="283"/>
        <w:contextualSpacing/>
        <w:rPr>
          <w:b/>
        </w:rPr>
      </w:pPr>
    </w:p>
    <w:p w:rsidR="00AB1BAE" w:rsidRDefault="00AB1BAE" w:rsidP="002B611D">
      <w:pPr>
        <w:shd w:val="clear" w:color="auto" w:fill="FFFFFF"/>
        <w:autoSpaceDE/>
        <w:autoSpaceDN/>
        <w:adjustRightInd/>
        <w:ind w:left="567" w:right="283"/>
        <w:contextualSpacing/>
        <w:rPr>
          <w:b/>
        </w:rPr>
      </w:pPr>
    </w:p>
    <w:p w:rsidR="00AB1BAE" w:rsidRDefault="00AB1BAE" w:rsidP="002B611D">
      <w:pPr>
        <w:shd w:val="clear" w:color="auto" w:fill="FFFFFF"/>
        <w:autoSpaceDE/>
        <w:autoSpaceDN/>
        <w:adjustRightInd/>
        <w:ind w:left="567" w:right="283"/>
        <w:contextualSpacing/>
        <w:rPr>
          <w:b/>
        </w:rPr>
      </w:pPr>
    </w:p>
    <w:p w:rsidR="00AB1BAE" w:rsidRDefault="00AB1BAE" w:rsidP="002B611D">
      <w:pPr>
        <w:shd w:val="clear" w:color="auto" w:fill="FFFFFF"/>
        <w:autoSpaceDE/>
        <w:autoSpaceDN/>
        <w:adjustRightInd/>
        <w:ind w:left="567" w:right="283"/>
        <w:contextualSpacing/>
        <w:rPr>
          <w:b/>
        </w:rPr>
      </w:pPr>
    </w:p>
    <w:p w:rsidR="00AB1BAE" w:rsidRPr="002B611D" w:rsidRDefault="00AB1BAE" w:rsidP="002B611D">
      <w:pPr>
        <w:shd w:val="clear" w:color="auto" w:fill="FFFFFF"/>
        <w:autoSpaceDE/>
        <w:autoSpaceDN/>
        <w:adjustRightInd/>
        <w:ind w:left="567" w:right="283"/>
        <w:contextualSpacing/>
        <w:rPr>
          <w:b/>
        </w:rPr>
      </w:pPr>
    </w:p>
    <w:p w:rsidR="00A56641" w:rsidRPr="002B611D" w:rsidRDefault="00A56641" w:rsidP="002B611D">
      <w:pPr>
        <w:shd w:val="clear" w:color="auto" w:fill="FFFFFF"/>
        <w:autoSpaceDE/>
        <w:autoSpaceDN/>
        <w:adjustRightInd/>
        <w:ind w:left="567" w:right="283"/>
        <w:contextualSpacing/>
        <w:jc w:val="both"/>
        <w:rPr>
          <w:color w:val="333333"/>
        </w:rPr>
      </w:pPr>
      <w:r w:rsidRPr="002B611D">
        <w:lastRenderedPageBreak/>
        <w:t>ПЛАНИРУЕМЫЕ РЕЗУЛЬТАТЫ ОСВОЕНИЯ ПРОГРАММЫ ПО ХИМИИ НА УГЛУ</w:t>
      </w:r>
      <w:r w:rsidRPr="002B611D">
        <w:t>Б</w:t>
      </w:r>
      <w:r w:rsidRPr="002B611D">
        <w:t>ЛЕННОМ УРОВНЕ СРЕДНЕГО ОБЩЕГО ОБРАЗОВАНИЯ</w:t>
      </w:r>
    </w:p>
    <w:p w:rsidR="00A56641" w:rsidRPr="002B611D" w:rsidRDefault="00A56641" w:rsidP="002B611D">
      <w:pPr>
        <w:shd w:val="clear" w:color="auto" w:fill="FFFFFF"/>
        <w:autoSpaceDE/>
        <w:autoSpaceDN/>
        <w:adjustRightInd/>
        <w:ind w:left="567" w:right="283"/>
        <w:contextualSpacing/>
        <w:jc w:val="both"/>
        <w:rPr>
          <w:color w:val="333333"/>
        </w:rPr>
      </w:pP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color w:val="333333"/>
        </w:rPr>
        <w:t>ЛИЧНОСТНЫЕ РЕЗУЛЬТАТЫ​</w:t>
      </w:r>
    </w:p>
    <w:p w:rsidR="00A56641" w:rsidRPr="002B611D" w:rsidRDefault="00A56641" w:rsidP="002B611D">
      <w:pPr>
        <w:shd w:val="clear" w:color="auto" w:fill="FFFFFF"/>
        <w:autoSpaceDE/>
        <w:autoSpaceDN/>
        <w:adjustRightInd/>
        <w:ind w:left="567" w:right="283"/>
        <w:contextualSpacing/>
        <w:jc w:val="both"/>
        <w:rPr>
          <w:color w:val="333333"/>
        </w:rPr>
      </w:pP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 соответствии с системно-деятельностным подходом в структуре личностных резул</w:t>
      </w:r>
      <w:r w:rsidRPr="002B611D">
        <w:t>ь</w:t>
      </w:r>
      <w:r w:rsidRPr="002B611D">
        <w:t>татов освоения предмета «Химия» на уровне среднего общего образования выделены сл</w:t>
      </w:r>
      <w:r w:rsidRPr="002B611D">
        <w:t>е</w:t>
      </w:r>
      <w:r w:rsidRPr="002B611D">
        <w:t>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w:t>
      </w:r>
      <w:r w:rsidRPr="002B611D">
        <w:t>т</w:t>
      </w:r>
      <w:r w:rsidRPr="002B611D">
        <w:t>ве правилами и нормами поведения; наличие правосознания, экологической культуры; сп</w:t>
      </w:r>
      <w:r w:rsidRPr="002B611D">
        <w:t>о</w:t>
      </w:r>
      <w:r w:rsidRPr="002B611D">
        <w:t>собность ставить цели и строить жизненные планы.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color w:val="333333"/>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color w:val="333333"/>
        </w:rPr>
        <w:t>1) гражданского воспитания</w:t>
      </w:r>
      <w:r w:rsidRPr="002B611D">
        <w:rPr>
          <w:color w:val="333333"/>
        </w:rPr>
        <w:t>:</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осознания обучающимися своих конституционных прав и обязанностей, уважения к з</w:t>
      </w:r>
      <w:r w:rsidRPr="002B611D">
        <w:t>а</w:t>
      </w:r>
      <w:r w:rsidRPr="002B611D">
        <w:t>кону и правопорядку;</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представления о социальных нормах и правилах межличностных отношений в колле</w:t>
      </w:r>
      <w:r w:rsidRPr="002B611D">
        <w:t>к</w:t>
      </w:r>
      <w:r w:rsidRPr="002B611D">
        <w:t>тиве;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способности понимать и принимать мотивы, намерения, логику и аргументы других при анализе различных видов учебной деятельности;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2) патриотического воспитания: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ценностного отношения к историческому и научному наследию отечественной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w:t>
      </w:r>
      <w:r w:rsidRPr="002B611D">
        <w:t>с</w:t>
      </w:r>
      <w:r w:rsidRPr="002B611D">
        <w:t>периментальных поисков, постоянного труда учёных и практиков;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интереса и познавательных мотивов в получении и последующем анализе информации о передовых достижениях современной отечественной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3) духовно-нравственного воспитания: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нравственного сознания, этического поведения;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готовности оценивать своё поведение и поступки своих товарищей с позиций нравс</w:t>
      </w:r>
      <w:r w:rsidRPr="002B611D">
        <w:t>т</w:t>
      </w:r>
      <w:r w:rsidRPr="002B611D">
        <w:t>венных и правовых норм и с учётом осознания последствий поступков;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4) формирования культуры здоровья: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понимания ценностей здорового и безопасного образа жизни, необходимости ответс</w:t>
      </w:r>
      <w:r w:rsidRPr="002B611D">
        <w:t>т</w:t>
      </w:r>
      <w:r w:rsidRPr="002B611D">
        <w:t>венного отношения к собственному физическому и психическому здоровью;</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соблюдения правил безопасного обращения с веществами в быту, повседневной жизни, в трудовой деятельности;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понимания ценности правил индивидуального и коллективного безопасного поведения в ситуациях, угрожающих здоровью и жизни людей;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осознания последствий и неприятия вредных привычек (употребления алкоголя, нарк</w:t>
      </w:r>
      <w:r w:rsidRPr="002B611D">
        <w:t>о</w:t>
      </w:r>
      <w:r w:rsidRPr="002B611D">
        <w:t>тиков, курения);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5) трудового воспитания: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коммуникативной компетентности в учебно-исследовательской деятельности, общес</w:t>
      </w:r>
      <w:r w:rsidRPr="002B611D">
        <w:t>т</w:t>
      </w:r>
      <w:r w:rsidRPr="002B611D">
        <w:t>венно полезной, творческой и других видах деятельности;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установки на активное участие в решении практических задач социальной направле</w:t>
      </w:r>
      <w:r w:rsidRPr="002B611D">
        <w:t>н</w:t>
      </w:r>
      <w:r w:rsidRPr="002B611D">
        <w:t>ности (в рамках своего класса, школы);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интереса к практическому изучению профессий различного рода, в том числе на основе применения предметных знаний по химии;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уважения к труду, людям труда и результатам трудовой деятельности;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6) экологического воспитания: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экологически целесообразного отношения к природе как источнику существования жизни на Земле;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понимания глобального характера экологических проблем, влияния экономических процессов на состояние природной и социальной среды;</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осознания необходимости использования достижений химии для решения вопросов р</w:t>
      </w:r>
      <w:r w:rsidRPr="002B611D">
        <w:t>а</w:t>
      </w:r>
      <w:r w:rsidRPr="002B611D">
        <w:t>ционального природопользования;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активного неприятия действий, приносящих вред окружающей природной среде, ум</w:t>
      </w:r>
      <w:r w:rsidRPr="002B611D">
        <w:t>е</w:t>
      </w:r>
      <w:r w:rsidRPr="002B611D">
        <w:t>ния прогнозировать неблагоприятные экологические последствия предпринимаемых дейс</w:t>
      </w:r>
      <w:r w:rsidRPr="002B611D">
        <w:t>т</w:t>
      </w:r>
      <w:r w:rsidRPr="002B611D">
        <w:t>вий и предотвращать их;</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наличия развитого экологического мышления, экологической культуры, опыта де</w:t>
      </w:r>
      <w:r w:rsidRPr="002B611D">
        <w:t>я</w:t>
      </w:r>
      <w:r w:rsidRPr="002B611D">
        <w:t>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7) ценности научного познания: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мировоззрения, соответствующего современному уровню развития науки и обществе</w:t>
      </w:r>
      <w:r w:rsidRPr="002B611D">
        <w:t>н</w:t>
      </w:r>
      <w:r w:rsidRPr="002B611D">
        <w:t>ной практики;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понимания специфики химии как науки, осознания её роли в формировании раци</w:t>
      </w:r>
      <w:r w:rsidRPr="002B611D">
        <w:t>о</w:t>
      </w:r>
      <w:r w:rsidRPr="002B611D">
        <w:t>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убеждённости в особой значимости химии для современной цивилизации: в её гуман</w:t>
      </w:r>
      <w:r w:rsidRPr="002B611D">
        <w:t>и</w:t>
      </w:r>
      <w:r w:rsidRPr="002B611D">
        <w:t>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w:t>
      </w:r>
      <w:r w:rsidRPr="002B611D">
        <w:t>е</w:t>
      </w:r>
      <w:r w:rsidRPr="002B611D">
        <w:t>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естественно-научной грамотности: понимания сущности методов познания, использу</w:t>
      </w:r>
      <w:r w:rsidRPr="002B611D">
        <w:t>е</w:t>
      </w:r>
      <w:r w:rsidRPr="002B611D">
        <w:t>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w:t>
      </w:r>
      <w:r w:rsidRPr="002B611D">
        <w:t>е</w:t>
      </w:r>
      <w:r w:rsidRPr="002B611D">
        <w:t>ния достоверных выводов;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способности самостоятельно использовать химические знания для решения проблем в реальных жизненных ситуациях;</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интереса к познанию, исследовательской деятельности;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готовности и способности к непрерывному образованию и самообразованию, к акти</w:t>
      </w:r>
      <w:r w:rsidRPr="002B611D">
        <w:t>в</w:t>
      </w:r>
      <w:r w:rsidRPr="002B611D">
        <w:t>ному получению новых знаний по химии в соответствии с жизненными потребностями;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интереса к особенностям труда в различных сферах профессиональной деятельности.</w:t>
      </w:r>
    </w:p>
    <w:p w:rsidR="00A56641" w:rsidRPr="002B611D" w:rsidRDefault="00A56641" w:rsidP="002B611D">
      <w:pPr>
        <w:shd w:val="clear" w:color="auto" w:fill="FFFFFF"/>
        <w:autoSpaceDE/>
        <w:autoSpaceDN/>
        <w:adjustRightInd/>
        <w:ind w:left="567" w:right="283"/>
        <w:contextualSpacing/>
        <w:rPr>
          <w:color w:val="333333"/>
        </w:rPr>
      </w:pPr>
      <w:r w:rsidRPr="002B611D">
        <w:rPr>
          <w:color w:val="333333"/>
        </w:rPr>
        <w:br/>
      </w:r>
    </w:p>
    <w:p w:rsidR="00A56641" w:rsidRPr="002B611D" w:rsidRDefault="00A56641" w:rsidP="002B611D">
      <w:pPr>
        <w:shd w:val="clear" w:color="auto" w:fill="FFFFFF"/>
        <w:autoSpaceDE/>
        <w:autoSpaceDN/>
        <w:adjustRightInd/>
        <w:ind w:left="567" w:right="283"/>
        <w:contextualSpacing/>
        <w:rPr>
          <w:color w:val="333333"/>
        </w:rPr>
      </w:pPr>
      <w:r w:rsidRPr="002B611D">
        <w:rPr>
          <w:b/>
          <w:bCs/>
          <w:color w:val="333333"/>
        </w:rPr>
        <w:t>МЕТАПРЕДМЕТНЫЕ РЕЗУЛЬТАТЫ</w:t>
      </w:r>
    </w:p>
    <w:p w:rsidR="00A56641" w:rsidRPr="002B611D" w:rsidRDefault="00A56641" w:rsidP="002B611D">
      <w:pPr>
        <w:shd w:val="clear" w:color="auto" w:fill="FFFFFF"/>
        <w:autoSpaceDE/>
        <w:autoSpaceDN/>
        <w:adjustRightInd/>
        <w:ind w:left="567" w:right="283"/>
        <w:contextualSpacing/>
        <w:rPr>
          <w:color w:val="333333"/>
        </w:rPr>
      </w:pP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Метапредметные результаты освоения программы по химии на уровне среднего общего образования включают:</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значимые для формирования мировоззрения обучающихся междисциплинарные (ме</w:t>
      </w:r>
      <w:r w:rsidRPr="002B611D">
        <w:t>ж</w:t>
      </w:r>
      <w:r w:rsidRPr="002B611D">
        <w:t>предметные) общенаучные понятия, отражающие целостность научной картины мира и сп</w:t>
      </w:r>
      <w:r w:rsidRPr="002B611D">
        <w:t>е</w:t>
      </w:r>
      <w:r w:rsidRPr="002B611D">
        <w:t>цифику методов познания, используемых в естественных науках (материя, вещество, эне</w:t>
      </w:r>
      <w:r w:rsidRPr="002B611D">
        <w:t>р</w:t>
      </w:r>
      <w:r w:rsidRPr="002B611D">
        <w:t>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универсальные учебные действия (познавательные, коммуникативные, регуляти</w:t>
      </w:r>
      <w:r w:rsidRPr="002B611D">
        <w:t>в</w:t>
      </w:r>
      <w:r w:rsidRPr="002B611D">
        <w:t>ные), обеспечивающие формирование функциональной грамотности и социальной комп</w:t>
      </w:r>
      <w:r w:rsidRPr="002B611D">
        <w:t>е</w:t>
      </w:r>
      <w:r w:rsidRPr="002B611D">
        <w:t>тенции обучающихся;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способность обучающихся использовать освоенные междисциплинарные, мирово</w:t>
      </w:r>
      <w:r w:rsidRPr="002B611D">
        <w:t>з</w:t>
      </w:r>
      <w:r w:rsidRPr="002B611D">
        <w:t>зренческие знания и универсальные учебные действия в познавательной и социальной пра</w:t>
      </w:r>
      <w:r w:rsidRPr="002B611D">
        <w:t>к</w:t>
      </w:r>
      <w:r w:rsidRPr="002B611D">
        <w:t>тике.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color w:val="333333"/>
        </w:rPr>
        <w:t>Метапредметные результаты отражают овладение универсальными учебными познав</w:t>
      </w:r>
      <w:r w:rsidRPr="002B611D">
        <w:rPr>
          <w:color w:val="333333"/>
        </w:rPr>
        <w:t>а</w:t>
      </w:r>
      <w:r w:rsidRPr="002B611D">
        <w:rPr>
          <w:color w:val="333333"/>
        </w:rPr>
        <w:t>тельными, коммуникативными и регулятивными действиями.</w:t>
      </w:r>
    </w:p>
    <w:p w:rsidR="00A56641" w:rsidRPr="002B611D" w:rsidRDefault="00A56641" w:rsidP="002B611D">
      <w:pPr>
        <w:shd w:val="clear" w:color="auto" w:fill="FFFFFF"/>
        <w:autoSpaceDE/>
        <w:autoSpaceDN/>
        <w:adjustRightInd/>
        <w:ind w:left="567" w:right="283"/>
        <w:contextualSpacing/>
        <w:rPr>
          <w:color w:val="333333"/>
        </w:rPr>
      </w:pPr>
    </w:p>
    <w:p w:rsidR="00A56641" w:rsidRPr="002B611D" w:rsidRDefault="00A56641" w:rsidP="002B611D">
      <w:pPr>
        <w:shd w:val="clear" w:color="auto" w:fill="FFFFFF"/>
        <w:autoSpaceDE/>
        <w:autoSpaceDN/>
        <w:adjustRightInd/>
        <w:ind w:left="567" w:right="283"/>
        <w:contextualSpacing/>
        <w:rPr>
          <w:color w:val="333333"/>
        </w:rPr>
      </w:pPr>
      <w:r w:rsidRPr="002B611D">
        <w:rPr>
          <w:b/>
          <w:bCs/>
          <w:color w:val="333333"/>
        </w:rPr>
        <w:t>Познавательные универсальные учебные действия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color w:val="333333"/>
        </w:rPr>
        <w:t>1) базовые логические действия: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самостоятельно формулировать и актуализировать проблему, рассматривать её всест</w:t>
      </w:r>
      <w:r w:rsidRPr="002B611D">
        <w:t>о</w:t>
      </w:r>
      <w:r w:rsidRPr="002B611D">
        <w:t>ронне;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определять цели деятельности, задавая параметры и критерии их достижения, соотн</w:t>
      </w:r>
      <w:r w:rsidRPr="002B611D">
        <w:t>о</w:t>
      </w:r>
      <w:r w:rsidRPr="002B611D">
        <w:t>сить результаты деятельности с поставленными целями;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использовать при освоении знаний приёмы логического мышления: выделять хара</w:t>
      </w:r>
      <w:r w:rsidRPr="002B611D">
        <w:t>к</w:t>
      </w:r>
      <w:r w:rsidRPr="002B611D">
        <w:t>терные признаки понятий и устанавливать их взаимосвязь, использовать соответствующие понятия для объяснения отдельных фактов и явлений;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выбирать основания и критерии для классификации веществ и химических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устанавливать причинно-следственные связи между изучаемыми явлениями;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w:t>
      </w:r>
      <w:r w:rsidRPr="002B611D">
        <w:t>а</w:t>
      </w:r>
      <w:r w:rsidRPr="002B611D">
        <w:t>ключения;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применять в процессе познания используемые в химии символические (знаковые) м</w:t>
      </w:r>
      <w:r w:rsidRPr="002B611D">
        <w:t>о</w:t>
      </w:r>
      <w:r w:rsidRPr="002B611D">
        <w:t>дели, преобразовывать модельные представления – химический знак (символ) элемента, х</w:t>
      </w:r>
      <w:r w:rsidRPr="002B611D">
        <w:t>и</w:t>
      </w:r>
      <w:r w:rsidRPr="002B611D">
        <w:t>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w:t>
      </w:r>
      <w:r w:rsidRPr="002B611D">
        <w:t>к</w:t>
      </w:r>
      <w:r w:rsidRPr="002B611D">
        <w:t>терных признаков изучаемых веществ и химических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2) базовые исследовательские действия: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владеть основами методов научного познания веществ и химических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формулировать цели и задачи исследования, использовать поставленные и самосто</w:t>
      </w:r>
      <w:r w:rsidRPr="002B611D">
        <w:t>я</w:t>
      </w:r>
      <w:r w:rsidRPr="002B611D">
        <w:t>тельно сформулированные вопросы в качестве инструмента познания и основы для форм</w:t>
      </w:r>
      <w:r w:rsidRPr="002B611D">
        <w:t>и</w:t>
      </w:r>
      <w:r w:rsidRPr="002B611D">
        <w:t>рования гипотезы по проверке правильности высказываемых суждений;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владеть навыками самостоятельного планирования и проведения ученических экспер</w:t>
      </w:r>
      <w:r w:rsidRPr="002B611D">
        <w:t>и</w:t>
      </w:r>
      <w:r w:rsidRPr="002B611D">
        <w:t>ментов, совершенствовать умения наблюдать за ходом процесса, самостоятельно прогноз</w:t>
      </w:r>
      <w:r w:rsidRPr="002B611D">
        <w:t>и</w:t>
      </w:r>
      <w:r w:rsidRPr="002B611D">
        <w:t>ровать его результат, формулировать обобщения и выводы относительно достоверности р</w:t>
      </w:r>
      <w:r w:rsidRPr="002B611D">
        <w:t>е</w:t>
      </w:r>
      <w:r w:rsidRPr="002B611D">
        <w:t>зультатов исследования, составлять обоснованный отчёт о проделанной работе;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приобретать опыт ученической исследовательской и проектной деятельности, проя</w:t>
      </w:r>
      <w:r w:rsidRPr="002B611D">
        <w:t>в</w:t>
      </w:r>
      <w:r w:rsidRPr="002B611D">
        <w:t>лять способность и готовность к самостоятельному поиску методов решения практических задач, применению различных методов познания.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3) работа с информацией: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w:t>
      </w:r>
      <w:r w:rsidRPr="002B611D">
        <w:t>р</w:t>
      </w:r>
      <w:r w:rsidRPr="002B611D">
        <w:t>мацию различных видов и форм представления, критически оценивать её достоверность и непротиворечивость;</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формулировать запросы и применять различные методы при поиске и отборе информ</w:t>
      </w:r>
      <w:r w:rsidRPr="002B611D">
        <w:t>а</w:t>
      </w:r>
      <w:r w:rsidRPr="002B611D">
        <w:t>ции, необходимой для выполнения учебных задач определённого типа;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приобретать опыт использования информационно-коммуникативных технологий и ра</w:t>
      </w:r>
      <w:r w:rsidRPr="002B611D">
        <w:t>з</w:t>
      </w:r>
      <w:r w:rsidRPr="002B611D">
        <w:t>личных поисковых систем;</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самостоятельно выбирать оптимальную форму представления информации (схемы, графики, диаграммы, таблицы, рисунки и другие);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использовать научный язык в качестве средства при работе с химической информац</w:t>
      </w:r>
      <w:r w:rsidRPr="002B611D">
        <w:t>и</w:t>
      </w:r>
      <w:r w:rsidRPr="002B611D">
        <w:t>ей: применять межпредметные (физические и математические) знаки и символы, формулы, аббревиатуры, номенклатуру;</w:t>
      </w:r>
    </w:p>
    <w:p w:rsidR="00A56641" w:rsidRPr="002B611D" w:rsidRDefault="00A56641" w:rsidP="002B611D">
      <w:pPr>
        <w:shd w:val="clear" w:color="auto" w:fill="FFFFFF"/>
        <w:autoSpaceDE/>
        <w:autoSpaceDN/>
        <w:adjustRightInd/>
        <w:ind w:left="567" w:right="283" w:firstLine="567"/>
        <w:contextualSpacing/>
        <w:rPr>
          <w:color w:val="333333"/>
        </w:rPr>
      </w:pPr>
      <w:r w:rsidRPr="002B611D">
        <w:t>использовать знаково-символические средства наглядности.</w:t>
      </w:r>
    </w:p>
    <w:p w:rsidR="00A56641" w:rsidRPr="002B611D" w:rsidRDefault="00A56641" w:rsidP="002B611D">
      <w:pPr>
        <w:shd w:val="clear" w:color="auto" w:fill="FFFFFF"/>
        <w:autoSpaceDE/>
        <w:autoSpaceDN/>
        <w:adjustRightInd/>
        <w:ind w:left="567" w:right="283"/>
        <w:contextualSpacing/>
        <w:rPr>
          <w:color w:val="333333"/>
        </w:rPr>
      </w:pPr>
      <w:r w:rsidRPr="002B611D">
        <w:rPr>
          <w:b/>
          <w:bCs/>
        </w:rPr>
        <w:lastRenderedPageBreak/>
        <w:br/>
      </w:r>
    </w:p>
    <w:p w:rsidR="00A56641" w:rsidRPr="002B611D" w:rsidRDefault="00A56641" w:rsidP="002B611D">
      <w:pPr>
        <w:shd w:val="clear" w:color="auto" w:fill="FFFFFF"/>
        <w:autoSpaceDE/>
        <w:autoSpaceDN/>
        <w:adjustRightInd/>
        <w:ind w:left="567" w:right="283"/>
        <w:contextualSpacing/>
        <w:rPr>
          <w:color w:val="333333"/>
        </w:rPr>
      </w:pPr>
      <w:r w:rsidRPr="002B611D">
        <w:rPr>
          <w:b/>
          <w:bCs/>
        </w:rPr>
        <w:t>Коммуникативные универсальные учебные действия:</w:t>
      </w:r>
    </w:p>
    <w:p w:rsidR="00A56641" w:rsidRPr="002B611D" w:rsidRDefault="00A56641" w:rsidP="002B611D">
      <w:pPr>
        <w:shd w:val="clear" w:color="auto" w:fill="FFFFFF"/>
        <w:autoSpaceDE/>
        <w:autoSpaceDN/>
        <w:adjustRightInd/>
        <w:ind w:left="567" w:right="283" w:firstLine="567"/>
        <w:contextualSpacing/>
        <w:rPr>
          <w:color w:val="333333"/>
        </w:rPr>
      </w:pPr>
      <w:r w:rsidRPr="002B611D">
        <w:t>задавать вопросы по существу обсуждаемой темы в ходе диалога и/или дискуссии, в</w:t>
      </w:r>
      <w:r w:rsidRPr="002B611D">
        <w:t>ы</w:t>
      </w:r>
      <w:r w:rsidRPr="002B611D">
        <w:t>сказывать идеи, формулировать свои предложения относительно выполнения предложенной задачи;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выступать с презентацией результатов познавательной деятельности, полученных с</w:t>
      </w:r>
      <w:r w:rsidRPr="002B611D">
        <w:t>а</w:t>
      </w:r>
      <w:r w:rsidRPr="002B611D">
        <w:t>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w:t>
      </w:r>
      <w:r w:rsidRPr="002B611D">
        <w:t>а</w:t>
      </w:r>
      <w:r w:rsidRPr="002B611D">
        <w:t>сования позиций в ходе обсуждения и обмена мнениями.</w:t>
      </w:r>
    </w:p>
    <w:p w:rsidR="00A56641" w:rsidRPr="002B611D" w:rsidRDefault="00A56641" w:rsidP="002B611D">
      <w:pPr>
        <w:shd w:val="clear" w:color="auto" w:fill="FFFFFF"/>
        <w:autoSpaceDE/>
        <w:autoSpaceDN/>
        <w:adjustRightInd/>
        <w:ind w:left="567" w:right="283"/>
        <w:contextualSpacing/>
        <w:jc w:val="both"/>
        <w:rPr>
          <w:color w:val="333333"/>
        </w:rPr>
      </w:pP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rPr>
        <w:t>Регулятивные универсальные учебные действия: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самостоятельно планировать и осуществлять свою познавательную деятельность, опр</w:t>
      </w:r>
      <w:r w:rsidRPr="002B611D">
        <w:t>е</w:t>
      </w:r>
      <w:r w:rsidRPr="002B611D">
        <w:t>деляя её цели и задачи, контролировать и по мере необходимости корректировать предл</w:t>
      </w:r>
      <w:r w:rsidRPr="002B611D">
        <w:t>а</w:t>
      </w:r>
      <w:r w:rsidRPr="002B611D">
        <w:t>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осуществлять самоконтроль деятельности на основе самоанализа и самооценки.</w:t>
      </w:r>
    </w:p>
    <w:p w:rsidR="00A56641" w:rsidRPr="002B611D" w:rsidRDefault="00A56641" w:rsidP="002B611D">
      <w:pPr>
        <w:shd w:val="clear" w:color="auto" w:fill="FFFFFF"/>
        <w:autoSpaceDE/>
        <w:autoSpaceDN/>
        <w:adjustRightInd/>
        <w:ind w:left="567" w:right="283"/>
        <w:contextualSpacing/>
        <w:jc w:val="both"/>
        <w:rPr>
          <w:color w:val="333333"/>
        </w:rPr>
      </w:pPr>
      <w:r w:rsidRPr="002B611D">
        <w:rPr>
          <w:b/>
          <w:bCs/>
        </w:rPr>
        <w:br/>
      </w:r>
    </w:p>
    <w:p w:rsidR="00A56641" w:rsidRPr="002B611D" w:rsidRDefault="00A56641" w:rsidP="002B611D">
      <w:pPr>
        <w:shd w:val="clear" w:color="auto" w:fill="FFFFFF"/>
        <w:autoSpaceDE/>
        <w:autoSpaceDN/>
        <w:adjustRightInd/>
        <w:ind w:left="567" w:right="283"/>
        <w:contextualSpacing/>
        <w:jc w:val="both"/>
        <w:rPr>
          <w:color w:val="333333"/>
        </w:rPr>
      </w:pPr>
      <w:bookmarkStart w:id="0" w:name="_Toc139840030"/>
      <w:r w:rsidRPr="002B611D">
        <w:rPr>
          <w:b/>
          <w:bCs/>
        </w:rPr>
        <w:t>ПРЕДМЕТНЫЕ</w:t>
      </w:r>
      <w:r w:rsidRPr="002B611D">
        <w:rPr>
          <w:b/>
          <w:bCs/>
          <w:color w:val="333333"/>
        </w:rPr>
        <w:t> РЕЗУЛЬТАТЫ</w:t>
      </w:r>
    </w:p>
    <w:p w:rsidR="00A56641" w:rsidRPr="002B611D" w:rsidRDefault="00A56641" w:rsidP="00AB1BAE">
      <w:pPr>
        <w:shd w:val="clear" w:color="auto" w:fill="FFFFFF"/>
        <w:autoSpaceDE/>
        <w:autoSpaceDN/>
        <w:adjustRightInd/>
        <w:ind w:right="283"/>
        <w:contextualSpacing/>
        <w:jc w:val="both"/>
        <w:rPr>
          <w:color w:val="333333"/>
        </w:rPr>
      </w:pP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w:t>
      </w:r>
      <w:r w:rsidRPr="002B611D">
        <w:t>и</w:t>
      </w:r>
      <w:r w:rsidRPr="002B611D">
        <w:t>мия» научные знания, умения и способы действий по освоению, интерпретации и преобраз</w:t>
      </w:r>
      <w:r w:rsidRPr="002B611D">
        <w:t>о</w:t>
      </w:r>
      <w:r w:rsidRPr="002B611D">
        <w:t>ванию знаний, виды деятельности по получению нового знания и применению знаний в ра</w:t>
      </w:r>
      <w:r w:rsidRPr="002B611D">
        <w:t>з</w:t>
      </w:r>
      <w:r w:rsidRPr="002B611D">
        <w:t>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bookmarkEnd w:id="0"/>
    <w:p w:rsidR="00A56641" w:rsidRPr="002B611D" w:rsidRDefault="00A56641" w:rsidP="002B611D">
      <w:pPr>
        <w:shd w:val="clear" w:color="auto" w:fill="FFFFFF"/>
        <w:autoSpaceDE/>
        <w:autoSpaceDN/>
        <w:adjustRightInd/>
        <w:ind w:left="567" w:right="283"/>
        <w:contextualSpacing/>
        <w:jc w:val="both"/>
        <w:rPr>
          <w:color w:val="333333"/>
        </w:rPr>
      </w:pPr>
      <w:r w:rsidRPr="002B611D">
        <w:rPr>
          <w:color w:val="333333"/>
        </w:rPr>
        <w:br/>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10 КЛАСС</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Предметные результаты освоения курса «Органическая химия» отражают:</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w:t>
      </w:r>
      <w:r w:rsidRPr="002B611D">
        <w:t>з</w:t>
      </w:r>
      <w:r w:rsidRPr="002B611D">
        <w:t>дании новых материалов, новых источников энергии, в обеспечении рационального прир</w:t>
      </w:r>
      <w:r w:rsidRPr="002B611D">
        <w:t>о</w:t>
      </w:r>
      <w:r w:rsidRPr="002B611D">
        <w:t>допользования, в формировании мировоззрения и общей культуры человека, а также экол</w:t>
      </w:r>
      <w:r w:rsidRPr="002B611D">
        <w:t>о</w:t>
      </w:r>
      <w:r w:rsidRPr="002B611D">
        <w:t>гически обоснованного отношения к своему здоровью и природной среде;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w:t>
      </w:r>
      <w:r w:rsidRPr="002B611D">
        <w:t>и</w:t>
      </w:r>
      <w:r w:rsidRPr="002B611D">
        <w:t>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w:t>
      </w:r>
      <w:r w:rsidRPr="002B611D">
        <w:t>м</w:t>
      </w:r>
      <w:r w:rsidRPr="002B611D">
        <w:t>волический язык химии, мировоззренческие знания, лежащие в основе понимания причинн</w:t>
      </w:r>
      <w:r w:rsidRPr="002B611D">
        <w:t>о</w:t>
      </w:r>
      <w:r w:rsidRPr="002B611D">
        <w:t>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w:t>
      </w:r>
      <w:r w:rsidRPr="002B611D">
        <w:t>а</w:t>
      </w:r>
      <w:r w:rsidRPr="002B611D">
        <w:lastRenderedPageBreak/>
        <w:t>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w:t>
      </w:r>
      <w:r w:rsidRPr="002B611D">
        <w:t>а</w:t>
      </w:r>
      <w:r w:rsidRPr="002B611D">
        <w:t>ботки нефти);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выявлять характерные признаки понятий, устанавливать</w:t>
      </w:r>
      <w:r w:rsidRPr="002B611D">
        <w:rPr>
          <w:i/>
          <w:iCs/>
        </w:rPr>
        <w:t> </w:t>
      </w:r>
      <w:r w:rsidRPr="002B611D">
        <w:t>их взаимосвязь, использовать соответствующие понятия при описании состава, строения и свойств органических соединений;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использовать химическую символику для составления молекулярных и структурных (развёрнутых, сокращённых и скелетных) формул органических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изготавливать модели молекул органических веществ для иллюстрации их химического и пространственного строения;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w:t>
      </w:r>
      <w:r w:rsidRPr="002B611D">
        <w:t>а</w:t>
      </w:r>
      <w:r w:rsidRPr="002B611D">
        <w:t>звания по систематической номенклатуре (IUPAC) и приводить тривиальные названия для отдельных представителей органических веществ (этилен, ацетилен, толуол, глицерин, эт</w:t>
      </w:r>
      <w:r w:rsidRPr="002B611D">
        <w:t>и</w:t>
      </w:r>
      <w:r w:rsidRPr="002B611D">
        <w:t>ленгликоль, фенол, формальдегид, ацетальдегид, ацетон, муравьиная кислота, уксусная к</w:t>
      </w:r>
      <w:r w:rsidRPr="002B611D">
        <w:t>и</w:t>
      </w:r>
      <w:r w:rsidRPr="002B611D">
        <w:t>слота, стеариновая, олеиновая, пальмитиновая кислоты, глицин, аланин, мальтоза, фруктоза, анилин, дивинил, изопрен, хлоропрен, стирол и другие);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определять вид химической связи в органических соедин</w:t>
      </w:r>
      <w:r w:rsidRPr="002B611D">
        <w:t>е</w:t>
      </w:r>
      <w:r w:rsidRPr="002B611D">
        <w:t>ниях (ковалентная и ионная связь, σ- и π-связь, водородная связь);</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применять положения теории строения органических в</w:t>
      </w:r>
      <w:r w:rsidRPr="002B611D">
        <w:t>е</w:t>
      </w:r>
      <w:r w:rsidRPr="002B611D">
        <w:t>ществ А. М. Бутлерова для объяснения зависимости свойств веществ от их состава и стро</w:t>
      </w:r>
      <w:r w:rsidRPr="002B611D">
        <w:t>е</w:t>
      </w:r>
      <w:r w:rsidRPr="002B611D">
        <w:t>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w:t>
      </w:r>
      <w:r w:rsidRPr="002B611D">
        <w:t>к</w:t>
      </w:r>
      <w:r w:rsidRPr="002B611D">
        <w:t>лоалканов, алкенов, алкадиенов, алкинов, ароматических углеводородов, спиртов, альдег</w:t>
      </w:r>
      <w:r w:rsidRPr="002B611D">
        <w:t>и</w:t>
      </w:r>
      <w:r w:rsidRPr="002B611D">
        <w:t>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w:t>
      </w:r>
      <w:r w:rsidRPr="002B611D">
        <w:t>е</w:t>
      </w:r>
      <w:r w:rsidRPr="002B611D">
        <w:t>тическую связь между ними уравнениями соответствующих химических реакций с испол</w:t>
      </w:r>
      <w:r w:rsidRPr="002B611D">
        <w:t>ь</w:t>
      </w:r>
      <w:r w:rsidRPr="002B611D">
        <w:t>зованием структурных формул;</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подтверждать на конкретных примерах характер зависим</w:t>
      </w:r>
      <w:r w:rsidRPr="002B611D">
        <w:t>о</w:t>
      </w:r>
      <w:r w:rsidRPr="002B611D">
        <w:t>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w:t>
      </w:r>
      <w:r w:rsidRPr="002B611D">
        <w:t>е</w:t>
      </w:r>
      <w:r w:rsidRPr="002B611D">
        <w:t>реработки;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применять</w:t>
      </w:r>
      <w:r w:rsidRPr="002B611D">
        <w:rPr>
          <w:i/>
          <w:iCs/>
        </w:rPr>
        <w:t> </w:t>
      </w:r>
      <w:r w:rsidRPr="002B611D">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w:t>
      </w:r>
      <w:r w:rsidRPr="002B611D">
        <w:t>о</w:t>
      </w:r>
      <w:r w:rsidRPr="002B611D">
        <w:t>дуктам сгорания, плотности газообразных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сформированность умений: прогнозировать, анализировать и оценивать с позиций эк</w:t>
      </w:r>
      <w:r w:rsidRPr="002B611D">
        <w:t>о</w:t>
      </w:r>
      <w:r w:rsidRPr="002B611D">
        <w:t>логической безопасности последствия бытовой и производственной деятельности человека, связанной с переработкой веществ, использовать</w:t>
      </w:r>
      <w:r w:rsidRPr="002B611D">
        <w:rPr>
          <w:i/>
          <w:iCs/>
        </w:rPr>
        <w:t> </w:t>
      </w:r>
      <w:r w:rsidRPr="002B611D">
        <w:t>полученные знания для принятия грамо</w:t>
      </w:r>
      <w:r w:rsidRPr="002B611D">
        <w:t>т</w:t>
      </w:r>
      <w:r w:rsidRPr="002B611D">
        <w:t>ных решений проблем в ситуациях, связанных с химией;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самостоятельно планировать и проводить химический эк</w:t>
      </w:r>
      <w:r w:rsidRPr="002B611D">
        <w:t>с</w:t>
      </w:r>
      <w:r w:rsidRPr="002B611D">
        <w:t>перимент (получение и изучение свойств органических веществ, качественные реакции угл</w:t>
      </w:r>
      <w:r w:rsidRPr="002B611D">
        <w:t>е</w:t>
      </w:r>
      <w:r w:rsidRPr="002B611D">
        <w:t>водородов различных классов и кислородсодержащих органических веществ, решение эк</w:t>
      </w:r>
      <w:r w:rsidRPr="002B611D">
        <w:t>с</w:t>
      </w:r>
      <w:r w:rsidRPr="002B611D">
        <w:t>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w:t>
      </w:r>
      <w:r w:rsidRPr="002B611D">
        <w:t>о</w:t>
      </w:r>
      <w:r w:rsidRPr="002B611D">
        <w:t>вать</w:t>
      </w:r>
      <w:r w:rsidRPr="002B611D">
        <w:rPr>
          <w:i/>
          <w:iCs/>
        </w:rPr>
        <w:t> и </w:t>
      </w:r>
      <w:r w:rsidRPr="002B611D">
        <w:t>оценивать их достоверность;</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соблюдать правила экологически целесообразного поведения в быту и трудовой де</w:t>
      </w:r>
      <w:r w:rsidRPr="002B611D">
        <w:t>я</w:t>
      </w:r>
      <w:r w:rsidRPr="002B611D">
        <w:t>тельности в целях сохранения своего здоровья, окружающей природной среды и достижения её устойчивого развития;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осознавать опасность токсического действия на живые организмы определённых орг</w:t>
      </w:r>
      <w:r w:rsidRPr="002B611D">
        <w:t>а</w:t>
      </w:r>
      <w:r w:rsidRPr="002B611D">
        <w:t>нических веществ, понимая смысл показателя ПДК;</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анализировать целесообразность применения органических веществ в промышленности и в быту с точки зрения соотношения риск-польза;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осуществлять целенаправленный поиск химической и</w:t>
      </w:r>
      <w:r w:rsidRPr="002B611D">
        <w:t>н</w:t>
      </w:r>
      <w:r w:rsidRPr="002B611D">
        <w:t>формации в различных источниках (научная и учебно-научная литература, средства масс</w:t>
      </w:r>
      <w:r w:rsidRPr="002B611D">
        <w:t>о</w:t>
      </w:r>
      <w:r w:rsidRPr="002B611D">
        <w:t>вой информации, Интернет и другие), критически анализировать химическую информ</w:t>
      </w:r>
      <w:r w:rsidRPr="002B611D">
        <w:t>а</w:t>
      </w:r>
      <w:r w:rsidRPr="002B611D">
        <w:t>цию, перерабатывать её и использовать в соответствии с поставленной учебной задачей.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br/>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rPr>
          <w:b/>
          <w:bCs/>
        </w:rPr>
        <w:t>11 КЛАСС</w:t>
      </w:r>
    </w:p>
    <w:p w:rsidR="00A56641" w:rsidRPr="002B611D" w:rsidRDefault="00A56641" w:rsidP="002B611D">
      <w:pPr>
        <w:shd w:val="clear" w:color="auto" w:fill="FFFFFF"/>
        <w:autoSpaceDE/>
        <w:autoSpaceDN/>
        <w:adjustRightInd/>
        <w:ind w:left="567" w:right="283" w:firstLine="567"/>
        <w:contextualSpacing/>
        <w:jc w:val="both"/>
        <w:rPr>
          <w:color w:val="333333"/>
        </w:rPr>
      </w:pP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Предметные результаты освоения курса «Общая и неорганическая химия» отражают:</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w:t>
      </w:r>
      <w:r w:rsidRPr="002B611D">
        <w:t>и</w:t>
      </w:r>
      <w:r w:rsidRPr="002B611D">
        <w:t>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w:t>
      </w:r>
      <w:r w:rsidRPr="002B611D">
        <w:t>и</w:t>
      </w:r>
      <w:r w:rsidRPr="002B611D">
        <w:t>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w:t>
      </w:r>
      <w:r w:rsidRPr="002B611D">
        <w:t>е</w:t>
      </w:r>
      <w:r w:rsidRPr="002B611D">
        <w:t>ская реакция, раствор, электролиты, неэлектролиты, электролитическая диссоциация, ст</w:t>
      </w:r>
      <w:r w:rsidRPr="002B611D">
        <w:t>е</w:t>
      </w:r>
      <w:r w:rsidRPr="002B611D">
        <w:t>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w:t>
      </w:r>
      <w:r w:rsidRPr="002B611D">
        <w:t>о</w:t>
      </w:r>
      <w:r w:rsidRPr="002B611D">
        <w:t>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w:t>
      </w:r>
      <w:r w:rsidRPr="002B611D">
        <w:t>к</w:t>
      </w:r>
      <w:r w:rsidRPr="002B611D">
        <w:t>циях, закон постоянства состава веществ, закон действующих масс), закономерности, симв</w:t>
      </w:r>
      <w:r w:rsidRPr="002B611D">
        <w:t>о</w:t>
      </w:r>
      <w:r w:rsidRPr="002B611D">
        <w:t>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w:t>
      </w:r>
      <w:r w:rsidR="00AB1BAE">
        <w:t xml:space="preserve">акций, термодинамических </w:t>
      </w:r>
      <w:r w:rsidRPr="002B611D">
        <w:t>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w:t>
      </w:r>
      <w:r w:rsidRPr="002B611D">
        <w:t>е</w:t>
      </w:r>
      <w:r w:rsidRPr="002B611D">
        <w:t>ществ в быту и практической деятельности человека, общих научных принципах химическ</w:t>
      </w:r>
      <w:r w:rsidRPr="002B611D">
        <w:t>о</w:t>
      </w:r>
      <w:r w:rsidRPr="002B611D">
        <w:t>го производства;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использовать химическую символику для составления фо</w:t>
      </w:r>
      <w:r w:rsidRPr="002B611D">
        <w:t>р</w:t>
      </w:r>
      <w:r w:rsidRPr="002B611D">
        <w:t>мул веществ и уравнений химических реакций, систематическую номенклатуру (IUPAC) и тривиальные названия отдельных веществ;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w:t>
      </w:r>
      <w:r w:rsidRPr="002B611D">
        <w:t>о</w:t>
      </w:r>
      <w:r w:rsidRPr="002B611D">
        <w:t>родная), тип кристаллической решётки конкретного вещества;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w:t>
      </w:r>
      <w:r w:rsidRPr="002B611D">
        <w:t>а</w:t>
      </w:r>
      <w:r w:rsidRPr="002B611D">
        <w:t>зования ковалентной связи;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w:t>
      </w:r>
      <w:r w:rsidRPr="002B611D">
        <w:t>п</w:t>
      </w:r>
      <w:r w:rsidRPr="002B611D">
        <w:t>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характеризовать электронное строение атомов и ионов х</w:t>
      </w:r>
      <w:r w:rsidRPr="002B611D">
        <w:t>и</w:t>
      </w:r>
      <w:r w:rsidRPr="002B611D">
        <w:t>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sidRPr="002B611D">
        <w:rPr>
          <w:i/>
          <w:iCs/>
        </w:rPr>
        <w:t> </w:t>
      </w:r>
      <w:r w:rsidRPr="002B611D">
        <w:t>закономерности изменения свойств химических элементов и их соединений по п</w:t>
      </w:r>
      <w:r w:rsidRPr="002B611D">
        <w:t>е</w:t>
      </w:r>
      <w:r w:rsidRPr="002B611D">
        <w:t>риодам и группам Периодической системы Д. И. Менделеева, валентные возможности ат</w:t>
      </w:r>
      <w:r w:rsidRPr="002B611D">
        <w:t>о</w:t>
      </w:r>
      <w:r w:rsidRPr="002B611D">
        <w:t>мов элементов на основе строения их электронных оболочек;</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w:t>
      </w:r>
      <w:r w:rsidRPr="002B611D">
        <w:t>а</w:t>
      </w:r>
      <w:r w:rsidRPr="002B611D">
        <w:t>ническими веществами с помощью уравнений соответствующих химических реакций;</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раскрывать сущность: окислительно-восстановительных р</w:t>
      </w:r>
      <w:r w:rsidRPr="002B611D">
        <w:t>е</w:t>
      </w:r>
      <w:r w:rsidRPr="002B611D">
        <w:t>акций посредством составления электронного баланса этих реакций; реакций ионного обм</w:t>
      </w:r>
      <w:r w:rsidRPr="002B611D">
        <w:t>е</w:t>
      </w:r>
      <w:r w:rsidRPr="002B611D">
        <w:t>на путём составления их полных и сокращённых ионных уравнений; реакций гидролиза; р</w:t>
      </w:r>
      <w:r w:rsidRPr="002B611D">
        <w:t>е</w:t>
      </w:r>
      <w:r w:rsidRPr="002B611D">
        <w:t>акций комплексообразования (на примере гидроксокомплексов цинка и алюминия);</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w:t>
      </w:r>
      <w:r w:rsidRPr="002B611D">
        <w:t>к</w:t>
      </w:r>
      <w:r w:rsidRPr="002B611D">
        <w:t>ции в зависимости от различных факторов, а также характер смещения химического равн</w:t>
      </w:r>
      <w:r w:rsidRPr="002B611D">
        <w:t>о</w:t>
      </w:r>
      <w:r w:rsidRPr="002B611D">
        <w:t>весия под влиянием внешних воздействий (принцип Ле Шателье);</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w:t>
      </w:r>
      <w:r w:rsidRPr="002B611D">
        <w:t>е</w:t>
      </w:r>
      <w:r w:rsidRPr="002B611D">
        <w:t>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w:t>
      </w:r>
      <w:r w:rsidRPr="002B611D">
        <w:t>о</w:t>
      </w:r>
      <w:r w:rsidRPr="002B611D">
        <w:lastRenderedPageBreak/>
        <w:t>лей растворённого вещества или дано в избытке (имеет примеси); доли выхода продукта р</w:t>
      </w:r>
      <w:r w:rsidRPr="002B611D">
        <w:t>е</w:t>
      </w:r>
      <w:r w:rsidRPr="002B611D">
        <w:t>акции; объёмных отношений газов;</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самостоятельно планировать и проводить химический эк</w:t>
      </w:r>
      <w:r w:rsidRPr="002B611D">
        <w:t>с</w:t>
      </w:r>
      <w:r w:rsidRPr="002B611D">
        <w:t>перимент (проведение реакций ионного обмена, подтверждение качественного состава нео</w:t>
      </w:r>
      <w:r w:rsidRPr="002B611D">
        <w:t>р</w:t>
      </w:r>
      <w:r w:rsidRPr="002B611D">
        <w:t>ганических веществ, определение среды растворов веществ с помощью индикаторов, изуч</w:t>
      </w:r>
      <w:r w:rsidRPr="002B611D">
        <w:t>е</w:t>
      </w:r>
      <w:r w:rsidRPr="002B611D">
        <w:t>ние влияния различных факторов на скорость химической реакции, решение экспериме</w:t>
      </w:r>
      <w:r w:rsidRPr="002B611D">
        <w:t>н</w:t>
      </w:r>
      <w:r w:rsidRPr="002B611D">
        <w:t>тальных задач по темам «Металлы» и «Неметаллы») с соблюдением правил безопасного о</w:t>
      </w:r>
      <w:r w:rsidRPr="002B611D">
        <w:t>б</w:t>
      </w:r>
      <w:r w:rsidRPr="002B611D">
        <w:t>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2B611D">
        <w:rPr>
          <w:i/>
          <w:iCs/>
        </w:rPr>
        <w:t> </w:t>
      </w:r>
      <w:r w:rsidRPr="002B611D">
        <w:t>их достоверность;</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соблюдать правила пользования химической посудой и л</w:t>
      </w:r>
      <w:r w:rsidRPr="002B611D">
        <w:t>а</w:t>
      </w:r>
      <w:r w:rsidRPr="002B611D">
        <w:t>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w:t>
      </w:r>
    </w:p>
    <w:p w:rsidR="00A56641" w:rsidRPr="002B611D" w:rsidRDefault="00A56641" w:rsidP="002B611D">
      <w:pPr>
        <w:shd w:val="clear" w:color="auto" w:fill="FFFFFF"/>
        <w:autoSpaceDE/>
        <w:autoSpaceDN/>
        <w:adjustRightInd/>
        <w:ind w:left="567" w:right="283" w:firstLine="567"/>
        <w:contextualSpacing/>
        <w:jc w:val="both"/>
        <w:rPr>
          <w:color w:val="333333"/>
        </w:rPr>
      </w:pPr>
      <w:r w:rsidRPr="002B611D">
        <w:t>сформированность умений: осуществлять целенаправленный поиск химической и</w:t>
      </w:r>
      <w:r w:rsidRPr="002B611D">
        <w:t>н</w:t>
      </w:r>
      <w:r w:rsidRPr="002B611D">
        <w:t>формации в различных источниках (научная и учебно-научная литература, средства масс</w:t>
      </w:r>
      <w:r w:rsidRPr="002B611D">
        <w:t>о</w:t>
      </w:r>
      <w:r w:rsidRPr="002B611D">
        <w:t>вой информации, Интернет и другие), критически анализировать</w:t>
      </w:r>
      <w:r w:rsidRPr="002B611D">
        <w:rPr>
          <w:i/>
          <w:iCs/>
        </w:rPr>
        <w:t> </w:t>
      </w:r>
      <w:r w:rsidRPr="002B611D">
        <w:t>химическую информацию, перерабатывать</w:t>
      </w:r>
      <w:r w:rsidRPr="002B611D">
        <w:rPr>
          <w:i/>
          <w:iCs/>
        </w:rPr>
        <w:t> </w:t>
      </w:r>
      <w:r w:rsidRPr="002B611D">
        <w:t>её и использовать</w:t>
      </w:r>
      <w:r w:rsidRPr="002B611D">
        <w:rPr>
          <w:i/>
          <w:iCs/>
        </w:rPr>
        <w:t> </w:t>
      </w:r>
      <w:r w:rsidRPr="002B611D">
        <w:t>в соответствии с поставленной учебной задачей.</w:t>
      </w: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rsidP="00D12BC9">
      <w:pPr>
        <w:shd w:val="clear" w:color="auto" w:fill="FFFFFF"/>
        <w:autoSpaceDE/>
        <w:autoSpaceDN/>
        <w:adjustRightInd/>
        <w:spacing w:line="360" w:lineRule="auto"/>
        <w:rPr>
          <w:b/>
          <w:sz w:val="28"/>
          <w:szCs w:val="28"/>
        </w:rPr>
      </w:pPr>
    </w:p>
    <w:p w:rsidR="00A56641" w:rsidRDefault="00A56641">
      <w:pPr>
        <w:jc w:val="center"/>
        <w:rPr>
          <w:rFonts w:ascii="inherit" w:hAnsi="inherit"/>
          <w:color w:val="000000"/>
          <w:sz w:val="21"/>
          <w:szCs w:val="21"/>
        </w:rPr>
        <w:sectPr w:rsidR="00A56641" w:rsidSect="00F52856">
          <w:pgSz w:w="11906" w:h="16838"/>
          <w:pgMar w:top="709" w:right="566" w:bottom="709" w:left="851" w:header="709" w:footer="709" w:gutter="0"/>
          <w:cols w:space="708"/>
          <w:docGrid w:linePitch="360"/>
        </w:sectPr>
      </w:pPr>
    </w:p>
    <w:p w:rsidR="00AB1BAE" w:rsidRDefault="00AB1BAE" w:rsidP="00AB1BAE">
      <w:r w:rsidRPr="00947BDB">
        <w:rPr>
          <w:b/>
          <w:bCs/>
          <w:caps/>
        </w:rPr>
        <w:lastRenderedPageBreak/>
        <w:t>ТЕМАТИЧЕСКОЕ ПЛАНИРОВАНИЕ</w:t>
      </w:r>
    </w:p>
    <w:p w:rsidR="00AB1BAE" w:rsidRPr="00947BDB" w:rsidRDefault="00AB1BAE" w:rsidP="00AB1BAE">
      <w:pPr>
        <w:pBdr>
          <w:between w:val="single" w:sz="4" w:space="1" w:color="auto"/>
          <w:bar w:val="single" w:sz="4" w:color="auto"/>
        </w:pBdr>
        <w:autoSpaceDE/>
        <w:autoSpaceDN/>
        <w:adjustRightInd/>
        <w:rPr>
          <w:b/>
          <w:bCs/>
          <w:caps/>
        </w:rPr>
      </w:pPr>
      <w:r w:rsidRPr="00947BDB">
        <w:rPr>
          <w:b/>
          <w:bCs/>
          <w:caps/>
        </w:rPr>
        <w:t>10 КЛАСС</w:t>
      </w:r>
    </w:p>
    <w:tbl>
      <w:tblPr>
        <w:tblStyle w:val="ad"/>
        <w:tblW w:w="15843" w:type="dxa"/>
        <w:tblLook w:val="04A0"/>
      </w:tblPr>
      <w:tblGrid>
        <w:gridCol w:w="675"/>
        <w:gridCol w:w="5493"/>
        <w:gridCol w:w="1417"/>
        <w:gridCol w:w="1595"/>
        <w:gridCol w:w="1701"/>
        <w:gridCol w:w="4962"/>
      </w:tblGrid>
      <w:tr w:rsidR="002639B7" w:rsidRPr="002639B7" w:rsidTr="002639B7">
        <w:tc>
          <w:tcPr>
            <w:tcW w:w="675" w:type="dxa"/>
            <w:vMerge w:val="restart"/>
          </w:tcPr>
          <w:p w:rsidR="002639B7" w:rsidRPr="002639B7" w:rsidRDefault="002639B7" w:rsidP="00EE6147">
            <w:pPr>
              <w:autoSpaceDE/>
              <w:autoSpaceDN/>
              <w:adjustRightInd/>
              <w:contextualSpacing/>
              <w:rPr>
                <w:b/>
                <w:sz w:val="24"/>
                <w:szCs w:val="24"/>
              </w:rPr>
            </w:pPr>
            <w:r w:rsidRPr="002639B7">
              <w:rPr>
                <w:sz w:val="24"/>
                <w:szCs w:val="24"/>
              </w:rPr>
              <w:t>№ п/п</w:t>
            </w:r>
          </w:p>
        </w:tc>
        <w:tc>
          <w:tcPr>
            <w:tcW w:w="5493" w:type="dxa"/>
            <w:vMerge w:val="restart"/>
          </w:tcPr>
          <w:p w:rsidR="002639B7" w:rsidRPr="002639B7" w:rsidRDefault="002639B7" w:rsidP="00EE6147">
            <w:pPr>
              <w:autoSpaceDE/>
              <w:autoSpaceDN/>
              <w:adjustRightInd/>
              <w:contextualSpacing/>
              <w:rPr>
                <w:b/>
                <w:sz w:val="24"/>
                <w:szCs w:val="24"/>
              </w:rPr>
            </w:pPr>
            <w:r w:rsidRPr="002639B7">
              <w:rPr>
                <w:sz w:val="24"/>
                <w:szCs w:val="24"/>
              </w:rPr>
              <w:t>Наименование разделов и тем программы</w:t>
            </w:r>
          </w:p>
        </w:tc>
        <w:tc>
          <w:tcPr>
            <w:tcW w:w="4713" w:type="dxa"/>
            <w:gridSpan w:val="3"/>
          </w:tcPr>
          <w:p w:rsidR="002639B7" w:rsidRPr="002639B7" w:rsidRDefault="002639B7" w:rsidP="00EE6147">
            <w:pPr>
              <w:autoSpaceDE/>
              <w:autoSpaceDN/>
              <w:adjustRightInd/>
              <w:contextualSpacing/>
              <w:rPr>
                <w:b/>
                <w:sz w:val="24"/>
                <w:szCs w:val="24"/>
              </w:rPr>
            </w:pPr>
            <w:r w:rsidRPr="002639B7">
              <w:rPr>
                <w:sz w:val="24"/>
                <w:szCs w:val="24"/>
              </w:rPr>
              <w:t>Количество часов</w:t>
            </w:r>
          </w:p>
        </w:tc>
        <w:tc>
          <w:tcPr>
            <w:tcW w:w="4962" w:type="dxa"/>
            <w:vMerge w:val="restart"/>
          </w:tcPr>
          <w:p w:rsidR="002639B7" w:rsidRPr="002639B7" w:rsidRDefault="002639B7" w:rsidP="00EE6147">
            <w:pPr>
              <w:autoSpaceDE/>
              <w:autoSpaceDN/>
              <w:adjustRightInd/>
              <w:contextualSpacing/>
              <w:rPr>
                <w:b/>
                <w:sz w:val="24"/>
                <w:szCs w:val="24"/>
              </w:rPr>
            </w:pPr>
            <w:r w:rsidRPr="002639B7">
              <w:rPr>
                <w:sz w:val="24"/>
                <w:szCs w:val="24"/>
              </w:rPr>
              <w:t>Электронные (цифровые) образовательные ресурсы</w:t>
            </w:r>
          </w:p>
        </w:tc>
      </w:tr>
      <w:tr w:rsidR="002639B7" w:rsidRPr="002639B7" w:rsidTr="002639B7">
        <w:tc>
          <w:tcPr>
            <w:tcW w:w="675" w:type="dxa"/>
            <w:vMerge/>
          </w:tcPr>
          <w:p w:rsidR="002639B7" w:rsidRPr="002639B7" w:rsidRDefault="002639B7" w:rsidP="00EE6147">
            <w:pPr>
              <w:autoSpaceDE/>
              <w:autoSpaceDN/>
              <w:adjustRightInd/>
              <w:contextualSpacing/>
              <w:rPr>
                <w:b/>
                <w:sz w:val="24"/>
                <w:szCs w:val="24"/>
              </w:rPr>
            </w:pPr>
          </w:p>
        </w:tc>
        <w:tc>
          <w:tcPr>
            <w:tcW w:w="5493" w:type="dxa"/>
            <w:vMerge/>
          </w:tcPr>
          <w:p w:rsidR="002639B7" w:rsidRPr="002639B7" w:rsidRDefault="002639B7" w:rsidP="00EE6147">
            <w:pPr>
              <w:autoSpaceDE/>
              <w:autoSpaceDN/>
              <w:adjustRightInd/>
              <w:contextualSpacing/>
              <w:rPr>
                <w:b/>
                <w:sz w:val="24"/>
                <w:szCs w:val="24"/>
              </w:rPr>
            </w:pPr>
          </w:p>
        </w:tc>
        <w:tc>
          <w:tcPr>
            <w:tcW w:w="1417" w:type="dxa"/>
          </w:tcPr>
          <w:p w:rsidR="002639B7" w:rsidRPr="002639B7" w:rsidRDefault="002639B7" w:rsidP="00EE6147">
            <w:pPr>
              <w:autoSpaceDE/>
              <w:autoSpaceDN/>
              <w:adjustRightInd/>
              <w:contextualSpacing/>
              <w:rPr>
                <w:b/>
                <w:sz w:val="24"/>
                <w:szCs w:val="24"/>
              </w:rPr>
            </w:pPr>
            <w:r w:rsidRPr="002639B7">
              <w:rPr>
                <w:sz w:val="24"/>
                <w:szCs w:val="24"/>
              </w:rPr>
              <w:t>Всего</w:t>
            </w:r>
          </w:p>
        </w:tc>
        <w:tc>
          <w:tcPr>
            <w:tcW w:w="1595" w:type="dxa"/>
          </w:tcPr>
          <w:p w:rsidR="002639B7" w:rsidRPr="002639B7" w:rsidRDefault="002639B7" w:rsidP="00EE6147">
            <w:pPr>
              <w:autoSpaceDE/>
              <w:autoSpaceDN/>
              <w:adjustRightInd/>
              <w:contextualSpacing/>
              <w:rPr>
                <w:b/>
                <w:sz w:val="24"/>
                <w:szCs w:val="24"/>
              </w:rPr>
            </w:pPr>
            <w:r w:rsidRPr="002639B7">
              <w:rPr>
                <w:sz w:val="24"/>
                <w:szCs w:val="24"/>
              </w:rPr>
              <w:t>Контрольные работы</w:t>
            </w:r>
          </w:p>
        </w:tc>
        <w:tc>
          <w:tcPr>
            <w:tcW w:w="1701" w:type="dxa"/>
          </w:tcPr>
          <w:p w:rsidR="002639B7" w:rsidRPr="002639B7" w:rsidRDefault="002639B7" w:rsidP="00EE6147">
            <w:pPr>
              <w:autoSpaceDE/>
              <w:autoSpaceDN/>
              <w:adjustRightInd/>
              <w:contextualSpacing/>
              <w:rPr>
                <w:b/>
                <w:sz w:val="24"/>
                <w:szCs w:val="24"/>
              </w:rPr>
            </w:pPr>
            <w:r w:rsidRPr="002639B7">
              <w:rPr>
                <w:sz w:val="24"/>
                <w:szCs w:val="24"/>
              </w:rPr>
              <w:t>Практические работы</w:t>
            </w:r>
          </w:p>
        </w:tc>
        <w:tc>
          <w:tcPr>
            <w:tcW w:w="4962" w:type="dxa"/>
            <w:vMerge/>
          </w:tcPr>
          <w:p w:rsidR="002639B7" w:rsidRPr="002639B7" w:rsidRDefault="002639B7" w:rsidP="00EE6147">
            <w:pPr>
              <w:autoSpaceDE/>
              <w:autoSpaceDN/>
              <w:adjustRightInd/>
              <w:contextualSpacing/>
              <w:rPr>
                <w:b/>
                <w:sz w:val="24"/>
                <w:szCs w:val="24"/>
              </w:rPr>
            </w:pPr>
          </w:p>
        </w:tc>
      </w:tr>
      <w:tr w:rsidR="00351F14" w:rsidRPr="002639B7" w:rsidTr="002639B7">
        <w:tc>
          <w:tcPr>
            <w:tcW w:w="15843" w:type="dxa"/>
            <w:gridSpan w:val="6"/>
          </w:tcPr>
          <w:p w:rsidR="00351F14" w:rsidRPr="002639B7" w:rsidRDefault="00351F14" w:rsidP="00EE6147">
            <w:pPr>
              <w:autoSpaceDE/>
              <w:autoSpaceDN/>
              <w:adjustRightInd/>
              <w:contextualSpacing/>
              <w:rPr>
                <w:b/>
                <w:sz w:val="24"/>
                <w:szCs w:val="24"/>
              </w:rPr>
            </w:pPr>
            <w:r w:rsidRPr="002639B7">
              <w:rPr>
                <w:b/>
                <w:bCs/>
                <w:sz w:val="24"/>
                <w:szCs w:val="24"/>
              </w:rPr>
              <w:t>Раздел 1.</w:t>
            </w:r>
            <w:r w:rsidRPr="002639B7">
              <w:rPr>
                <w:sz w:val="24"/>
                <w:szCs w:val="24"/>
              </w:rPr>
              <w:t xml:space="preserve"> </w:t>
            </w:r>
            <w:r w:rsidRPr="002639B7">
              <w:rPr>
                <w:b/>
                <w:bCs/>
                <w:sz w:val="24"/>
                <w:szCs w:val="24"/>
              </w:rPr>
              <w:t>Теоретические основы органической химии</w:t>
            </w:r>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r w:rsidRPr="002639B7">
              <w:rPr>
                <w:b/>
                <w:sz w:val="24"/>
                <w:szCs w:val="24"/>
              </w:rPr>
              <w:t>1.1</w:t>
            </w:r>
          </w:p>
        </w:tc>
        <w:tc>
          <w:tcPr>
            <w:tcW w:w="5493" w:type="dxa"/>
          </w:tcPr>
          <w:p w:rsidR="00351F14" w:rsidRPr="002639B7" w:rsidRDefault="00351F14" w:rsidP="00EE6147">
            <w:pPr>
              <w:autoSpaceDE/>
              <w:autoSpaceDN/>
              <w:adjustRightInd/>
              <w:contextualSpacing/>
              <w:rPr>
                <w:b/>
                <w:sz w:val="24"/>
                <w:szCs w:val="24"/>
              </w:rPr>
            </w:pPr>
            <w:r w:rsidRPr="002639B7">
              <w:rPr>
                <w:sz w:val="24"/>
                <w:szCs w:val="24"/>
              </w:rPr>
              <w:t>Предмет органической химии. Теория строения органических соединений А. М. Бутлерова</w:t>
            </w:r>
          </w:p>
        </w:tc>
        <w:tc>
          <w:tcPr>
            <w:tcW w:w="1417" w:type="dxa"/>
          </w:tcPr>
          <w:p w:rsidR="00351F14" w:rsidRPr="002639B7" w:rsidRDefault="00351F14" w:rsidP="00EE6147">
            <w:pPr>
              <w:autoSpaceDE/>
              <w:autoSpaceDN/>
              <w:adjustRightInd/>
              <w:contextualSpacing/>
              <w:rPr>
                <w:b/>
                <w:sz w:val="24"/>
                <w:szCs w:val="24"/>
              </w:rPr>
            </w:pPr>
            <w:r w:rsidRPr="002639B7">
              <w:rPr>
                <w:b/>
                <w:sz w:val="24"/>
                <w:szCs w:val="24"/>
              </w:rPr>
              <w:t>8</w:t>
            </w:r>
          </w:p>
        </w:tc>
        <w:tc>
          <w:tcPr>
            <w:tcW w:w="1595" w:type="dxa"/>
          </w:tcPr>
          <w:p w:rsidR="00351F14" w:rsidRPr="002639B7" w:rsidRDefault="00351F14" w:rsidP="00EE6147">
            <w:pPr>
              <w:autoSpaceDE/>
              <w:autoSpaceDN/>
              <w:adjustRightInd/>
              <w:contextualSpacing/>
              <w:rPr>
                <w:b/>
                <w:sz w:val="24"/>
                <w:szCs w:val="24"/>
              </w:rPr>
            </w:pPr>
            <w:r w:rsidRPr="002639B7">
              <w:rPr>
                <w:b/>
                <w:sz w:val="24"/>
                <w:szCs w:val="24"/>
              </w:rPr>
              <w:t>0</w:t>
            </w:r>
          </w:p>
        </w:tc>
        <w:tc>
          <w:tcPr>
            <w:tcW w:w="1701" w:type="dxa"/>
          </w:tcPr>
          <w:p w:rsidR="00351F14" w:rsidRPr="002639B7" w:rsidRDefault="00351F14" w:rsidP="00EE6147">
            <w:pPr>
              <w:autoSpaceDE/>
              <w:autoSpaceDN/>
              <w:adjustRightInd/>
              <w:contextualSpacing/>
              <w:rPr>
                <w:b/>
                <w:sz w:val="24"/>
                <w:szCs w:val="24"/>
              </w:rPr>
            </w:pPr>
            <w:r w:rsidRPr="002639B7">
              <w:rPr>
                <w:b/>
                <w:sz w:val="24"/>
                <w:szCs w:val="24"/>
              </w:rPr>
              <w:t>0</w:t>
            </w:r>
          </w:p>
        </w:tc>
        <w:tc>
          <w:tcPr>
            <w:tcW w:w="4962" w:type="dxa"/>
          </w:tcPr>
          <w:p w:rsidR="00351F14" w:rsidRPr="002639B7" w:rsidRDefault="00351F14" w:rsidP="00EE6147">
            <w:pPr>
              <w:autoSpaceDE/>
              <w:autoSpaceDN/>
              <w:adjustRightInd/>
              <w:contextualSpacing/>
              <w:rPr>
                <w:b/>
                <w:sz w:val="24"/>
                <w:szCs w:val="24"/>
              </w:rPr>
            </w:pPr>
            <w:r w:rsidRPr="002639B7">
              <w:rPr>
                <w:color w:val="000000"/>
                <w:sz w:val="24"/>
                <w:szCs w:val="24"/>
              </w:rPr>
              <w:t xml:space="preserve">Библиотека ЦОК </w:t>
            </w:r>
            <w:hyperlink r:id="rId8" w:history="1">
              <w:r w:rsidRPr="002639B7">
                <w:rPr>
                  <w:rStyle w:val="af5"/>
                  <w:rFonts w:eastAsiaTheme="majorEastAsia"/>
                  <w:sz w:val="24"/>
                  <w:szCs w:val="24"/>
                </w:rPr>
                <w:t>https://m.edsoo.ru/7f41837c</w:t>
              </w:r>
            </w:hyperlink>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p>
        </w:tc>
        <w:tc>
          <w:tcPr>
            <w:tcW w:w="5493" w:type="dxa"/>
          </w:tcPr>
          <w:p w:rsidR="00351F14" w:rsidRPr="002639B7" w:rsidRDefault="00351F14" w:rsidP="00EE6147">
            <w:pPr>
              <w:contextualSpacing/>
              <w:rPr>
                <w:sz w:val="24"/>
                <w:szCs w:val="24"/>
              </w:rPr>
            </w:pPr>
            <w:r w:rsidRPr="002639B7">
              <w:rPr>
                <w:sz w:val="24"/>
                <w:szCs w:val="24"/>
              </w:rPr>
              <w:t>Итого по разделу</w:t>
            </w:r>
          </w:p>
        </w:tc>
        <w:tc>
          <w:tcPr>
            <w:tcW w:w="1417" w:type="dxa"/>
          </w:tcPr>
          <w:p w:rsidR="00351F14" w:rsidRPr="002639B7" w:rsidRDefault="00351F14" w:rsidP="00EE6147">
            <w:pPr>
              <w:contextualSpacing/>
              <w:rPr>
                <w:sz w:val="24"/>
                <w:szCs w:val="24"/>
              </w:rPr>
            </w:pPr>
            <w:r w:rsidRPr="002639B7">
              <w:rPr>
                <w:sz w:val="24"/>
                <w:szCs w:val="24"/>
              </w:rPr>
              <w:t>8</w:t>
            </w:r>
          </w:p>
        </w:tc>
        <w:tc>
          <w:tcPr>
            <w:tcW w:w="1595" w:type="dxa"/>
          </w:tcPr>
          <w:p w:rsidR="00351F14" w:rsidRPr="002639B7" w:rsidRDefault="00351F14" w:rsidP="00EE6147">
            <w:pPr>
              <w:autoSpaceDE/>
              <w:autoSpaceDN/>
              <w:adjustRightInd/>
              <w:contextualSpacing/>
              <w:rPr>
                <w:b/>
                <w:sz w:val="24"/>
                <w:szCs w:val="24"/>
              </w:rPr>
            </w:pPr>
          </w:p>
        </w:tc>
        <w:tc>
          <w:tcPr>
            <w:tcW w:w="1701" w:type="dxa"/>
          </w:tcPr>
          <w:p w:rsidR="00351F14" w:rsidRPr="002639B7" w:rsidRDefault="00351F14" w:rsidP="00EE6147">
            <w:pPr>
              <w:autoSpaceDE/>
              <w:autoSpaceDN/>
              <w:adjustRightInd/>
              <w:contextualSpacing/>
              <w:rPr>
                <w:b/>
                <w:sz w:val="24"/>
                <w:szCs w:val="24"/>
              </w:rPr>
            </w:pPr>
          </w:p>
        </w:tc>
        <w:tc>
          <w:tcPr>
            <w:tcW w:w="4962" w:type="dxa"/>
          </w:tcPr>
          <w:p w:rsidR="00351F14" w:rsidRPr="002639B7" w:rsidRDefault="00351F14" w:rsidP="00EE6147">
            <w:pPr>
              <w:autoSpaceDE/>
              <w:autoSpaceDN/>
              <w:adjustRightInd/>
              <w:contextualSpacing/>
              <w:rPr>
                <w:b/>
                <w:sz w:val="24"/>
                <w:szCs w:val="24"/>
              </w:rPr>
            </w:pPr>
          </w:p>
        </w:tc>
      </w:tr>
      <w:tr w:rsidR="00351F14" w:rsidRPr="002639B7" w:rsidTr="002639B7">
        <w:tc>
          <w:tcPr>
            <w:tcW w:w="15843" w:type="dxa"/>
            <w:gridSpan w:val="6"/>
          </w:tcPr>
          <w:p w:rsidR="00351F14" w:rsidRPr="002639B7" w:rsidRDefault="00351F14" w:rsidP="00EE6147">
            <w:pPr>
              <w:autoSpaceDE/>
              <w:autoSpaceDN/>
              <w:adjustRightInd/>
              <w:contextualSpacing/>
              <w:rPr>
                <w:b/>
                <w:sz w:val="24"/>
                <w:szCs w:val="24"/>
              </w:rPr>
            </w:pPr>
            <w:r w:rsidRPr="002639B7">
              <w:rPr>
                <w:b/>
                <w:bCs/>
                <w:sz w:val="24"/>
                <w:szCs w:val="24"/>
              </w:rPr>
              <w:t>Раздел 2.</w:t>
            </w:r>
            <w:r w:rsidRPr="002639B7">
              <w:rPr>
                <w:sz w:val="24"/>
                <w:szCs w:val="24"/>
              </w:rPr>
              <w:t xml:space="preserve"> </w:t>
            </w:r>
            <w:r w:rsidRPr="002639B7">
              <w:rPr>
                <w:b/>
                <w:bCs/>
                <w:sz w:val="24"/>
                <w:szCs w:val="24"/>
              </w:rPr>
              <w:t>Углеводороды</w:t>
            </w:r>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r w:rsidRPr="002639B7">
              <w:rPr>
                <w:b/>
                <w:sz w:val="24"/>
                <w:szCs w:val="24"/>
              </w:rPr>
              <w:t>2.1</w:t>
            </w:r>
          </w:p>
        </w:tc>
        <w:tc>
          <w:tcPr>
            <w:tcW w:w="5493" w:type="dxa"/>
          </w:tcPr>
          <w:p w:rsidR="00351F14" w:rsidRPr="002639B7" w:rsidRDefault="00351F14" w:rsidP="00EE6147">
            <w:pPr>
              <w:contextualSpacing/>
              <w:rPr>
                <w:sz w:val="24"/>
                <w:szCs w:val="24"/>
              </w:rPr>
            </w:pPr>
            <w:r w:rsidRPr="002639B7">
              <w:rPr>
                <w:sz w:val="24"/>
                <w:szCs w:val="24"/>
              </w:rPr>
              <w:t>Предельные углеводороды — алканы, циклоалк</w:t>
            </w:r>
            <w:r w:rsidRPr="002639B7">
              <w:rPr>
                <w:sz w:val="24"/>
                <w:szCs w:val="24"/>
              </w:rPr>
              <w:t>а</w:t>
            </w:r>
            <w:r w:rsidRPr="002639B7">
              <w:rPr>
                <w:sz w:val="24"/>
                <w:szCs w:val="24"/>
              </w:rPr>
              <w:t>ны</w:t>
            </w:r>
          </w:p>
        </w:tc>
        <w:tc>
          <w:tcPr>
            <w:tcW w:w="1417" w:type="dxa"/>
          </w:tcPr>
          <w:p w:rsidR="00351F14" w:rsidRPr="002639B7" w:rsidRDefault="00351F14" w:rsidP="00EE6147">
            <w:pPr>
              <w:contextualSpacing/>
              <w:rPr>
                <w:sz w:val="24"/>
                <w:szCs w:val="24"/>
              </w:rPr>
            </w:pPr>
            <w:r w:rsidRPr="002639B7">
              <w:rPr>
                <w:sz w:val="24"/>
                <w:szCs w:val="24"/>
              </w:rPr>
              <w:t>5</w:t>
            </w:r>
          </w:p>
        </w:tc>
        <w:tc>
          <w:tcPr>
            <w:tcW w:w="1595" w:type="dxa"/>
          </w:tcPr>
          <w:p w:rsidR="00351F14" w:rsidRPr="002639B7" w:rsidRDefault="00351F14" w:rsidP="00EE6147">
            <w:pPr>
              <w:contextualSpacing/>
              <w:rPr>
                <w:sz w:val="24"/>
                <w:szCs w:val="24"/>
              </w:rPr>
            </w:pPr>
            <w:r w:rsidRPr="002639B7">
              <w:rPr>
                <w:sz w:val="24"/>
                <w:szCs w:val="24"/>
              </w:rPr>
              <w:t>0</w:t>
            </w:r>
          </w:p>
        </w:tc>
        <w:tc>
          <w:tcPr>
            <w:tcW w:w="1701" w:type="dxa"/>
          </w:tcPr>
          <w:p w:rsidR="00351F14" w:rsidRPr="002639B7" w:rsidRDefault="00351F14" w:rsidP="00EE6147">
            <w:pPr>
              <w:contextualSpacing/>
              <w:rPr>
                <w:sz w:val="24"/>
                <w:szCs w:val="24"/>
              </w:rPr>
            </w:pPr>
            <w:r w:rsidRPr="002639B7">
              <w:rPr>
                <w:sz w:val="24"/>
                <w:szCs w:val="24"/>
              </w:rPr>
              <w:t>0</w:t>
            </w:r>
          </w:p>
        </w:tc>
        <w:tc>
          <w:tcPr>
            <w:tcW w:w="4962" w:type="dxa"/>
          </w:tcPr>
          <w:p w:rsidR="00351F14" w:rsidRPr="002639B7" w:rsidRDefault="00351F14" w:rsidP="00EE6147">
            <w:pPr>
              <w:contextualSpacing/>
              <w:rPr>
                <w:sz w:val="24"/>
                <w:szCs w:val="24"/>
              </w:rPr>
            </w:pPr>
            <w:r w:rsidRPr="002639B7">
              <w:rPr>
                <w:color w:val="000000"/>
                <w:sz w:val="24"/>
                <w:szCs w:val="24"/>
              </w:rPr>
              <w:t xml:space="preserve">Библиотека ЦОК </w:t>
            </w:r>
            <w:hyperlink r:id="rId9" w:history="1">
              <w:r w:rsidRPr="002639B7">
                <w:rPr>
                  <w:rStyle w:val="af5"/>
                  <w:rFonts w:eastAsiaTheme="majorEastAsia"/>
                  <w:sz w:val="24"/>
                  <w:szCs w:val="24"/>
                </w:rPr>
                <w:t>https://m.edsoo.ru/7f41837c</w:t>
              </w:r>
            </w:hyperlink>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r w:rsidRPr="002639B7">
              <w:rPr>
                <w:b/>
                <w:sz w:val="24"/>
                <w:szCs w:val="24"/>
              </w:rPr>
              <w:t>2.2</w:t>
            </w:r>
          </w:p>
        </w:tc>
        <w:tc>
          <w:tcPr>
            <w:tcW w:w="5493" w:type="dxa"/>
          </w:tcPr>
          <w:p w:rsidR="00351F14" w:rsidRPr="002639B7" w:rsidRDefault="00351F14" w:rsidP="00EE6147">
            <w:pPr>
              <w:contextualSpacing/>
              <w:rPr>
                <w:sz w:val="24"/>
                <w:szCs w:val="24"/>
              </w:rPr>
            </w:pPr>
            <w:r w:rsidRPr="002639B7">
              <w:rPr>
                <w:sz w:val="24"/>
                <w:szCs w:val="24"/>
              </w:rPr>
              <w:t>Непредельные углеводороды: алкены, алкадиены, алкины</w:t>
            </w:r>
          </w:p>
        </w:tc>
        <w:tc>
          <w:tcPr>
            <w:tcW w:w="1417" w:type="dxa"/>
          </w:tcPr>
          <w:p w:rsidR="00351F14" w:rsidRPr="002639B7" w:rsidRDefault="00351F14" w:rsidP="00EE6147">
            <w:pPr>
              <w:contextualSpacing/>
              <w:rPr>
                <w:sz w:val="24"/>
                <w:szCs w:val="24"/>
              </w:rPr>
            </w:pPr>
            <w:r w:rsidRPr="002639B7">
              <w:rPr>
                <w:sz w:val="24"/>
                <w:szCs w:val="24"/>
              </w:rPr>
              <w:t>14</w:t>
            </w:r>
          </w:p>
        </w:tc>
        <w:tc>
          <w:tcPr>
            <w:tcW w:w="1595" w:type="dxa"/>
          </w:tcPr>
          <w:p w:rsidR="00351F14" w:rsidRPr="002639B7" w:rsidRDefault="00351F14" w:rsidP="00EE6147">
            <w:pPr>
              <w:contextualSpacing/>
              <w:rPr>
                <w:sz w:val="24"/>
                <w:szCs w:val="24"/>
              </w:rPr>
            </w:pPr>
            <w:r w:rsidRPr="002639B7">
              <w:rPr>
                <w:sz w:val="24"/>
                <w:szCs w:val="24"/>
              </w:rPr>
              <w:t>0</w:t>
            </w:r>
          </w:p>
        </w:tc>
        <w:tc>
          <w:tcPr>
            <w:tcW w:w="1701" w:type="dxa"/>
          </w:tcPr>
          <w:p w:rsidR="00351F14" w:rsidRPr="002639B7" w:rsidRDefault="00351F14" w:rsidP="00EE6147">
            <w:pPr>
              <w:contextualSpacing/>
              <w:rPr>
                <w:sz w:val="24"/>
                <w:szCs w:val="24"/>
              </w:rPr>
            </w:pPr>
            <w:r w:rsidRPr="002639B7">
              <w:rPr>
                <w:sz w:val="24"/>
                <w:szCs w:val="24"/>
              </w:rPr>
              <w:t>1</w:t>
            </w:r>
          </w:p>
        </w:tc>
        <w:tc>
          <w:tcPr>
            <w:tcW w:w="4962" w:type="dxa"/>
          </w:tcPr>
          <w:p w:rsidR="00351F14" w:rsidRPr="002639B7" w:rsidRDefault="00351F14" w:rsidP="00EE6147">
            <w:pPr>
              <w:contextualSpacing/>
              <w:rPr>
                <w:sz w:val="24"/>
                <w:szCs w:val="24"/>
              </w:rPr>
            </w:pPr>
            <w:r w:rsidRPr="002639B7">
              <w:rPr>
                <w:color w:val="000000"/>
                <w:sz w:val="24"/>
                <w:szCs w:val="24"/>
              </w:rPr>
              <w:t xml:space="preserve">Библиотека ЦОК </w:t>
            </w:r>
            <w:hyperlink r:id="rId10" w:history="1">
              <w:r w:rsidRPr="002639B7">
                <w:rPr>
                  <w:rStyle w:val="af5"/>
                  <w:rFonts w:eastAsiaTheme="majorEastAsia"/>
                  <w:sz w:val="24"/>
                  <w:szCs w:val="24"/>
                </w:rPr>
                <w:t>https://m.edsoo.ru/7f41837c</w:t>
              </w:r>
            </w:hyperlink>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r w:rsidRPr="002639B7">
              <w:rPr>
                <w:b/>
                <w:sz w:val="24"/>
                <w:szCs w:val="24"/>
              </w:rPr>
              <w:t>2.3</w:t>
            </w:r>
          </w:p>
        </w:tc>
        <w:tc>
          <w:tcPr>
            <w:tcW w:w="5493" w:type="dxa"/>
          </w:tcPr>
          <w:p w:rsidR="00351F14" w:rsidRPr="002639B7" w:rsidRDefault="00351F14" w:rsidP="00EE6147">
            <w:pPr>
              <w:contextualSpacing/>
              <w:rPr>
                <w:sz w:val="24"/>
                <w:szCs w:val="24"/>
              </w:rPr>
            </w:pPr>
            <w:r w:rsidRPr="002639B7">
              <w:rPr>
                <w:sz w:val="24"/>
                <w:szCs w:val="24"/>
              </w:rPr>
              <w:t>Ароматические углеводороды (арены)</w:t>
            </w:r>
          </w:p>
        </w:tc>
        <w:tc>
          <w:tcPr>
            <w:tcW w:w="1417" w:type="dxa"/>
          </w:tcPr>
          <w:p w:rsidR="00351F14" w:rsidRPr="002639B7" w:rsidRDefault="00351F14" w:rsidP="00EE6147">
            <w:pPr>
              <w:contextualSpacing/>
              <w:rPr>
                <w:sz w:val="24"/>
                <w:szCs w:val="24"/>
              </w:rPr>
            </w:pPr>
            <w:r w:rsidRPr="002639B7">
              <w:rPr>
                <w:sz w:val="24"/>
                <w:szCs w:val="24"/>
              </w:rPr>
              <w:t>8</w:t>
            </w:r>
          </w:p>
        </w:tc>
        <w:tc>
          <w:tcPr>
            <w:tcW w:w="1595" w:type="dxa"/>
          </w:tcPr>
          <w:p w:rsidR="00351F14" w:rsidRPr="002639B7" w:rsidRDefault="00351F14" w:rsidP="00EE6147">
            <w:pPr>
              <w:contextualSpacing/>
              <w:rPr>
                <w:sz w:val="24"/>
                <w:szCs w:val="24"/>
              </w:rPr>
            </w:pPr>
            <w:r w:rsidRPr="002639B7">
              <w:rPr>
                <w:sz w:val="24"/>
                <w:szCs w:val="24"/>
              </w:rPr>
              <w:t>0</w:t>
            </w:r>
          </w:p>
        </w:tc>
        <w:tc>
          <w:tcPr>
            <w:tcW w:w="1701" w:type="dxa"/>
          </w:tcPr>
          <w:p w:rsidR="00351F14" w:rsidRPr="002639B7" w:rsidRDefault="00351F14" w:rsidP="00EE6147">
            <w:pPr>
              <w:contextualSpacing/>
              <w:rPr>
                <w:sz w:val="24"/>
                <w:szCs w:val="24"/>
              </w:rPr>
            </w:pPr>
            <w:r w:rsidRPr="002639B7">
              <w:rPr>
                <w:sz w:val="24"/>
                <w:szCs w:val="24"/>
              </w:rPr>
              <w:t>0</w:t>
            </w:r>
          </w:p>
        </w:tc>
        <w:tc>
          <w:tcPr>
            <w:tcW w:w="4962" w:type="dxa"/>
          </w:tcPr>
          <w:p w:rsidR="00351F14" w:rsidRPr="002639B7" w:rsidRDefault="00351F14" w:rsidP="00EE6147">
            <w:pPr>
              <w:contextualSpacing/>
              <w:rPr>
                <w:sz w:val="24"/>
                <w:szCs w:val="24"/>
              </w:rPr>
            </w:pPr>
            <w:r w:rsidRPr="002639B7">
              <w:rPr>
                <w:color w:val="000000"/>
                <w:sz w:val="24"/>
                <w:szCs w:val="24"/>
              </w:rPr>
              <w:t xml:space="preserve">Библиотека ЦОК </w:t>
            </w:r>
            <w:hyperlink r:id="rId11" w:history="1">
              <w:r w:rsidRPr="002639B7">
                <w:rPr>
                  <w:rStyle w:val="af5"/>
                  <w:rFonts w:eastAsiaTheme="majorEastAsia"/>
                  <w:sz w:val="24"/>
                  <w:szCs w:val="24"/>
                </w:rPr>
                <w:t>https://m.edsoo.ru/7f41837c</w:t>
              </w:r>
            </w:hyperlink>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r w:rsidRPr="002639B7">
              <w:rPr>
                <w:b/>
                <w:sz w:val="24"/>
                <w:szCs w:val="24"/>
              </w:rPr>
              <w:t>2.4</w:t>
            </w:r>
          </w:p>
        </w:tc>
        <w:tc>
          <w:tcPr>
            <w:tcW w:w="5493" w:type="dxa"/>
          </w:tcPr>
          <w:p w:rsidR="00351F14" w:rsidRPr="002639B7" w:rsidRDefault="00351F14" w:rsidP="00EE6147">
            <w:pPr>
              <w:contextualSpacing/>
              <w:rPr>
                <w:sz w:val="24"/>
                <w:szCs w:val="24"/>
              </w:rPr>
            </w:pPr>
            <w:r w:rsidRPr="002639B7">
              <w:rPr>
                <w:sz w:val="24"/>
                <w:szCs w:val="24"/>
              </w:rPr>
              <w:t>Природные источники углеводородов и их перер</w:t>
            </w:r>
            <w:r w:rsidRPr="002639B7">
              <w:rPr>
                <w:sz w:val="24"/>
                <w:szCs w:val="24"/>
              </w:rPr>
              <w:t>а</w:t>
            </w:r>
            <w:r w:rsidRPr="002639B7">
              <w:rPr>
                <w:sz w:val="24"/>
                <w:szCs w:val="24"/>
              </w:rPr>
              <w:t>ботка</w:t>
            </w:r>
          </w:p>
        </w:tc>
        <w:tc>
          <w:tcPr>
            <w:tcW w:w="1417" w:type="dxa"/>
          </w:tcPr>
          <w:p w:rsidR="00351F14" w:rsidRPr="002639B7" w:rsidRDefault="00351F14" w:rsidP="00EE6147">
            <w:pPr>
              <w:contextualSpacing/>
              <w:rPr>
                <w:sz w:val="24"/>
                <w:szCs w:val="24"/>
              </w:rPr>
            </w:pPr>
            <w:r w:rsidRPr="002639B7">
              <w:rPr>
                <w:sz w:val="24"/>
                <w:szCs w:val="24"/>
              </w:rPr>
              <w:t>4</w:t>
            </w:r>
          </w:p>
        </w:tc>
        <w:tc>
          <w:tcPr>
            <w:tcW w:w="1595" w:type="dxa"/>
          </w:tcPr>
          <w:p w:rsidR="00351F14" w:rsidRPr="002639B7" w:rsidRDefault="00351F14" w:rsidP="00EE6147">
            <w:pPr>
              <w:contextualSpacing/>
              <w:rPr>
                <w:sz w:val="24"/>
                <w:szCs w:val="24"/>
              </w:rPr>
            </w:pPr>
            <w:r w:rsidRPr="002639B7">
              <w:rPr>
                <w:sz w:val="24"/>
                <w:szCs w:val="24"/>
              </w:rPr>
              <w:t>0</w:t>
            </w:r>
          </w:p>
        </w:tc>
        <w:tc>
          <w:tcPr>
            <w:tcW w:w="1701" w:type="dxa"/>
          </w:tcPr>
          <w:p w:rsidR="00351F14" w:rsidRPr="002639B7" w:rsidRDefault="00351F14" w:rsidP="00EE6147">
            <w:pPr>
              <w:contextualSpacing/>
              <w:rPr>
                <w:sz w:val="24"/>
                <w:szCs w:val="24"/>
              </w:rPr>
            </w:pPr>
            <w:r w:rsidRPr="002639B7">
              <w:rPr>
                <w:sz w:val="24"/>
                <w:szCs w:val="24"/>
              </w:rPr>
              <w:t>0</w:t>
            </w:r>
          </w:p>
        </w:tc>
        <w:tc>
          <w:tcPr>
            <w:tcW w:w="4962" w:type="dxa"/>
          </w:tcPr>
          <w:p w:rsidR="00351F14" w:rsidRPr="002639B7" w:rsidRDefault="00351F14" w:rsidP="00EE6147">
            <w:pPr>
              <w:contextualSpacing/>
              <w:rPr>
                <w:sz w:val="24"/>
                <w:szCs w:val="24"/>
              </w:rPr>
            </w:pPr>
            <w:r w:rsidRPr="002639B7">
              <w:rPr>
                <w:color w:val="000000"/>
                <w:sz w:val="24"/>
                <w:szCs w:val="24"/>
              </w:rPr>
              <w:t xml:space="preserve">Библиотека ЦОК </w:t>
            </w:r>
            <w:hyperlink r:id="rId12" w:history="1">
              <w:r w:rsidRPr="002639B7">
                <w:rPr>
                  <w:rStyle w:val="af5"/>
                  <w:rFonts w:eastAsiaTheme="majorEastAsia"/>
                  <w:sz w:val="24"/>
                  <w:szCs w:val="24"/>
                </w:rPr>
                <w:t>https://m.edsoo.ru/7f41837c</w:t>
              </w:r>
            </w:hyperlink>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r w:rsidRPr="002639B7">
              <w:rPr>
                <w:b/>
                <w:sz w:val="24"/>
                <w:szCs w:val="24"/>
              </w:rPr>
              <w:t>2.5</w:t>
            </w:r>
          </w:p>
        </w:tc>
        <w:tc>
          <w:tcPr>
            <w:tcW w:w="5493" w:type="dxa"/>
          </w:tcPr>
          <w:p w:rsidR="00351F14" w:rsidRPr="002639B7" w:rsidRDefault="00351F14" w:rsidP="00EE6147">
            <w:pPr>
              <w:contextualSpacing/>
              <w:rPr>
                <w:sz w:val="24"/>
                <w:szCs w:val="24"/>
              </w:rPr>
            </w:pPr>
            <w:r w:rsidRPr="002639B7">
              <w:rPr>
                <w:sz w:val="24"/>
                <w:szCs w:val="24"/>
              </w:rPr>
              <w:t>Галогенпроизводные углеводородов</w:t>
            </w:r>
          </w:p>
        </w:tc>
        <w:tc>
          <w:tcPr>
            <w:tcW w:w="1417" w:type="dxa"/>
          </w:tcPr>
          <w:p w:rsidR="00351F14" w:rsidRPr="002639B7" w:rsidRDefault="00351F14" w:rsidP="00EE6147">
            <w:pPr>
              <w:contextualSpacing/>
              <w:rPr>
                <w:sz w:val="24"/>
                <w:szCs w:val="24"/>
              </w:rPr>
            </w:pPr>
            <w:r w:rsidRPr="002639B7">
              <w:rPr>
                <w:sz w:val="24"/>
                <w:szCs w:val="24"/>
              </w:rPr>
              <w:t>4</w:t>
            </w:r>
          </w:p>
        </w:tc>
        <w:tc>
          <w:tcPr>
            <w:tcW w:w="1595" w:type="dxa"/>
          </w:tcPr>
          <w:p w:rsidR="00351F14" w:rsidRPr="002639B7" w:rsidRDefault="00351F14" w:rsidP="00EE6147">
            <w:pPr>
              <w:contextualSpacing/>
              <w:rPr>
                <w:sz w:val="24"/>
                <w:szCs w:val="24"/>
              </w:rPr>
            </w:pPr>
            <w:r w:rsidRPr="002639B7">
              <w:rPr>
                <w:sz w:val="24"/>
                <w:szCs w:val="24"/>
              </w:rPr>
              <w:t>0</w:t>
            </w:r>
          </w:p>
        </w:tc>
        <w:tc>
          <w:tcPr>
            <w:tcW w:w="1701" w:type="dxa"/>
          </w:tcPr>
          <w:p w:rsidR="00351F14" w:rsidRPr="002639B7" w:rsidRDefault="00351F14" w:rsidP="00EE6147">
            <w:pPr>
              <w:contextualSpacing/>
              <w:rPr>
                <w:sz w:val="24"/>
                <w:szCs w:val="24"/>
              </w:rPr>
            </w:pPr>
            <w:r w:rsidRPr="002639B7">
              <w:rPr>
                <w:sz w:val="24"/>
                <w:szCs w:val="24"/>
              </w:rPr>
              <w:t>1</w:t>
            </w:r>
          </w:p>
        </w:tc>
        <w:tc>
          <w:tcPr>
            <w:tcW w:w="4962" w:type="dxa"/>
          </w:tcPr>
          <w:p w:rsidR="00351F14" w:rsidRPr="002639B7" w:rsidRDefault="00351F14" w:rsidP="00EE6147">
            <w:pPr>
              <w:contextualSpacing/>
              <w:rPr>
                <w:sz w:val="24"/>
                <w:szCs w:val="24"/>
              </w:rPr>
            </w:pPr>
            <w:r w:rsidRPr="002639B7">
              <w:rPr>
                <w:color w:val="000000"/>
                <w:sz w:val="24"/>
                <w:szCs w:val="24"/>
              </w:rPr>
              <w:t xml:space="preserve">Библиотека ЦОК </w:t>
            </w:r>
            <w:hyperlink r:id="rId13" w:history="1">
              <w:r w:rsidRPr="002639B7">
                <w:rPr>
                  <w:rStyle w:val="af5"/>
                  <w:rFonts w:eastAsiaTheme="majorEastAsia"/>
                  <w:sz w:val="24"/>
                  <w:szCs w:val="24"/>
                </w:rPr>
                <w:t>https://m.edsoo.ru/7f41837c</w:t>
              </w:r>
            </w:hyperlink>
          </w:p>
        </w:tc>
      </w:tr>
      <w:tr w:rsidR="00351F14" w:rsidRPr="002639B7" w:rsidTr="002639B7">
        <w:tc>
          <w:tcPr>
            <w:tcW w:w="675" w:type="dxa"/>
          </w:tcPr>
          <w:p w:rsidR="00351F14" w:rsidRPr="002639B7" w:rsidRDefault="00351F14" w:rsidP="00EE6147">
            <w:pPr>
              <w:autoSpaceDE/>
              <w:autoSpaceDN/>
              <w:adjustRightInd/>
              <w:contextualSpacing/>
              <w:rPr>
                <w:b/>
                <w:sz w:val="24"/>
                <w:szCs w:val="24"/>
              </w:rPr>
            </w:pPr>
          </w:p>
        </w:tc>
        <w:tc>
          <w:tcPr>
            <w:tcW w:w="5493" w:type="dxa"/>
          </w:tcPr>
          <w:p w:rsidR="00351F14" w:rsidRPr="002639B7" w:rsidRDefault="00351F14" w:rsidP="00EE6147">
            <w:pPr>
              <w:contextualSpacing/>
              <w:rPr>
                <w:sz w:val="24"/>
                <w:szCs w:val="24"/>
              </w:rPr>
            </w:pPr>
            <w:r w:rsidRPr="002639B7">
              <w:rPr>
                <w:sz w:val="24"/>
                <w:szCs w:val="24"/>
              </w:rPr>
              <w:t>Итого по разделу</w:t>
            </w:r>
          </w:p>
        </w:tc>
        <w:tc>
          <w:tcPr>
            <w:tcW w:w="1417" w:type="dxa"/>
          </w:tcPr>
          <w:p w:rsidR="00351F14" w:rsidRPr="002639B7" w:rsidRDefault="00351F14" w:rsidP="00EE6147">
            <w:pPr>
              <w:contextualSpacing/>
              <w:rPr>
                <w:sz w:val="24"/>
                <w:szCs w:val="24"/>
              </w:rPr>
            </w:pPr>
            <w:r w:rsidRPr="002639B7">
              <w:rPr>
                <w:sz w:val="24"/>
                <w:szCs w:val="24"/>
              </w:rPr>
              <w:t>35</w:t>
            </w:r>
          </w:p>
        </w:tc>
        <w:tc>
          <w:tcPr>
            <w:tcW w:w="1595" w:type="dxa"/>
          </w:tcPr>
          <w:p w:rsidR="00351F14" w:rsidRPr="002639B7" w:rsidRDefault="00351F14" w:rsidP="00EE6147">
            <w:pPr>
              <w:autoSpaceDE/>
              <w:autoSpaceDN/>
              <w:adjustRightInd/>
              <w:contextualSpacing/>
              <w:rPr>
                <w:b/>
                <w:sz w:val="24"/>
                <w:szCs w:val="24"/>
              </w:rPr>
            </w:pPr>
          </w:p>
        </w:tc>
        <w:tc>
          <w:tcPr>
            <w:tcW w:w="1701" w:type="dxa"/>
          </w:tcPr>
          <w:p w:rsidR="00351F14" w:rsidRPr="002639B7" w:rsidRDefault="00351F14" w:rsidP="00EE6147">
            <w:pPr>
              <w:autoSpaceDE/>
              <w:autoSpaceDN/>
              <w:adjustRightInd/>
              <w:contextualSpacing/>
              <w:rPr>
                <w:b/>
                <w:sz w:val="24"/>
                <w:szCs w:val="24"/>
              </w:rPr>
            </w:pPr>
          </w:p>
        </w:tc>
        <w:tc>
          <w:tcPr>
            <w:tcW w:w="4962" w:type="dxa"/>
          </w:tcPr>
          <w:p w:rsidR="00351F14" w:rsidRPr="002639B7" w:rsidRDefault="00351F14" w:rsidP="00EE6147">
            <w:pPr>
              <w:autoSpaceDE/>
              <w:autoSpaceDN/>
              <w:adjustRightInd/>
              <w:contextualSpacing/>
              <w:rPr>
                <w:b/>
                <w:sz w:val="24"/>
                <w:szCs w:val="24"/>
              </w:rPr>
            </w:pPr>
          </w:p>
        </w:tc>
      </w:tr>
      <w:tr w:rsidR="00351F14" w:rsidRPr="002639B7" w:rsidTr="002639B7">
        <w:tc>
          <w:tcPr>
            <w:tcW w:w="15843" w:type="dxa"/>
            <w:gridSpan w:val="6"/>
          </w:tcPr>
          <w:p w:rsidR="00351F14" w:rsidRPr="002639B7" w:rsidRDefault="00351F14" w:rsidP="00EE6147">
            <w:pPr>
              <w:autoSpaceDE/>
              <w:autoSpaceDN/>
              <w:adjustRightInd/>
              <w:contextualSpacing/>
              <w:rPr>
                <w:b/>
                <w:sz w:val="24"/>
                <w:szCs w:val="24"/>
              </w:rPr>
            </w:pPr>
            <w:r w:rsidRPr="002639B7">
              <w:rPr>
                <w:b/>
                <w:bCs/>
                <w:sz w:val="24"/>
                <w:szCs w:val="24"/>
              </w:rPr>
              <w:t>Раздел 3.</w:t>
            </w:r>
            <w:r w:rsidRPr="002639B7">
              <w:rPr>
                <w:sz w:val="24"/>
                <w:szCs w:val="24"/>
              </w:rPr>
              <w:t xml:space="preserve"> </w:t>
            </w:r>
            <w:r w:rsidRPr="002639B7">
              <w:rPr>
                <w:b/>
                <w:bCs/>
                <w:sz w:val="24"/>
                <w:szCs w:val="24"/>
              </w:rPr>
              <w:t>Кислородсодержащие органические соединения</w:t>
            </w:r>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r w:rsidRPr="002639B7">
              <w:rPr>
                <w:b/>
                <w:sz w:val="24"/>
                <w:szCs w:val="24"/>
              </w:rPr>
              <w:t>3.1</w:t>
            </w:r>
          </w:p>
        </w:tc>
        <w:tc>
          <w:tcPr>
            <w:tcW w:w="5493" w:type="dxa"/>
          </w:tcPr>
          <w:p w:rsidR="00EE6147" w:rsidRPr="002639B7" w:rsidRDefault="00EE6147" w:rsidP="00EE6147">
            <w:pPr>
              <w:contextualSpacing/>
              <w:rPr>
                <w:sz w:val="24"/>
                <w:szCs w:val="24"/>
              </w:rPr>
            </w:pPr>
            <w:r w:rsidRPr="002639B7">
              <w:rPr>
                <w:sz w:val="24"/>
                <w:szCs w:val="24"/>
              </w:rPr>
              <w:t>Спирты. Фенол</w:t>
            </w:r>
          </w:p>
        </w:tc>
        <w:tc>
          <w:tcPr>
            <w:tcW w:w="1417" w:type="dxa"/>
          </w:tcPr>
          <w:p w:rsidR="00EE6147" w:rsidRPr="002639B7" w:rsidRDefault="00EE6147" w:rsidP="00EE6147">
            <w:pPr>
              <w:contextualSpacing/>
              <w:rPr>
                <w:sz w:val="24"/>
                <w:szCs w:val="24"/>
              </w:rPr>
            </w:pPr>
            <w:r w:rsidRPr="002639B7">
              <w:rPr>
                <w:sz w:val="24"/>
                <w:szCs w:val="24"/>
              </w:rPr>
              <w:t>11</w:t>
            </w:r>
          </w:p>
        </w:tc>
        <w:tc>
          <w:tcPr>
            <w:tcW w:w="1595" w:type="dxa"/>
          </w:tcPr>
          <w:p w:rsidR="00EE6147" w:rsidRPr="002639B7" w:rsidRDefault="00EE6147" w:rsidP="00EE6147">
            <w:pPr>
              <w:contextualSpacing/>
              <w:rPr>
                <w:sz w:val="24"/>
                <w:szCs w:val="24"/>
              </w:rPr>
            </w:pPr>
            <w:r w:rsidRPr="002639B7">
              <w:rPr>
                <w:sz w:val="24"/>
                <w:szCs w:val="24"/>
              </w:rPr>
              <w:t>0</w:t>
            </w:r>
          </w:p>
        </w:tc>
        <w:tc>
          <w:tcPr>
            <w:tcW w:w="1701" w:type="dxa"/>
          </w:tcPr>
          <w:p w:rsidR="00EE6147" w:rsidRPr="002639B7" w:rsidRDefault="00EE6147" w:rsidP="00EE6147">
            <w:pPr>
              <w:contextualSpacing/>
              <w:rPr>
                <w:sz w:val="24"/>
                <w:szCs w:val="24"/>
              </w:rPr>
            </w:pPr>
            <w:r w:rsidRPr="002639B7">
              <w:rPr>
                <w:sz w:val="24"/>
                <w:szCs w:val="24"/>
              </w:rPr>
              <w:t>1</w:t>
            </w:r>
          </w:p>
        </w:tc>
        <w:tc>
          <w:tcPr>
            <w:tcW w:w="4962" w:type="dxa"/>
          </w:tcPr>
          <w:p w:rsidR="00EE6147" w:rsidRPr="002639B7" w:rsidRDefault="00EE6147" w:rsidP="00EE6147">
            <w:pPr>
              <w:contextualSpacing/>
              <w:rPr>
                <w:sz w:val="24"/>
                <w:szCs w:val="24"/>
              </w:rPr>
            </w:pPr>
            <w:r w:rsidRPr="002639B7">
              <w:rPr>
                <w:color w:val="000000"/>
                <w:sz w:val="24"/>
                <w:szCs w:val="24"/>
              </w:rPr>
              <w:t xml:space="preserve">Библиотека ЦОК </w:t>
            </w:r>
            <w:hyperlink r:id="rId14" w:history="1">
              <w:r w:rsidRPr="002639B7">
                <w:rPr>
                  <w:rStyle w:val="af5"/>
                  <w:rFonts w:eastAsiaTheme="majorEastAsia"/>
                  <w:sz w:val="24"/>
                  <w:szCs w:val="24"/>
                </w:rPr>
                <w:t>https://m.edsoo.ru/7f41837c</w:t>
              </w:r>
            </w:hyperlink>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r w:rsidRPr="002639B7">
              <w:rPr>
                <w:b/>
                <w:sz w:val="24"/>
                <w:szCs w:val="24"/>
              </w:rPr>
              <w:t>3.2</w:t>
            </w:r>
          </w:p>
        </w:tc>
        <w:tc>
          <w:tcPr>
            <w:tcW w:w="5493" w:type="dxa"/>
          </w:tcPr>
          <w:p w:rsidR="00EE6147" w:rsidRPr="002639B7" w:rsidRDefault="00EE6147" w:rsidP="00EE6147">
            <w:pPr>
              <w:contextualSpacing/>
              <w:rPr>
                <w:sz w:val="24"/>
                <w:szCs w:val="24"/>
              </w:rPr>
            </w:pPr>
            <w:r w:rsidRPr="002639B7">
              <w:rPr>
                <w:sz w:val="24"/>
                <w:szCs w:val="24"/>
              </w:rPr>
              <w:t>Карбонильные соединения: альдегиды и кетоны. Карбоновые кислоты. Сложные эфиры. Жиры</w:t>
            </w:r>
          </w:p>
        </w:tc>
        <w:tc>
          <w:tcPr>
            <w:tcW w:w="1417" w:type="dxa"/>
          </w:tcPr>
          <w:p w:rsidR="00EE6147" w:rsidRPr="002639B7" w:rsidRDefault="00EE6147" w:rsidP="00EE6147">
            <w:pPr>
              <w:contextualSpacing/>
              <w:rPr>
                <w:sz w:val="24"/>
                <w:szCs w:val="24"/>
              </w:rPr>
            </w:pPr>
            <w:r w:rsidRPr="002639B7">
              <w:rPr>
                <w:sz w:val="24"/>
                <w:szCs w:val="24"/>
              </w:rPr>
              <w:t>21</w:t>
            </w:r>
          </w:p>
        </w:tc>
        <w:tc>
          <w:tcPr>
            <w:tcW w:w="1595" w:type="dxa"/>
          </w:tcPr>
          <w:p w:rsidR="00EE6147" w:rsidRPr="002639B7" w:rsidRDefault="00EE6147" w:rsidP="00EE6147">
            <w:pPr>
              <w:contextualSpacing/>
              <w:rPr>
                <w:sz w:val="24"/>
                <w:szCs w:val="24"/>
              </w:rPr>
            </w:pPr>
            <w:r w:rsidRPr="002639B7">
              <w:rPr>
                <w:sz w:val="24"/>
                <w:szCs w:val="24"/>
              </w:rPr>
              <w:t>0</w:t>
            </w:r>
          </w:p>
        </w:tc>
        <w:tc>
          <w:tcPr>
            <w:tcW w:w="1701" w:type="dxa"/>
          </w:tcPr>
          <w:p w:rsidR="00EE6147" w:rsidRPr="002639B7" w:rsidRDefault="00EE6147" w:rsidP="00EE6147">
            <w:pPr>
              <w:contextualSpacing/>
              <w:rPr>
                <w:sz w:val="24"/>
                <w:szCs w:val="24"/>
              </w:rPr>
            </w:pPr>
            <w:r w:rsidRPr="002639B7">
              <w:rPr>
                <w:sz w:val="24"/>
                <w:szCs w:val="24"/>
              </w:rPr>
              <w:t>1</w:t>
            </w:r>
          </w:p>
        </w:tc>
        <w:tc>
          <w:tcPr>
            <w:tcW w:w="4962" w:type="dxa"/>
          </w:tcPr>
          <w:p w:rsidR="00EE6147" w:rsidRPr="002639B7" w:rsidRDefault="00EE6147" w:rsidP="00EE6147">
            <w:pPr>
              <w:contextualSpacing/>
              <w:rPr>
                <w:sz w:val="24"/>
                <w:szCs w:val="24"/>
              </w:rPr>
            </w:pPr>
            <w:r w:rsidRPr="002639B7">
              <w:rPr>
                <w:color w:val="000000"/>
                <w:sz w:val="24"/>
                <w:szCs w:val="24"/>
              </w:rPr>
              <w:t xml:space="preserve">Библиотека ЦОК </w:t>
            </w:r>
            <w:hyperlink r:id="rId15" w:history="1">
              <w:r w:rsidRPr="002639B7">
                <w:rPr>
                  <w:rStyle w:val="af5"/>
                  <w:rFonts w:eastAsiaTheme="majorEastAsia"/>
                  <w:sz w:val="24"/>
                  <w:szCs w:val="24"/>
                </w:rPr>
                <w:t>https://m.edsoo.ru/7f41837c</w:t>
              </w:r>
            </w:hyperlink>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r w:rsidRPr="002639B7">
              <w:rPr>
                <w:b/>
                <w:sz w:val="24"/>
                <w:szCs w:val="24"/>
              </w:rPr>
              <w:t>3.3</w:t>
            </w:r>
          </w:p>
        </w:tc>
        <w:tc>
          <w:tcPr>
            <w:tcW w:w="5493" w:type="dxa"/>
          </w:tcPr>
          <w:p w:rsidR="00EE6147" w:rsidRPr="002639B7" w:rsidRDefault="00EE6147" w:rsidP="00EE6147">
            <w:pPr>
              <w:contextualSpacing/>
              <w:rPr>
                <w:sz w:val="24"/>
                <w:szCs w:val="24"/>
              </w:rPr>
            </w:pPr>
            <w:r w:rsidRPr="002639B7">
              <w:rPr>
                <w:sz w:val="24"/>
                <w:szCs w:val="24"/>
              </w:rPr>
              <w:t>Углеводы</w:t>
            </w:r>
          </w:p>
        </w:tc>
        <w:tc>
          <w:tcPr>
            <w:tcW w:w="1417" w:type="dxa"/>
          </w:tcPr>
          <w:p w:rsidR="00EE6147" w:rsidRPr="002639B7" w:rsidRDefault="00EE6147" w:rsidP="00EE6147">
            <w:pPr>
              <w:contextualSpacing/>
              <w:rPr>
                <w:sz w:val="24"/>
                <w:szCs w:val="24"/>
              </w:rPr>
            </w:pPr>
            <w:r w:rsidRPr="002639B7">
              <w:rPr>
                <w:sz w:val="24"/>
                <w:szCs w:val="24"/>
              </w:rPr>
              <w:t>9</w:t>
            </w:r>
          </w:p>
        </w:tc>
        <w:tc>
          <w:tcPr>
            <w:tcW w:w="1595" w:type="dxa"/>
          </w:tcPr>
          <w:p w:rsidR="00EE6147" w:rsidRPr="002639B7" w:rsidRDefault="00EE6147" w:rsidP="00EE6147">
            <w:pPr>
              <w:contextualSpacing/>
              <w:rPr>
                <w:sz w:val="24"/>
                <w:szCs w:val="24"/>
              </w:rPr>
            </w:pPr>
            <w:r w:rsidRPr="002639B7">
              <w:rPr>
                <w:sz w:val="24"/>
                <w:szCs w:val="24"/>
              </w:rPr>
              <w:t>1</w:t>
            </w:r>
          </w:p>
        </w:tc>
        <w:tc>
          <w:tcPr>
            <w:tcW w:w="1701" w:type="dxa"/>
          </w:tcPr>
          <w:p w:rsidR="00EE6147" w:rsidRPr="002639B7" w:rsidRDefault="00EE6147" w:rsidP="00EE6147">
            <w:pPr>
              <w:contextualSpacing/>
              <w:rPr>
                <w:sz w:val="24"/>
                <w:szCs w:val="24"/>
              </w:rPr>
            </w:pPr>
            <w:r w:rsidRPr="002639B7">
              <w:rPr>
                <w:sz w:val="24"/>
                <w:szCs w:val="24"/>
              </w:rPr>
              <w:t>0</w:t>
            </w:r>
          </w:p>
        </w:tc>
        <w:tc>
          <w:tcPr>
            <w:tcW w:w="4962" w:type="dxa"/>
          </w:tcPr>
          <w:p w:rsidR="00EE6147" w:rsidRPr="002639B7" w:rsidRDefault="00EE6147" w:rsidP="00EE6147">
            <w:pPr>
              <w:contextualSpacing/>
              <w:rPr>
                <w:sz w:val="24"/>
                <w:szCs w:val="24"/>
              </w:rPr>
            </w:pPr>
            <w:r w:rsidRPr="002639B7">
              <w:rPr>
                <w:color w:val="000000"/>
                <w:sz w:val="24"/>
                <w:szCs w:val="24"/>
              </w:rPr>
              <w:t xml:space="preserve">Библиотека ЦОК </w:t>
            </w:r>
            <w:hyperlink r:id="rId16" w:history="1">
              <w:r w:rsidRPr="002639B7">
                <w:rPr>
                  <w:rStyle w:val="af5"/>
                  <w:rFonts w:eastAsiaTheme="majorEastAsia"/>
                  <w:sz w:val="24"/>
                  <w:szCs w:val="24"/>
                </w:rPr>
                <w:t>https://m.edsoo.ru/7f41837c</w:t>
              </w:r>
            </w:hyperlink>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p>
        </w:tc>
        <w:tc>
          <w:tcPr>
            <w:tcW w:w="5493" w:type="dxa"/>
          </w:tcPr>
          <w:p w:rsidR="00EE6147" w:rsidRPr="002639B7" w:rsidRDefault="00EE6147" w:rsidP="00EE6147">
            <w:pPr>
              <w:contextualSpacing/>
              <w:rPr>
                <w:sz w:val="24"/>
                <w:szCs w:val="24"/>
              </w:rPr>
            </w:pPr>
            <w:r w:rsidRPr="002639B7">
              <w:rPr>
                <w:sz w:val="24"/>
                <w:szCs w:val="24"/>
              </w:rPr>
              <w:t>Итого по разделу</w:t>
            </w:r>
          </w:p>
        </w:tc>
        <w:tc>
          <w:tcPr>
            <w:tcW w:w="1417" w:type="dxa"/>
          </w:tcPr>
          <w:p w:rsidR="00EE6147" w:rsidRPr="002639B7" w:rsidRDefault="00EE6147" w:rsidP="00EE6147">
            <w:pPr>
              <w:contextualSpacing/>
              <w:rPr>
                <w:sz w:val="24"/>
                <w:szCs w:val="24"/>
              </w:rPr>
            </w:pPr>
            <w:r w:rsidRPr="002639B7">
              <w:rPr>
                <w:sz w:val="24"/>
                <w:szCs w:val="24"/>
              </w:rPr>
              <w:t>41</w:t>
            </w:r>
          </w:p>
        </w:tc>
        <w:tc>
          <w:tcPr>
            <w:tcW w:w="1595" w:type="dxa"/>
          </w:tcPr>
          <w:p w:rsidR="00EE6147" w:rsidRPr="002639B7" w:rsidRDefault="00EE6147" w:rsidP="00EE6147">
            <w:pPr>
              <w:autoSpaceDE/>
              <w:autoSpaceDN/>
              <w:adjustRightInd/>
              <w:contextualSpacing/>
              <w:rPr>
                <w:b/>
                <w:sz w:val="24"/>
                <w:szCs w:val="24"/>
              </w:rPr>
            </w:pPr>
          </w:p>
        </w:tc>
        <w:tc>
          <w:tcPr>
            <w:tcW w:w="1701" w:type="dxa"/>
          </w:tcPr>
          <w:p w:rsidR="00EE6147" w:rsidRPr="002639B7" w:rsidRDefault="00EE6147" w:rsidP="00EE6147">
            <w:pPr>
              <w:autoSpaceDE/>
              <w:autoSpaceDN/>
              <w:adjustRightInd/>
              <w:contextualSpacing/>
              <w:rPr>
                <w:b/>
                <w:sz w:val="24"/>
                <w:szCs w:val="24"/>
              </w:rPr>
            </w:pPr>
          </w:p>
        </w:tc>
        <w:tc>
          <w:tcPr>
            <w:tcW w:w="4962" w:type="dxa"/>
          </w:tcPr>
          <w:p w:rsidR="00EE6147" w:rsidRPr="002639B7" w:rsidRDefault="00EE6147" w:rsidP="00EE6147">
            <w:pPr>
              <w:autoSpaceDE/>
              <w:autoSpaceDN/>
              <w:adjustRightInd/>
              <w:contextualSpacing/>
              <w:rPr>
                <w:b/>
                <w:sz w:val="24"/>
                <w:szCs w:val="24"/>
              </w:rPr>
            </w:pPr>
          </w:p>
        </w:tc>
      </w:tr>
      <w:tr w:rsidR="00EE6147" w:rsidRPr="002639B7" w:rsidTr="002639B7">
        <w:tc>
          <w:tcPr>
            <w:tcW w:w="15843" w:type="dxa"/>
            <w:gridSpan w:val="6"/>
          </w:tcPr>
          <w:p w:rsidR="00EE6147" w:rsidRPr="002639B7" w:rsidRDefault="00EE6147" w:rsidP="00EE6147">
            <w:pPr>
              <w:autoSpaceDE/>
              <w:autoSpaceDN/>
              <w:adjustRightInd/>
              <w:contextualSpacing/>
              <w:rPr>
                <w:b/>
                <w:sz w:val="24"/>
                <w:szCs w:val="24"/>
              </w:rPr>
            </w:pPr>
            <w:r w:rsidRPr="002639B7">
              <w:rPr>
                <w:b/>
                <w:bCs/>
                <w:sz w:val="24"/>
                <w:szCs w:val="24"/>
              </w:rPr>
              <w:t>Раздел 4.</w:t>
            </w:r>
            <w:r w:rsidRPr="002639B7">
              <w:rPr>
                <w:sz w:val="24"/>
                <w:szCs w:val="24"/>
              </w:rPr>
              <w:t xml:space="preserve"> </w:t>
            </w:r>
            <w:r w:rsidRPr="002639B7">
              <w:rPr>
                <w:b/>
                <w:bCs/>
                <w:sz w:val="24"/>
                <w:szCs w:val="24"/>
              </w:rPr>
              <w:t>Азотсодержащие органические соединения</w:t>
            </w:r>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r w:rsidRPr="002639B7">
              <w:rPr>
                <w:b/>
                <w:sz w:val="24"/>
                <w:szCs w:val="24"/>
              </w:rPr>
              <w:t>4.1</w:t>
            </w:r>
          </w:p>
        </w:tc>
        <w:tc>
          <w:tcPr>
            <w:tcW w:w="5493" w:type="dxa"/>
          </w:tcPr>
          <w:p w:rsidR="00EE6147" w:rsidRPr="002639B7" w:rsidRDefault="00EE6147" w:rsidP="00EE6147">
            <w:pPr>
              <w:contextualSpacing/>
              <w:rPr>
                <w:sz w:val="24"/>
                <w:szCs w:val="24"/>
              </w:rPr>
            </w:pPr>
            <w:r w:rsidRPr="002639B7">
              <w:rPr>
                <w:sz w:val="24"/>
                <w:szCs w:val="24"/>
              </w:rPr>
              <w:t>Амины. Аминокислоты. Белки</w:t>
            </w:r>
          </w:p>
        </w:tc>
        <w:tc>
          <w:tcPr>
            <w:tcW w:w="1417" w:type="dxa"/>
          </w:tcPr>
          <w:p w:rsidR="00EE6147" w:rsidRPr="002639B7" w:rsidRDefault="00EE6147" w:rsidP="00EE6147">
            <w:pPr>
              <w:contextualSpacing/>
              <w:rPr>
                <w:sz w:val="24"/>
                <w:szCs w:val="24"/>
              </w:rPr>
            </w:pPr>
            <w:r w:rsidRPr="002639B7">
              <w:rPr>
                <w:sz w:val="24"/>
                <w:szCs w:val="24"/>
              </w:rPr>
              <w:t>12</w:t>
            </w:r>
          </w:p>
        </w:tc>
        <w:tc>
          <w:tcPr>
            <w:tcW w:w="1595" w:type="dxa"/>
          </w:tcPr>
          <w:p w:rsidR="00EE6147" w:rsidRPr="002639B7" w:rsidRDefault="00EE6147" w:rsidP="00EE6147">
            <w:pPr>
              <w:contextualSpacing/>
              <w:rPr>
                <w:sz w:val="24"/>
                <w:szCs w:val="24"/>
              </w:rPr>
            </w:pPr>
            <w:r w:rsidRPr="002639B7">
              <w:rPr>
                <w:sz w:val="24"/>
                <w:szCs w:val="24"/>
              </w:rPr>
              <w:t>1</w:t>
            </w:r>
          </w:p>
        </w:tc>
        <w:tc>
          <w:tcPr>
            <w:tcW w:w="1701" w:type="dxa"/>
          </w:tcPr>
          <w:p w:rsidR="00EE6147" w:rsidRPr="002639B7" w:rsidRDefault="00EE6147" w:rsidP="00EE6147">
            <w:pPr>
              <w:contextualSpacing/>
              <w:rPr>
                <w:sz w:val="24"/>
                <w:szCs w:val="24"/>
              </w:rPr>
            </w:pPr>
            <w:r w:rsidRPr="002639B7">
              <w:rPr>
                <w:sz w:val="24"/>
                <w:szCs w:val="24"/>
              </w:rPr>
              <w:t>2</w:t>
            </w:r>
          </w:p>
        </w:tc>
        <w:tc>
          <w:tcPr>
            <w:tcW w:w="4962" w:type="dxa"/>
          </w:tcPr>
          <w:p w:rsidR="00EE6147" w:rsidRPr="002639B7" w:rsidRDefault="00EE6147" w:rsidP="00EE6147">
            <w:pPr>
              <w:contextualSpacing/>
              <w:rPr>
                <w:sz w:val="24"/>
                <w:szCs w:val="24"/>
              </w:rPr>
            </w:pPr>
            <w:r w:rsidRPr="002639B7">
              <w:rPr>
                <w:color w:val="000000"/>
                <w:sz w:val="24"/>
                <w:szCs w:val="24"/>
              </w:rPr>
              <w:t xml:space="preserve">Библиотека ЦОК </w:t>
            </w:r>
            <w:hyperlink r:id="rId17" w:history="1">
              <w:r w:rsidRPr="002639B7">
                <w:rPr>
                  <w:rStyle w:val="af5"/>
                  <w:rFonts w:eastAsiaTheme="majorEastAsia"/>
                  <w:sz w:val="24"/>
                  <w:szCs w:val="24"/>
                </w:rPr>
                <w:t>https://m.edsoo.ru/7f41837c</w:t>
              </w:r>
            </w:hyperlink>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p>
        </w:tc>
        <w:tc>
          <w:tcPr>
            <w:tcW w:w="5493" w:type="dxa"/>
          </w:tcPr>
          <w:p w:rsidR="00EE6147" w:rsidRPr="002639B7" w:rsidRDefault="00EE6147" w:rsidP="00EE6147">
            <w:pPr>
              <w:contextualSpacing/>
              <w:rPr>
                <w:sz w:val="24"/>
                <w:szCs w:val="24"/>
              </w:rPr>
            </w:pPr>
            <w:r w:rsidRPr="002639B7">
              <w:rPr>
                <w:sz w:val="24"/>
                <w:szCs w:val="24"/>
              </w:rPr>
              <w:t>Итого по разделу</w:t>
            </w:r>
          </w:p>
        </w:tc>
        <w:tc>
          <w:tcPr>
            <w:tcW w:w="1417" w:type="dxa"/>
          </w:tcPr>
          <w:p w:rsidR="00EE6147" w:rsidRPr="002639B7" w:rsidRDefault="00EE6147" w:rsidP="00EE6147">
            <w:pPr>
              <w:contextualSpacing/>
              <w:rPr>
                <w:sz w:val="24"/>
                <w:szCs w:val="24"/>
              </w:rPr>
            </w:pPr>
            <w:r w:rsidRPr="002639B7">
              <w:rPr>
                <w:sz w:val="24"/>
                <w:szCs w:val="24"/>
              </w:rPr>
              <w:t>12</w:t>
            </w:r>
          </w:p>
        </w:tc>
        <w:tc>
          <w:tcPr>
            <w:tcW w:w="1595" w:type="dxa"/>
          </w:tcPr>
          <w:p w:rsidR="00EE6147" w:rsidRPr="002639B7" w:rsidRDefault="00EE6147" w:rsidP="00EE6147">
            <w:pPr>
              <w:autoSpaceDE/>
              <w:autoSpaceDN/>
              <w:adjustRightInd/>
              <w:contextualSpacing/>
              <w:rPr>
                <w:b/>
                <w:sz w:val="24"/>
                <w:szCs w:val="24"/>
              </w:rPr>
            </w:pPr>
          </w:p>
        </w:tc>
        <w:tc>
          <w:tcPr>
            <w:tcW w:w="1701" w:type="dxa"/>
          </w:tcPr>
          <w:p w:rsidR="00EE6147" w:rsidRPr="002639B7" w:rsidRDefault="00EE6147" w:rsidP="00EE6147">
            <w:pPr>
              <w:autoSpaceDE/>
              <w:autoSpaceDN/>
              <w:adjustRightInd/>
              <w:contextualSpacing/>
              <w:rPr>
                <w:b/>
                <w:sz w:val="24"/>
                <w:szCs w:val="24"/>
              </w:rPr>
            </w:pPr>
          </w:p>
        </w:tc>
        <w:tc>
          <w:tcPr>
            <w:tcW w:w="4962" w:type="dxa"/>
          </w:tcPr>
          <w:p w:rsidR="00EE6147" w:rsidRPr="002639B7" w:rsidRDefault="00EE6147" w:rsidP="00EE6147">
            <w:pPr>
              <w:autoSpaceDE/>
              <w:autoSpaceDN/>
              <w:adjustRightInd/>
              <w:contextualSpacing/>
              <w:rPr>
                <w:b/>
                <w:sz w:val="24"/>
                <w:szCs w:val="24"/>
              </w:rPr>
            </w:pPr>
          </w:p>
        </w:tc>
      </w:tr>
      <w:tr w:rsidR="00EE6147" w:rsidRPr="002639B7" w:rsidTr="002639B7">
        <w:tc>
          <w:tcPr>
            <w:tcW w:w="15843" w:type="dxa"/>
            <w:gridSpan w:val="6"/>
          </w:tcPr>
          <w:p w:rsidR="00EE6147" w:rsidRPr="002639B7" w:rsidRDefault="00EE6147" w:rsidP="00EE6147">
            <w:pPr>
              <w:autoSpaceDE/>
              <w:autoSpaceDN/>
              <w:adjustRightInd/>
              <w:contextualSpacing/>
              <w:rPr>
                <w:b/>
                <w:sz w:val="24"/>
                <w:szCs w:val="24"/>
              </w:rPr>
            </w:pPr>
            <w:r w:rsidRPr="002639B7">
              <w:rPr>
                <w:b/>
                <w:bCs/>
                <w:sz w:val="24"/>
                <w:szCs w:val="24"/>
              </w:rPr>
              <w:t>Раздел 5.</w:t>
            </w:r>
            <w:r w:rsidRPr="002639B7">
              <w:rPr>
                <w:sz w:val="24"/>
                <w:szCs w:val="24"/>
              </w:rPr>
              <w:t xml:space="preserve"> </w:t>
            </w:r>
            <w:r w:rsidRPr="002639B7">
              <w:rPr>
                <w:b/>
                <w:bCs/>
                <w:sz w:val="24"/>
                <w:szCs w:val="24"/>
              </w:rPr>
              <w:t>Высокомолекулярные соединения</w:t>
            </w:r>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r w:rsidRPr="002639B7">
              <w:rPr>
                <w:b/>
                <w:sz w:val="24"/>
                <w:szCs w:val="24"/>
              </w:rPr>
              <w:t>5.1</w:t>
            </w:r>
          </w:p>
        </w:tc>
        <w:tc>
          <w:tcPr>
            <w:tcW w:w="5493" w:type="dxa"/>
          </w:tcPr>
          <w:p w:rsidR="00EE6147" w:rsidRPr="002639B7" w:rsidRDefault="00EE6147" w:rsidP="00EE6147">
            <w:pPr>
              <w:contextualSpacing/>
              <w:rPr>
                <w:sz w:val="24"/>
                <w:szCs w:val="24"/>
              </w:rPr>
            </w:pPr>
            <w:r w:rsidRPr="002639B7">
              <w:rPr>
                <w:sz w:val="24"/>
                <w:szCs w:val="24"/>
              </w:rPr>
              <w:t>Высокомолекулярные соединения</w:t>
            </w:r>
          </w:p>
        </w:tc>
        <w:tc>
          <w:tcPr>
            <w:tcW w:w="1417" w:type="dxa"/>
          </w:tcPr>
          <w:p w:rsidR="00EE6147" w:rsidRPr="002639B7" w:rsidRDefault="00EE6147" w:rsidP="00EE6147">
            <w:pPr>
              <w:contextualSpacing/>
              <w:rPr>
                <w:sz w:val="24"/>
                <w:szCs w:val="24"/>
              </w:rPr>
            </w:pPr>
            <w:r w:rsidRPr="002639B7">
              <w:rPr>
                <w:sz w:val="24"/>
                <w:szCs w:val="24"/>
              </w:rPr>
              <w:t>6</w:t>
            </w:r>
          </w:p>
        </w:tc>
        <w:tc>
          <w:tcPr>
            <w:tcW w:w="1595" w:type="dxa"/>
          </w:tcPr>
          <w:p w:rsidR="00EE6147" w:rsidRPr="002639B7" w:rsidRDefault="00EE6147" w:rsidP="00EE6147">
            <w:pPr>
              <w:contextualSpacing/>
              <w:rPr>
                <w:sz w:val="24"/>
                <w:szCs w:val="24"/>
              </w:rPr>
            </w:pPr>
            <w:r w:rsidRPr="002639B7">
              <w:rPr>
                <w:sz w:val="24"/>
                <w:szCs w:val="24"/>
              </w:rPr>
              <w:t>0</w:t>
            </w:r>
          </w:p>
        </w:tc>
        <w:tc>
          <w:tcPr>
            <w:tcW w:w="1701" w:type="dxa"/>
          </w:tcPr>
          <w:p w:rsidR="00EE6147" w:rsidRPr="002639B7" w:rsidRDefault="00EE6147" w:rsidP="00EE6147">
            <w:pPr>
              <w:contextualSpacing/>
              <w:rPr>
                <w:sz w:val="24"/>
                <w:szCs w:val="24"/>
              </w:rPr>
            </w:pPr>
            <w:r w:rsidRPr="002639B7">
              <w:rPr>
                <w:sz w:val="24"/>
                <w:szCs w:val="24"/>
              </w:rPr>
              <w:t>1</w:t>
            </w:r>
          </w:p>
        </w:tc>
        <w:tc>
          <w:tcPr>
            <w:tcW w:w="4962" w:type="dxa"/>
          </w:tcPr>
          <w:p w:rsidR="00EE6147" w:rsidRPr="002639B7" w:rsidRDefault="00EE6147" w:rsidP="00EE6147">
            <w:pPr>
              <w:contextualSpacing/>
              <w:rPr>
                <w:sz w:val="24"/>
                <w:szCs w:val="24"/>
              </w:rPr>
            </w:pPr>
            <w:r w:rsidRPr="002639B7">
              <w:rPr>
                <w:color w:val="000000"/>
                <w:sz w:val="24"/>
                <w:szCs w:val="24"/>
              </w:rPr>
              <w:t xml:space="preserve">Библиотека ЦОК </w:t>
            </w:r>
            <w:hyperlink r:id="rId18" w:history="1">
              <w:r w:rsidRPr="002639B7">
                <w:rPr>
                  <w:rStyle w:val="af5"/>
                  <w:rFonts w:eastAsiaTheme="majorEastAsia"/>
                  <w:sz w:val="24"/>
                  <w:szCs w:val="24"/>
                </w:rPr>
                <w:t>https://m.edsoo.ru/7f41837c</w:t>
              </w:r>
            </w:hyperlink>
          </w:p>
        </w:tc>
      </w:tr>
      <w:tr w:rsidR="00EE6147" w:rsidRPr="002639B7" w:rsidTr="002639B7">
        <w:tc>
          <w:tcPr>
            <w:tcW w:w="675" w:type="dxa"/>
          </w:tcPr>
          <w:p w:rsidR="00EE6147" w:rsidRPr="002639B7" w:rsidRDefault="00EE6147" w:rsidP="00EE6147">
            <w:pPr>
              <w:autoSpaceDE/>
              <w:autoSpaceDN/>
              <w:adjustRightInd/>
              <w:contextualSpacing/>
              <w:rPr>
                <w:b/>
                <w:sz w:val="24"/>
                <w:szCs w:val="24"/>
              </w:rPr>
            </w:pPr>
          </w:p>
        </w:tc>
        <w:tc>
          <w:tcPr>
            <w:tcW w:w="5493" w:type="dxa"/>
          </w:tcPr>
          <w:p w:rsidR="00EE6147" w:rsidRPr="002639B7" w:rsidRDefault="00EE6147" w:rsidP="00EE6147">
            <w:pPr>
              <w:contextualSpacing/>
              <w:rPr>
                <w:sz w:val="24"/>
                <w:szCs w:val="24"/>
              </w:rPr>
            </w:pPr>
            <w:r w:rsidRPr="002639B7">
              <w:rPr>
                <w:sz w:val="24"/>
                <w:szCs w:val="24"/>
              </w:rPr>
              <w:t>Итого по разделу</w:t>
            </w:r>
          </w:p>
        </w:tc>
        <w:tc>
          <w:tcPr>
            <w:tcW w:w="1417" w:type="dxa"/>
          </w:tcPr>
          <w:p w:rsidR="00EE6147" w:rsidRPr="002639B7" w:rsidRDefault="00EE6147" w:rsidP="00EE6147">
            <w:pPr>
              <w:contextualSpacing/>
              <w:rPr>
                <w:sz w:val="24"/>
                <w:szCs w:val="24"/>
              </w:rPr>
            </w:pPr>
            <w:r w:rsidRPr="002639B7">
              <w:rPr>
                <w:sz w:val="24"/>
                <w:szCs w:val="24"/>
              </w:rPr>
              <w:t>6</w:t>
            </w:r>
          </w:p>
        </w:tc>
        <w:tc>
          <w:tcPr>
            <w:tcW w:w="1595" w:type="dxa"/>
          </w:tcPr>
          <w:p w:rsidR="00EE6147" w:rsidRPr="002639B7" w:rsidRDefault="00EE6147" w:rsidP="00EE6147">
            <w:pPr>
              <w:autoSpaceDE/>
              <w:autoSpaceDN/>
              <w:adjustRightInd/>
              <w:contextualSpacing/>
              <w:rPr>
                <w:b/>
                <w:sz w:val="24"/>
                <w:szCs w:val="24"/>
              </w:rPr>
            </w:pPr>
          </w:p>
        </w:tc>
        <w:tc>
          <w:tcPr>
            <w:tcW w:w="1701" w:type="dxa"/>
          </w:tcPr>
          <w:p w:rsidR="00EE6147" w:rsidRPr="002639B7" w:rsidRDefault="00EE6147" w:rsidP="00EE6147">
            <w:pPr>
              <w:autoSpaceDE/>
              <w:autoSpaceDN/>
              <w:adjustRightInd/>
              <w:contextualSpacing/>
              <w:rPr>
                <w:b/>
                <w:sz w:val="24"/>
                <w:szCs w:val="24"/>
              </w:rPr>
            </w:pPr>
          </w:p>
        </w:tc>
        <w:tc>
          <w:tcPr>
            <w:tcW w:w="4962" w:type="dxa"/>
          </w:tcPr>
          <w:p w:rsidR="00EE6147" w:rsidRPr="002639B7" w:rsidRDefault="00EE6147" w:rsidP="00EE6147">
            <w:pPr>
              <w:autoSpaceDE/>
              <w:autoSpaceDN/>
              <w:adjustRightInd/>
              <w:contextualSpacing/>
              <w:rPr>
                <w:b/>
                <w:sz w:val="24"/>
                <w:szCs w:val="24"/>
              </w:rPr>
            </w:pPr>
          </w:p>
        </w:tc>
      </w:tr>
      <w:tr w:rsidR="00EE6147" w:rsidRPr="002639B7" w:rsidTr="002639B7">
        <w:tc>
          <w:tcPr>
            <w:tcW w:w="6168" w:type="dxa"/>
            <w:gridSpan w:val="2"/>
          </w:tcPr>
          <w:p w:rsidR="002639B7" w:rsidRDefault="00EE6147" w:rsidP="00EE6147">
            <w:pPr>
              <w:contextualSpacing/>
              <w:rPr>
                <w:sz w:val="24"/>
                <w:szCs w:val="24"/>
              </w:rPr>
            </w:pPr>
            <w:r w:rsidRPr="002639B7">
              <w:rPr>
                <w:sz w:val="24"/>
                <w:szCs w:val="24"/>
              </w:rPr>
              <w:t xml:space="preserve">ОБЩЕЕ КОЛИЧЕСТВО ЧАСОВ </w:t>
            </w:r>
          </w:p>
          <w:p w:rsidR="00EE6147" w:rsidRPr="002639B7" w:rsidRDefault="00EE6147" w:rsidP="00EE6147">
            <w:pPr>
              <w:contextualSpacing/>
              <w:rPr>
                <w:sz w:val="24"/>
                <w:szCs w:val="24"/>
              </w:rPr>
            </w:pPr>
            <w:r w:rsidRPr="002639B7">
              <w:rPr>
                <w:sz w:val="24"/>
                <w:szCs w:val="24"/>
              </w:rPr>
              <w:t>ПО ПРОГРАММЕ</w:t>
            </w:r>
          </w:p>
        </w:tc>
        <w:tc>
          <w:tcPr>
            <w:tcW w:w="1417" w:type="dxa"/>
          </w:tcPr>
          <w:p w:rsidR="00EE6147" w:rsidRPr="002639B7" w:rsidRDefault="00EE6147" w:rsidP="00EE6147">
            <w:pPr>
              <w:contextualSpacing/>
              <w:rPr>
                <w:sz w:val="24"/>
                <w:szCs w:val="24"/>
              </w:rPr>
            </w:pPr>
            <w:r w:rsidRPr="002639B7">
              <w:rPr>
                <w:sz w:val="24"/>
                <w:szCs w:val="24"/>
              </w:rPr>
              <w:t>102</w:t>
            </w:r>
          </w:p>
        </w:tc>
        <w:tc>
          <w:tcPr>
            <w:tcW w:w="1595" w:type="dxa"/>
          </w:tcPr>
          <w:p w:rsidR="00EE6147" w:rsidRPr="002639B7" w:rsidRDefault="00EE6147" w:rsidP="00EE6147">
            <w:pPr>
              <w:contextualSpacing/>
              <w:rPr>
                <w:sz w:val="24"/>
                <w:szCs w:val="24"/>
              </w:rPr>
            </w:pPr>
            <w:r w:rsidRPr="002639B7">
              <w:rPr>
                <w:sz w:val="24"/>
                <w:szCs w:val="24"/>
              </w:rPr>
              <w:t>3</w:t>
            </w:r>
          </w:p>
        </w:tc>
        <w:tc>
          <w:tcPr>
            <w:tcW w:w="1701" w:type="dxa"/>
          </w:tcPr>
          <w:p w:rsidR="00EE6147" w:rsidRPr="002639B7" w:rsidRDefault="00EE6147" w:rsidP="00EE6147">
            <w:pPr>
              <w:contextualSpacing/>
              <w:rPr>
                <w:sz w:val="24"/>
                <w:szCs w:val="24"/>
              </w:rPr>
            </w:pPr>
            <w:r w:rsidRPr="002639B7">
              <w:rPr>
                <w:sz w:val="24"/>
                <w:szCs w:val="24"/>
              </w:rPr>
              <w:t>6</w:t>
            </w:r>
          </w:p>
        </w:tc>
        <w:tc>
          <w:tcPr>
            <w:tcW w:w="4962" w:type="dxa"/>
          </w:tcPr>
          <w:p w:rsidR="00EE6147" w:rsidRPr="002639B7" w:rsidRDefault="00EE6147" w:rsidP="00EE6147">
            <w:pPr>
              <w:autoSpaceDE/>
              <w:autoSpaceDN/>
              <w:adjustRightInd/>
              <w:contextualSpacing/>
              <w:rPr>
                <w:b/>
                <w:sz w:val="24"/>
                <w:szCs w:val="24"/>
              </w:rPr>
            </w:pPr>
          </w:p>
        </w:tc>
      </w:tr>
    </w:tbl>
    <w:p w:rsidR="00A56641" w:rsidRDefault="00A56641" w:rsidP="00D12BC9">
      <w:pPr>
        <w:shd w:val="clear" w:color="auto" w:fill="FFFFFF"/>
        <w:autoSpaceDE/>
        <w:autoSpaceDN/>
        <w:adjustRightInd/>
        <w:spacing w:line="360" w:lineRule="auto"/>
        <w:rPr>
          <w:b/>
          <w:sz w:val="28"/>
          <w:szCs w:val="28"/>
        </w:rPr>
      </w:pPr>
    </w:p>
    <w:p w:rsidR="002639B7" w:rsidRDefault="002639B7" w:rsidP="00D12BC9">
      <w:pPr>
        <w:shd w:val="clear" w:color="auto" w:fill="FFFFFF"/>
        <w:autoSpaceDE/>
        <w:autoSpaceDN/>
        <w:adjustRightInd/>
        <w:spacing w:line="360" w:lineRule="auto"/>
        <w:rPr>
          <w:b/>
          <w:sz w:val="28"/>
          <w:szCs w:val="28"/>
        </w:rPr>
      </w:pPr>
    </w:p>
    <w:p w:rsidR="002639B7" w:rsidRPr="002639B7" w:rsidRDefault="002639B7" w:rsidP="002639B7">
      <w:pPr>
        <w:pBdr>
          <w:between w:val="single" w:sz="4" w:space="1" w:color="auto"/>
          <w:bar w:val="single" w:sz="4" w:color="auto"/>
        </w:pBdr>
        <w:autoSpaceDE/>
        <w:autoSpaceDN/>
        <w:adjustRightInd/>
        <w:rPr>
          <w:b/>
          <w:bCs/>
          <w:caps/>
        </w:rPr>
      </w:pPr>
      <w:r>
        <w:rPr>
          <w:b/>
          <w:bCs/>
          <w:caps/>
        </w:rPr>
        <w:lastRenderedPageBreak/>
        <w:t>11</w:t>
      </w:r>
      <w:r w:rsidRPr="00947BDB">
        <w:rPr>
          <w:b/>
          <w:bCs/>
          <w:caps/>
        </w:rPr>
        <w:t xml:space="preserve"> КЛАСС</w:t>
      </w:r>
    </w:p>
    <w:p w:rsidR="00351F14" w:rsidRPr="002639B7" w:rsidRDefault="00351F14" w:rsidP="002639B7">
      <w:pPr>
        <w:pBdr>
          <w:between w:val="single" w:sz="4" w:space="1" w:color="auto"/>
          <w:bar w:val="single" w:sz="4" w:color="auto"/>
        </w:pBdr>
        <w:autoSpaceDE/>
        <w:autoSpaceDN/>
        <w:adjustRightInd/>
        <w:rPr>
          <w:b/>
          <w:bCs/>
          <w:caps/>
        </w:rPr>
      </w:pPr>
    </w:p>
    <w:tbl>
      <w:tblPr>
        <w:tblStyle w:val="ad"/>
        <w:tblW w:w="15843" w:type="dxa"/>
        <w:tblLook w:val="04A0"/>
      </w:tblPr>
      <w:tblGrid>
        <w:gridCol w:w="675"/>
        <w:gridCol w:w="5493"/>
        <w:gridCol w:w="1417"/>
        <w:gridCol w:w="1595"/>
        <w:gridCol w:w="1701"/>
        <w:gridCol w:w="4962"/>
      </w:tblGrid>
      <w:tr w:rsidR="002639B7" w:rsidRPr="002639B7" w:rsidTr="00AE7B79">
        <w:tc>
          <w:tcPr>
            <w:tcW w:w="675" w:type="dxa"/>
            <w:vMerge w:val="restart"/>
          </w:tcPr>
          <w:p w:rsidR="002639B7" w:rsidRPr="002639B7" w:rsidRDefault="002639B7" w:rsidP="00AE7B79">
            <w:pPr>
              <w:autoSpaceDE/>
              <w:autoSpaceDN/>
              <w:adjustRightInd/>
              <w:contextualSpacing/>
              <w:rPr>
                <w:b/>
                <w:sz w:val="24"/>
                <w:szCs w:val="24"/>
              </w:rPr>
            </w:pPr>
            <w:r w:rsidRPr="002639B7">
              <w:rPr>
                <w:sz w:val="24"/>
                <w:szCs w:val="24"/>
              </w:rPr>
              <w:t>№ п/п</w:t>
            </w:r>
          </w:p>
        </w:tc>
        <w:tc>
          <w:tcPr>
            <w:tcW w:w="5493" w:type="dxa"/>
            <w:vMerge w:val="restart"/>
          </w:tcPr>
          <w:p w:rsidR="002639B7" w:rsidRPr="002639B7" w:rsidRDefault="002639B7" w:rsidP="00AE7B79">
            <w:pPr>
              <w:autoSpaceDE/>
              <w:autoSpaceDN/>
              <w:adjustRightInd/>
              <w:contextualSpacing/>
              <w:rPr>
                <w:b/>
                <w:sz w:val="24"/>
                <w:szCs w:val="24"/>
              </w:rPr>
            </w:pPr>
            <w:r w:rsidRPr="002639B7">
              <w:rPr>
                <w:sz w:val="24"/>
                <w:szCs w:val="24"/>
              </w:rPr>
              <w:t>Наименование разделов и тем программы</w:t>
            </w:r>
          </w:p>
        </w:tc>
        <w:tc>
          <w:tcPr>
            <w:tcW w:w="4713" w:type="dxa"/>
            <w:gridSpan w:val="3"/>
          </w:tcPr>
          <w:p w:rsidR="002639B7" w:rsidRPr="002639B7" w:rsidRDefault="002639B7" w:rsidP="00AE7B79">
            <w:pPr>
              <w:autoSpaceDE/>
              <w:autoSpaceDN/>
              <w:adjustRightInd/>
              <w:contextualSpacing/>
              <w:rPr>
                <w:b/>
                <w:sz w:val="24"/>
                <w:szCs w:val="24"/>
              </w:rPr>
            </w:pPr>
            <w:r w:rsidRPr="002639B7">
              <w:rPr>
                <w:sz w:val="24"/>
                <w:szCs w:val="24"/>
              </w:rPr>
              <w:t>Количество часов</w:t>
            </w:r>
          </w:p>
        </w:tc>
        <w:tc>
          <w:tcPr>
            <w:tcW w:w="4962" w:type="dxa"/>
            <w:vMerge w:val="restart"/>
          </w:tcPr>
          <w:p w:rsidR="002639B7" w:rsidRPr="002639B7" w:rsidRDefault="002639B7" w:rsidP="00AE7B79">
            <w:pPr>
              <w:autoSpaceDE/>
              <w:autoSpaceDN/>
              <w:adjustRightInd/>
              <w:contextualSpacing/>
              <w:rPr>
                <w:b/>
                <w:sz w:val="24"/>
                <w:szCs w:val="24"/>
              </w:rPr>
            </w:pPr>
            <w:r w:rsidRPr="002639B7">
              <w:rPr>
                <w:sz w:val="24"/>
                <w:szCs w:val="24"/>
              </w:rPr>
              <w:t>Электронные (цифровые) образовательные ресурсы</w:t>
            </w:r>
          </w:p>
        </w:tc>
      </w:tr>
      <w:tr w:rsidR="002639B7" w:rsidRPr="002639B7" w:rsidTr="00AE7B79">
        <w:tc>
          <w:tcPr>
            <w:tcW w:w="675" w:type="dxa"/>
            <w:vMerge/>
          </w:tcPr>
          <w:p w:rsidR="002639B7" w:rsidRPr="002639B7" w:rsidRDefault="002639B7" w:rsidP="00AE7B79">
            <w:pPr>
              <w:autoSpaceDE/>
              <w:autoSpaceDN/>
              <w:adjustRightInd/>
              <w:contextualSpacing/>
              <w:rPr>
                <w:b/>
                <w:sz w:val="24"/>
                <w:szCs w:val="24"/>
              </w:rPr>
            </w:pPr>
          </w:p>
        </w:tc>
        <w:tc>
          <w:tcPr>
            <w:tcW w:w="5493" w:type="dxa"/>
            <w:vMerge/>
          </w:tcPr>
          <w:p w:rsidR="002639B7" w:rsidRPr="002639B7" w:rsidRDefault="002639B7" w:rsidP="00AE7B79">
            <w:pPr>
              <w:autoSpaceDE/>
              <w:autoSpaceDN/>
              <w:adjustRightInd/>
              <w:contextualSpacing/>
              <w:rPr>
                <w:b/>
                <w:sz w:val="24"/>
                <w:szCs w:val="24"/>
              </w:rPr>
            </w:pPr>
          </w:p>
        </w:tc>
        <w:tc>
          <w:tcPr>
            <w:tcW w:w="1417" w:type="dxa"/>
          </w:tcPr>
          <w:p w:rsidR="002639B7" w:rsidRPr="002639B7" w:rsidRDefault="002639B7" w:rsidP="00AE7B79">
            <w:pPr>
              <w:autoSpaceDE/>
              <w:autoSpaceDN/>
              <w:adjustRightInd/>
              <w:contextualSpacing/>
              <w:rPr>
                <w:b/>
                <w:sz w:val="24"/>
                <w:szCs w:val="24"/>
              </w:rPr>
            </w:pPr>
            <w:r w:rsidRPr="002639B7">
              <w:rPr>
                <w:sz w:val="24"/>
                <w:szCs w:val="24"/>
              </w:rPr>
              <w:t>Всего</w:t>
            </w:r>
          </w:p>
        </w:tc>
        <w:tc>
          <w:tcPr>
            <w:tcW w:w="1595" w:type="dxa"/>
          </w:tcPr>
          <w:p w:rsidR="002639B7" w:rsidRPr="002639B7" w:rsidRDefault="002639B7" w:rsidP="00AE7B79">
            <w:pPr>
              <w:autoSpaceDE/>
              <w:autoSpaceDN/>
              <w:adjustRightInd/>
              <w:contextualSpacing/>
              <w:rPr>
                <w:b/>
                <w:sz w:val="24"/>
                <w:szCs w:val="24"/>
              </w:rPr>
            </w:pPr>
            <w:r w:rsidRPr="002639B7">
              <w:rPr>
                <w:sz w:val="24"/>
                <w:szCs w:val="24"/>
              </w:rPr>
              <w:t>Контрольные работы</w:t>
            </w:r>
          </w:p>
        </w:tc>
        <w:tc>
          <w:tcPr>
            <w:tcW w:w="1701" w:type="dxa"/>
          </w:tcPr>
          <w:p w:rsidR="002639B7" w:rsidRPr="002639B7" w:rsidRDefault="002639B7" w:rsidP="00AE7B79">
            <w:pPr>
              <w:autoSpaceDE/>
              <w:autoSpaceDN/>
              <w:adjustRightInd/>
              <w:contextualSpacing/>
              <w:rPr>
                <w:b/>
                <w:sz w:val="24"/>
                <w:szCs w:val="24"/>
              </w:rPr>
            </w:pPr>
            <w:r w:rsidRPr="002639B7">
              <w:rPr>
                <w:sz w:val="24"/>
                <w:szCs w:val="24"/>
              </w:rPr>
              <w:t>Практические работы</w:t>
            </w:r>
          </w:p>
        </w:tc>
        <w:tc>
          <w:tcPr>
            <w:tcW w:w="4962" w:type="dxa"/>
            <w:vMerge/>
          </w:tcPr>
          <w:p w:rsidR="002639B7" w:rsidRPr="002639B7" w:rsidRDefault="002639B7" w:rsidP="00AE7B79">
            <w:pPr>
              <w:autoSpaceDE/>
              <w:autoSpaceDN/>
              <w:adjustRightInd/>
              <w:contextualSpacing/>
              <w:rPr>
                <w:b/>
                <w:sz w:val="24"/>
                <w:szCs w:val="24"/>
              </w:rPr>
            </w:pPr>
          </w:p>
        </w:tc>
      </w:tr>
      <w:tr w:rsidR="002639B7" w:rsidRPr="002639B7" w:rsidTr="00AE7B79">
        <w:tc>
          <w:tcPr>
            <w:tcW w:w="15843" w:type="dxa"/>
            <w:gridSpan w:val="6"/>
          </w:tcPr>
          <w:p w:rsidR="002639B7" w:rsidRPr="002639B7" w:rsidRDefault="002639B7" w:rsidP="00AE7B79">
            <w:pPr>
              <w:autoSpaceDE/>
              <w:autoSpaceDN/>
              <w:adjustRightInd/>
              <w:contextualSpacing/>
              <w:rPr>
                <w:b/>
                <w:sz w:val="24"/>
                <w:szCs w:val="24"/>
              </w:rPr>
            </w:pPr>
            <w:r w:rsidRPr="002639B7">
              <w:rPr>
                <w:b/>
                <w:bCs/>
                <w:sz w:val="24"/>
                <w:szCs w:val="24"/>
              </w:rPr>
              <w:t>Раздел 1.</w:t>
            </w:r>
            <w:r w:rsidRPr="002639B7">
              <w:rPr>
                <w:sz w:val="24"/>
                <w:szCs w:val="24"/>
              </w:rPr>
              <w:t xml:space="preserve"> </w:t>
            </w:r>
            <w:r w:rsidRPr="00947BDB">
              <w:rPr>
                <w:rFonts w:ascii="inherit" w:hAnsi="inherit"/>
                <w:b/>
                <w:bCs/>
              </w:rPr>
              <w:t>Теоретические основы химии</w:t>
            </w:r>
          </w:p>
        </w:tc>
      </w:tr>
      <w:tr w:rsidR="002639B7" w:rsidRPr="002639B7" w:rsidTr="00AE7B79">
        <w:tc>
          <w:tcPr>
            <w:tcW w:w="675" w:type="dxa"/>
          </w:tcPr>
          <w:p w:rsidR="002639B7" w:rsidRPr="002639B7" w:rsidRDefault="002639B7" w:rsidP="00AE7B79">
            <w:pPr>
              <w:autoSpaceDE/>
              <w:autoSpaceDN/>
              <w:adjustRightInd/>
              <w:contextualSpacing/>
              <w:rPr>
                <w:b/>
                <w:sz w:val="24"/>
                <w:szCs w:val="24"/>
              </w:rPr>
            </w:pPr>
            <w:r w:rsidRPr="002639B7">
              <w:rPr>
                <w:b/>
                <w:sz w:val="24"/>
                <w:szCs w:val="24"/>
              </w:rPr>
              <w:t>1.1</w:t>
            </w:r>
          </w:p>
        </w:tc>
        <w:tc>
          <w:tcPr>
            <w:tcW w:w="5493" w:type="dxa"/>
          </w:tcPr>
          <w:p w:rsidR="002639B7" w:rsidRPr="001B3210" w:rsidRDefault="002639B7" w:rsidP="00AE7B79">
            <w:r w:rsidRPr="001B3210">
              <w:rPr>
                <w:rFonts w:ascii="inherit" w:hAnsi="inherit"/>
              </w:rPr>
              <w:t>Строение атома. Периодический закон и Периодич</w:t>
            </w:r>
            <w:r w:rsidRPr="001B3210">
              <w:rPr>
                <w:rFonts w:ascii="inherit" w:hAnsi="inherit"/>
              </w:rPr>
              <w:t>е</w:t>
            </w:r>
            <w:r w:rsidRPr="001B3210">
              <w:rPr>
                <w:rFonts w:ascii="inherit" w:hAnsi="inherit"/>
              </w:rPr>
              <w:t>ская система химических элементов Д. И. Менделеева</w:t>
            </w:r>
          </w:p>
        </w:tc>
        <w:tc>
          <w:tcPr>
            <w:tcW w:w="1417" w:type="dxa"/>
          </w:tcPr>
          <w:p w:rsidR="002639B7" w:rsidRPr="0085362E" w:rsidRDefault="002639B7" w:rsidP="00AE7B79">
            <w:r w:rsidRPr="0085362E">
              <w:rPr>
                <w:rFonts w:ascii="inherit" w:hAnsi="inherit"/>
              </w:rPr>
              <w:t>9</w:t>
            </w:r>
          </w:p>
        </w:tc>
        <w:tc>
          <w:tcPr>
            <w:tcW w:w="1595" w:type="dxa"/>
          </w:tcPr>
          <w:p w:rsidR="002639B7" w:rsidRPr="0085362E" w:rsidRDefault="002639B7" w:rsidP="00AE7B79">
            <w:r w:rsidRPr="0085362E">
              <w:rPr>
                <w:rFonts w:ascii="inherit" w:hAnsi="inherit"/>
              </w:rPr>
              <w:t>0</w:t>
            </w:r>
          </w:p>
        </w:tc>
        <w:tc>
          <w:tcPr>
            <w:tcW w:w="1701" w:type="dxa"/>
          </w:tcPr>
          <w:p w:rsidR="002639B7" w:rsidRPr="0085362E" w:rsidRDefault="002639B7" w:rsidP="00AE7B79">
            <w:r w:rsidRPr="0085362E">
              <w:rPr>
                <w:rFonts w:ascii="inherit" w:hAnsi="inherit"/>
              </w:rPr>
              <w:t>0</w:t>
            </w:r>
          </w:p>
        </w:tc>
        <w:tc>
          <w:tcPr>
            <w:tcW w:w="4962" w:type="dxa"/>
          </w:tcPr>
          <w:p w:rsidR="002639B7" w:rsidRPr="002639B7" w:rsidRDefault="002639B7" w:rsidP="00AE7B79">
            <w:pPr>
              <w:autoSpaceDE/>
              <w:autoSpaceDN/>
              <w:adjustRightInd/>
              <w:contextualSpacing/>
              <w:rPr>
                <w:b/>
                <w:sz w:val="24"/>
                <w:szCs w:val="24"/>
              </w:rPr>
            </w:pPr>
            <w:r w:rsidRPr="002639B7">
              <w:rPr>
                <w:color w:val="000000"/>
                <w:sz w:val="24"/>
                <w:szCs w:val="24"/>
              </w:rPr>
              <w:t xml:space="preserve">Библиотека ЦОК </w:t>
            </w:r>
            <w:hyperlink r:id="rId19" w:history="1">
              <w:r w:rsidRPr="002639B7">
                <w:rPr>
                  <w:rStyle w:val="af5"/>
                  <w:rFonts w:eastAsiaTheme="majorEastAsia"/>
                  <w:sz w:val="24"/>
                  <w:szCs w:val="24"/>
                </w:rPr>
                <w:t>https://m.edsoo.ru/7f41837c</w:t>
              </w:r>
            </w:hyperlink>
          </w:p>
        </w:tc>
      </w:tr>
      <w:tr w:rsidR="004701A2" w:rsidRPr="002639B7" w:rsidTr="00AE7B79">
        <w:tc>
          <w:tcPr>
            <w:tcW w:w="675" w:type="dxa"/>
          </w:tcPr>
          <w:p w:rsidR="004701A2" w:rsidRPr="002639B7" w:rsidRDefault="004701A2" w:rsidP="00AE7B79">
            <w:pPr>
              <w:autoSpaceDE/>
              <w:autoSpaceDN/>
              <w:adjustRightInd/>
              <w:contextualSpacing/>
              <w:rPr>
                <w:b/>
              </w:rPr>
            </w:pPr>
            <w:r>
              <w:rPr>
                <w:b/>
              </w:rPr>
              <w:t>1.2</w:t>
            </w:r>
          </w:p>
        </w:tc>
        <w:tc>
          <w:tcPr>
            <w:tcW w:w="5493" w:type="dxa"/>
          </w:tcPr>
          <w:p w:rsidR="004701A2" w:rsidRPr="001B3210" w:rsidRDefault="004701A2" w:rsidP="00AE7B79">
            <w:r w:rsidRPr="001B3210">
              <w:rPr>
                <w:rFonts w:ascii="inherit" w:hAnsi="inherit"/>
              </w:rPr>
              <w:t>Строение вещества. Многообразие веществ</w:t>
            </w:r>
          </w:p>
        </w:tc>
        <w:tc>
          <w:tcPr>
            <w:tcW w:w="1417" w:type="dxa"/>
          </w:tcPr>
          <w:p w:rsidR="004701A2" w:rsidRPr="0085362E" w:rsidRDefault="004701A2" w:rsidP="00AE7B79">
            <w:r w:rsidRPr="0085362E">
              <w:rPr>
                <w:rFonts w:ascii="inherit" w:hAnsi="inherit"/>
              </w:rPr>
              <w:t>11</w:t>
            </w:r>
          </w:p>
        </w:tc>
        <w:tc>
          <w:tcPr>
            <w:tcW w:w="1595" w:type="dxa"/>
          </w:tcPr>
          <w:p w:rsidR="004701A2" w:rsidRPr="0085362E" w:rsidRDefault="004701A2" w:rsidP="00AE7B79">
            <w:r w:rsidRPr="0085362E">
              <w:rPr>
                <w:rFonts w:ascii="inherit" w:hAnsi="inherit"/>
              </w:rPr>
              <w:t>1</w:t>
            </w:r>
          </w:p>
        </w:tc>
        <w:tc>
          <w:tcPr>
            <w:tcW w:w="1701" w:type="dxa"/>
          </w:tcPr>
          <w:p w:rsidR="004701A2" w:rsidRPr="0085362E" w:rsidRDefault="004701A2" w:rsidP="00AE7B79">
            <w:r w:rsidRPr="0085362E">
              <w:rPr>
                <w:rFonts w:ascii="inherit" w:hAnsi="inherit"/>
              </w:rPr>
              <w:t>0</w:t>
            </w:r>
          </w:p>
        </w:tc>
        <w:tc>
          <w:tcPr>
            <w:tcW w:w="4962" w:type="dxa"/>
          </w:tcPr>
          <w:p w:rsidR="004701A2" w:rsidRDefault="004701A2">
            <w:r w:rsidRPr="00A01FD3">
              <w:rPr>
                <w:color w:val="000000"/>
                <w:sz w:val="24"/>
                <w:szCs w:val="24"/>
              </w:rPr>
              <w:t xml:space="preserve">Библиотека ЦОК </w:t>
            </w:r>
            <w:hyperlink r:id="rId20" w:history="1">
              <w:r w:rsidRPr="00A01FD3">
                <w:rPr>
                  <w:rStyle w:val="af5"/>
                  <w:rFonts w:eastAsiaTheme="majorEastAsia"/>
                  <w:sz w:val="24"/>
                  <w:szCs w:val="24"/>
                </w:rPr>
                <w:t>https://m.edsoo.ru/7f41837c</w:t>
              </w:r>
            </w:hyperlink>
          </w:p>
        </w:tc>
      </w:tr>
      <w:tr w:rsidR="004701A2" w:rsidRPr="002639B7" w:rsidTr="00AE7B79">
        <w:tc>
          <w:tcPr>
            <w:tcW w:w="675" w:type="dxa"/>
          </w:tcPr>
          <w:p w:rsidR="004701A2" w:rsidRPr="002639B7" w:rsidRDefault="004701A2" w:rsidP="00AE7B79">
            <w:pPr>
              <w:autoSpaceDE/>
              <w:autoSpaceDN/>
              <w:adjustRightInd/>
              <w:contextualSpacing/>
              <w:rPr>
                <w:b/>
              </w:rPr>
            </w:pPr>
            <w:r>
              <w:rPr>
                <w:b/>
              </w:rPr>
              <w:t>1.3</w:t>
            </w:r>
          </w:p>
        </w:tc>
        <w:tc>
          <w:tcPr>
            <w:tcW w:w="5493" w:type="dxa"/>
          </w:tcPr>
          <w:p w:rsidR="004701A2" w:rsidRPr="001B3210" w:rsidRDefault="004701A2" w:rsidP="00AE7B79">
            <w:r w:rsidRPr="001B3210">
              <w:rPr>
                <w:rFonts w:ascii="inherit" w:hAnsi="inherit"/>
              </w:rPr>
              <w:t>Химические реакции</w:t>
            </w:r>
          </w:p>
        </w:tc>
        <w:tc>
          <w:tcPr>
            <w:tcW w:w="1417" w:type="dxa"/>
          </w:tcPr>
          <w:p w:rsidR="004701A2" w:rsidRPr="0085362E" w:rsidRDefault="004701A2" w:rsidP="00AE7B79">
            <w:r w:rsidRPr="0085362E">
              <w:rPr>
                <w:rFonts w:ascii="inherit" w:hAnsi="inherit"/>
              </w:rPr>
              <w:t>19</w:t>
            </w:r>
          </w:p>
        </w:tc>
        <w:tc>
          <w:tcPr>
            <w:tcW w:w="1595" w:type="dxa"/>
          </w:tcPr>
          <w:p w:rsidR="004701A2" w:rsidRPr="0085362E" w:rsidRDefault="004701A2" w:rsidP="00AE7B79">
            <w:r w:rsidRPr="0085362E">
              <w:rPr>
                <w:rFonts w:ascii="inherit" w:hAnsi="inherit"/>
              </w:rPr>
              <w:t>1</w:t>
            </w:r>
          </w:p>
        </w:tc>
        <w:tc>
          <w:tcPr>
            <w:tcW w:w="1701" w:type="dxa"/>
          </w:tcPr>
          <w:p w:rsidR="004701A2" w:rsidRPr="0085362E" w:rsidRDefault="004701A2" w:rsidP="00AE7B79">
            <w:r w:rsidRPr="0085362E">
              <w:rPr>
                <w:rFonts w:ascii="inherit" w:hAnsi="inherit"/>
              </w:rPr>
              <w:t>3</w:t>
            </w:r>
          </w:p>
        </w:tc>
        <w:tc>
          <w:tcPr>
            <w:tcW w:w="4962" w:type="dxa"/>
          </w:tcPr>
          <w:p w:rsidR="004701A2" w:rsidRDefault="004701A2">
            <w:r w:rsidRPr="00A01FD3">
              <w:rPr>
                <w:color w:val="000000"/>
                <w:sz w:val="24"/>
                <w:szCs w:val="24"/>
              </w:rPr>
              <w:t xml:space="preserve">Библиотека ЦОК </w:t>
            </w:r>
            <w:hyperlink r:id="rId21" w:history="1">
              <w:r w:rsidRPr="00A01FD3">
                <w:rPr>
                  <w:rStyle w:val="af5"/>
                  <w:rFonts w:eastAsiaTheme="majorEastAsia"/>
                  <w:sz w:val="24"/>
                  <w:szCs w:val="24"/>
                </w:rPr>
                <w:t>https://m.edsoo.ru/7f41837c</w:t>
              </w:r>
            </w:hyperlink>
          </w:p>
        </w:tc>
      </w:tr>
      <w:tr w:rsidR="002639B7" w:rsidRPr="002639B7" w:rsidTr="00AE7B79">
        <w:tc>
          <w:tcPr>
            <w:tcW w:w="675" w:type="dxa"/>
          </w:tcPr>
          <w:p w:rsidR="002639B7" w:rsidRPr="002639B7" w:rsidRDefault="002639B7" w:rsidP="00AE7B79">
            <w:pPr>
              <w:autoSpaceDE/>
              <w:autoSpaceDN/>
              <w:adjustRightInd/>
              <w:contextualSpacing/>
              <w:rPr>
                <w:b/>
                <w:sz w:val="24"/>
                <w:szCs w:val="24"/>
              </w:rPr>
            </w:pPr>
          </w:p>
        </w:tc>
        <w:tc>
          <w:tcPr>
            <w:tcW w:w="5493" w:type="dxa"/>
          </w:tcPr>
          <w:p w:rsidR="002639B7" w:rsidRPr="002639B7" w:rsidRDefault="002639B7" w:rsidP="00AE7B79">
            <w:pPr>
              <w:contextualSpacing/>
              <w:rPr>
                <w:sz w:val="24"/>
                <w:szCs w:val="24"/>
              </w:rPr>
            </w:pPr>
            <w:r w:rsidRPr="002639B7">
              <w:rPr>
                <w:sz w:val="24"/>
                <w:szCs w:val="24"/>
              </w:rPr>
              <w:t>Итого по разделу</w:t>
            </w:r>
          </w:p>
        </w:tc>
        <w:tc>
          <w:tcPr>
            <w:tcW w:w="1417" w:type="dxa"/>
          </w:tcPr>
          <w:p w:rsidR="002639B7" w:rsidRPr="002639B7" w:rsidRDefault="002639B7" w:rsidP="00AE7B79">
            <w:pPr>
              <w:contextualSpacing/>
              <w:rPr>
                <w:sz w:val="24"/>
                <w:szCs w:val="24"/>
              </w:rPr>
            </w:pPr>
            <w:r>
              <w:rPr>
                <w:sz w:val="24"/>
                <w:szCs w:val="24"/>
              </w:rPr>
              <w:t>39</w:t>
            </w:r>
          </w:p>
        </w:tc>
        <w:tc>
          <w:tcPr>
            <w:tcW w:w="1595" w:type="dxa"/>
          </w:tcPr>
          <w:p w:rsidR="002639B7" w:rsidRPr="002639B7" w:rsidRDefault="002639B7" w:rsidP="00AE7B79">
            <w:pPr>
              <w:autoSpaceDE/>
              <w:autoSpaceDN/>
              <w:adjustRightInd/>
              <w:contextualSpacing/>
              <w:rPr>
                <w:b/>
                <w:sz w:val="24"/>
                <w:szCs w:val="24"/>
              </w:rPr>
            </w:pPr>
          </w:p>
        </w:tc>
        <w:tc>
          <w:tcPr>
            <w:tcW w:w="1701" w:type="dxa"/>
          </w:tcPr>
          <w:p w:rsidR="002639B7" w:rsidRPr="002639B7" w:rsidRDefault="002639B7" w:rsidP="00AE7B79">
            <w:pPr>
              <w:autoSpaceDE/>
              <w:autoSpaceDN/>
              <w:adjustRightInd/>
              <w:contextualSpacing/>
              <w:rPr>
                <w:b/>
                <w:sz w:val="24"/>
                <w:szCs w:val="24"/>
              </w:rPr>
            </w:pPr>
          </w:p>
        </w:tc>
        <w:tc>
          <w:tcPr>
            <w:tcW w:w="4962" w:type="dxa"/>
          </w:tcPr>
          <w:p w:rsidR="002639B7" w:rsidRPr="002639B7" w:rsidRDefault="002639B7" w:rsidP="00AE7B79">
            <w:pPr>
              <w:autoSpaceDE/>
              <w:autoSpaceDN/>
              <w:adjustRightInd/>
              <w:contextualSpacing/>
              <w:rPr>
                <w:b/>
                <w:sz w:val="24"/>
                <w:szCs w:val="24"/>
              </w:rPr>
            </w:pPr>
          </w:p>
        </w:tc>
      </w:tr>
      <w:tr w:rsidR="002639B7" w:rsidRPr="002639B7" w:rsidTr="00AE7B79">
        <w:tc>
          <w:tcPr>
            <w:tcW w:w="15843" w:type="dxa"/>
            <w:gridSpan w:val="6"/>
          </w:tcPr>
          <w:p w:rsidR="002639B7" w:rsidRPr="002639B7" w:rsidRDefault="002639B7" w:rsidP="00AE7B79">
            <w:pPr>
              <w:autoSpaceDE/>
              <w:autoSpaceDN/>
              <w:adjustRightInd/>
              <w:contextualSpacing/>
              <w:rPr>
                <w:b/>
                <w:sz w:val="24"/>
                <w:szCs w:val="24"/>
              </w:rPr>
            </w:pPr>
            <w:r w:rsidRPr="002639B7">
              <w:rPr>
                <w:b/>
                <w:bCs/>
                <w:sz w:val="24"/>
                <w:szCs w:val="24"/>
              </w:rPr>
              <w:t>Раздел 2.</w:t>
            </w:r>
            <w:r w:rsidRPr="002639B7">
              <w:rPr>
                <w:sz w:val="24"/>
                <w:szCs w:val="24"/>
              </w:rPr>
              <w:t xml:space="preserve"> </w:t>
            </w:r>
            <w:r w:rsidRPr="00947BDB">
              <w:rPr>
                <w:rFonts w:ascii="inherit" w:hAnsi="inherit"/>
                <w:b/>
                <w:bCs/>
              </w:rPr>
              <w:t>Неорганическая химия</w:t>
            </w:r>
          </w:p>
        </w:tc>
      </w:tr>
      <w:tr w:rsidR="004701A2" w:rsidRPr="002639B7" w:rsidTr="00AE7B79">
        <w:tc>
          <w:tcPr>
            <w:tcW w:w="675" w:type="dxa"/>
          </w:tcPr>
          <w:p w:rsidR="004701A2" w:rsidRPr="002639B7" w:rsidRDefault="004701A2" w:rsidP="00AE7B79">
            <w:pPr>
              <w:autoSpaceDE/>
              <w:autoSpaceDN/>
              <w:adjustRightInd/>
              <w:contextualSpacing/>
              <w:rPr>
                <w:b/>
                <w:sz w:val="24"/>
                <w:szCs w:val="24"/>
              </w:rPr>
            </w:pPr>
            <w:r w:rsidRPr="002639B7">
              <w:rPr>
                <w:b/>
                <w:sz w:val="24"/>
                <w:szCs w:val="24"/>
              </w:rPr>
              <w:t>2.1</w:t>
            </w:r>
          </w:p>
        </w:tc>
        <w:tc>
          <w:tcPr>
            <w:tcW w:w="5493" w:type="dxa"/>
          </w:tcPr>
          <w:p w:rsidR="004701A2" w:rsidRPr="00433165" w:rsidRDefault="004701A2" w:rsidP="00AE7B79">
            <w:r w:rsidRPr="00433165">
              <w:rPr>
                <w:rFonts w:ascii="inherit" w:hAnsi="inherit"/>
              </w:rPr>
              <w:t>Неметаллы</w:t>
            </w:r>
          </w:p>
        </w:tc>
        <w:tc>
          <w:tcPr>
            <w:tcW w:w="1417" w:type="dxa"/>
          </w:tcPr>
          <w:p w:rsidR="004701A2" w:rsidRPr="006A7E2E" w:rsidRDefault="004701A2" w:rsidP="00AE7B79">
            <w:r w:rsidRPr="006A7E2E">
              <w:rPr>
                <w:rFonts w:ascii="inherit" w:hAnsi="inherit"/>
              </w:rPr>
              <w:t>31</w:t>
            </w:r>
          </w:p>
        </w:tc>
        <w:tc>
          <w:tcPr>
            <w:tcW w:w="1595" w:type="dxa"/>
          </w:tcPr>
          <w:p w:rsidR="004701A2" w:rsidRPr="006A7E2E" w:rsidRDefault="004701A2" w:rsidP="00AE7B79">
            <w:r w:rsidRPr="006A7E2E">
              <w:rPr>
                <w:rFonts w:ascii="inherit" w:hAnsi="inherit"/>
              </w:rPr>
              <w:t>1</w:t>
            </w:r>
          </w:p>
        </w:tc>
        <w:tc>
          <w:tcPr>
            <w:tcW w:w="1701" w:type="dxa"/>
          </w:tcPr>
          <w:p w:rsidR="004701A2" w:rsidRPr="006A7E2E" w:rsidRDefault="004701A2" w:rsidP="00AE7B79">
            <w:r w:rsidRPr="006A7E2E">
              <w:rPr>
                <w:rFonts w:ascii="inherit" w:hAnsi="inherit"/>
              </w:rPr>
              <w:t>3</w:t>
            </w:r>
          </w:p>
        </w:tc>
        <w:tc>
          <w:tcPr>
            <w:tcW w:w="4962" w:type="dxa"/>
          </w:tcPr>
          <w:p w:rsidR="004701A2" w:rsidRPr="002639B7" w:rsidRDefault="004701A2" w:rsidP="00AE7B79">
            <w:pPr>
              <w:contextualSpacing/>
              <w:rPr>
                <w:sz w:val="24"/>
                <w:szCs w:val="24"/>
              </w:rPr>
            </w:pPr>
            <w:r w:rsidRPr="002639B7">
              <w:rPr>
                <w:color w:val="000000"/>
                <w:sz w:val="24"/>
                <w:szCs w:val="24"/>
              </w:rPr>
              <w:t xml:space="preserve">Библиотека ЦОК </w:t>
            </w:r>
            <w:hyperlink r:id="rId22" w:history="1">
              <w:r w:rsidRPr="002639B7">
                <w:rPr>
                  <w:rStyle w:val="af5"/>
                  <w:rFonts w:eastAsiaTheme="majorEastAsia"/>
                  <w:sz w:val="24"/>
                  <w:szCs w:val="24"/>
                </w:rPr>
                <w:t>https://m.edsoo.ru/7f41837c</w:t>
              </w:r>
            </w:hyperlink>
          </w:p>
        </w:tc>
      </w:tr>
      <w:tr w:rsidR="004701A2" w:rsidRPr="002639B7" w:rsidTr="00AE7B79">
        <w:tc>
          <w:tcPr>
            <w:tcW w:w="675" w:type="dxa"/>
          </w:tcPr>
          <w:p w:rsidR="004701A2" w:rsidRPr="002639B7" w:rsidRDefault="004701A2" w:rsidP="00AE7B79">
            <w:pPr>
              <w:autoSpaceDE/>
              <w:autoSpaceDN/>
              <w:adjustRightInd/>
              <w:contextualSpacing/>
              <w:rPr>
                <w:b/>
                <w:sz w:val="24"/>
                <w:szCs w:val="24"/>
              </w:rPr>
            </w:pPr>
            <w:r w:rsidRPr="002639B7">
              <w:rPr>
                <w:b/>
                <w:sz w:val="24"/>
                <w:szCs w:val="24"/>
              </w:rPr>
              <w:t>2.2</w:t>
            </w:r>
          </w:p>
        </w:tc>
        <w:tc>
          <w:tcPr>
            <w:tcW w:w="5493" w:type="dxa"/>
          </w:tcPr>
          <w:p w:rsidR="004701A2" w:rsidRPr="00433165" w:rsidRDefault="004701A2" w:rsidP="00AE7B79">
            <w:r w:rsidRPr="00433165">
              <w:rPr>
                <w:rFonts w:ascii="inherit" w:hAnsi="inherit"/>
              </w:rPr>
              <w:t>Металлы</w:t>
            </w:r>
          </w:p>
        </w:tc>
        <w:tc>
          <w:tcPr>
            <w:tcW w:w="1417" w:type="dxa"/>
          </w:tcPr>
          <w:p w:rsidR="004701A2" w:rsidRPr="006A7E2E" w:rsidRDefault="004701A2" w:rsidP="00AE7B79">
            <w:r w:rsidRPr="006A7E2E">
              <w:rPr>
                <w:rFonts w:ascii="inherit" w:hAnsi="inherit"/>
              </w:rPr>
              <w:t>23</w:t>
            </w:r>
          </w:p>
        </w:tc>
        <w:tc>
          <w:tcPr>
            <w:tcW w:w="1595" w:type="dxa"/>
          </w:tcPr>
          <w:p w:rsidR="004701A2" w:rsidRPr="006A7E2E" w:rsidRDefault="004701A2" w:rsidP="00AE7B79">
            <w:r w:rsidRPr="006A7E2E">
              <w:rPr>
                <w:rFonts w:ascii="inherit" w:hAnsi="inherit"/>
              </w:rPr>
              <w:t>1</w:t>
            </w:r>
          </w:p>
        </w:tc>
        <w:tc>
          <w:tcPr>
            <w:tcW w:w="1701" w:type="dxa"/>
          </w:tcPr>
          <w:p w:rsidR="004701A2" w:rsidRPr="006A7E2E" w:rsidRDefault="004701A2" w:rsidP="00AE7B79">
            <w:r w:rsidRPr="006A7E2E">
              <w:rPr>
                <w:rFonts w:ascii="inherit" w:hAnsi="inherit"/>
              </w:rPr>
              <w:t>2</w:t>
            </w:r>
          </w:p>
        </w:tc>
        <w:tc>
          <w:tcPr>
            <w:tcW w:w="4962" w:type="dxa"/>
          </w:tcPr>
          <w:p w:rsidR="004701A2" w:rsidRPr="002639B7" w:rsidRDefault="004701A2" w:rsidP="00AE7B79">
            <w:pPr>
              <w:contextualSpacing/>
              <w:rPr>
                <w:sz w:val="24"/>
                <w:szCs w:val="24"/>
              </w:rPr>
            </w:pPr>
            <w:r w:rsidRPr="002639B7">
              <w:rPr>
                <w:color w:val="000000"/>
                <w:sz w:val="24"/>
                <w:szCs w:val="24"/>
              </w:rPr>
              <w:t xml:space="preserve">Библиотека ЦОК </w:t>
            </w:r>
            <w:hyperlink r:id="rId23" w:history="1">
              <w:r w:rsidRPr="002639B7">
                <w:rPr>
                  <w:rStyle w:val="af5"/>
                  <w:rFonts w:eastAsiaTheme="majorEastAsia"/>
                  <w:sz w:val="24"/>
                  <w:szCs w:val="24"/>
                </w:rPr>
                <w:t>https://m.edsoo.ru/7f41837c</w:t>
              </w:r>
            </w:hyperlink>
          </w:p>
        </w:tc>
      </w:tr>
      <w:tr w:rsidR="002639B7" w:rsidRPr="002639B7" w:rsidTr="00AE7B79">
        <w:tc>
          <w:tcPr>
            <w:tcW w:w="675" w:type="dxa"/>
          </w:tcPr>
          <w:p w:rsidR="002639B7" w:rsidRPr="002639B7" w:rsidRDefault="002639B7" w:rsidP="00AE7B79">
            <w:pPr>
              <w:autoSpaceDE/>
              <w:autoSpaceDN/>
              <w:adjustRightInd/>
              <w:contextualSpacing/>
              <w:rPr>
                <w:b/>
                <w:sz w:val="24"/>
                <w:szCs w:val="24"/>
              </w:rPr>
            </w:pPr>
          </w:p>
        </w:tc>
        <w:tc>
          <w:tcPr>
            <w:tcW w:w="5493" w:type="dxa"/>
          </w:tcPr>
          <w:p w:rsidR="002639B7" w:rsidRPr="002639B7" w:rsidRDefault="002639B7" w:rsidP="00AE7B79">
            <w:pPr>
              <w:contextualSpacing/>
              <w:rPr>
                <w:sz w:val="24"/>
                <w:szCs w:val="24"/>
              </w:rPr>
            </w:pPr>
            <w:r w:rsidRPr="002639B7">
              <w:rPr>
                <w:sz w:val="24"/>
                <w:szCs w:val="24"/>
              </w:rPr>
              <w:t>Итого по разделу</w:t>
            </w:r>
          </w:p>
        </w:tc>
        <w:tc>
          <w:tcPr>
            <w:tcW w:w="1417" w:type="dxa"/>
          </w:tcPr>
          <w:p w:rsidR="002639B7" w:rsidRPr="002639B7" w:rsidRDefault="004701A2" w:rsidP="00AE7B79">
            <w:pPr>
              <w:contextualSpacing/>
              <w:rPr>
                <w:sz w:val="24"/>
                <w:szCs w:val="24"/>
              </w:rPr>
            </w:pPr>
            <w:r>
              <w:rPr>
                <w:sz w:val="24"/>
                <w:szCs w:val="24"/>
              </w:rPr>
              <w:t>54</w:t>
            </w:r>
          </w:p>
        </w:tc>
        <w:tc>
          <w:tcPr>
            <w:tcW w:w="1595" w:type="dxa"/>
          </w:tcPr>
          <w:p w:rsidR="002639B7" w:rsidRPr="002639B7" w:rsidRDefault="002639B7" w:rsidP="00AE7B79">
            <w:pPr>
              <w:autoSpaceDE/>
              <w:autoSpaceDN/>
              <w:adjustRightInd/>
              <w:contextualSpacing/>
              <w:rPr>
                <w:b/>
                <w:sz w:val="24"/>
                <w:szCs w:val="24"/>
              </w:rPr>
            </w:pPr>
          </w:p>
        </w:tc>
        <w:tc>
          <w:tcPr>
            <w:tcW w:w="1701" w:type="dxa"/>
          </w:tcPr>
          <w:p w:rsidR="002639B7" w:rsidRPr="002639B7" w:rsidRDefault="002639B7" w:rsidP="00AE7B79">
            <w:pPr>
              <w:autoSpaceDE/>
              <w:autoSpaceDN/>
              <w:adjustRightInd/>
              <w:contextualSpacing/>
              <w:rPr>
                <w:b/>
                <w:sz w:val="24"/>
                <w:szCs w:val="24"/>
              </w:rPr>
            </w:pPr>
          </w:p>
        </w:tc>
        <w:tc>
          <w:tcPr>
            <w:tcW w:w="4962" w:type="dxa"/>
          </w:tcPr>
          <w:p w:rsidR="002639B7" w:rsidRPr="002639B7" w:rsidRDefault="002639B7" w:rsidP="00AE7B79">
            <w:pPr>
              <w:autoSpaceDE/>
              <w:autoSpaceDN/>
              <w:adjustRightInd/>
              <w:contextualSpacing/>
              <w:rPr>
                <w:b/>
                <w:sz w:val="24"/>
                <w:szCs w:val="24"/>
              </w:rPr>
            </w:pPr>
          </w:p>
        </w:tc>
      </w:tr>
      <w:tr w:rsidR="002639B7" w:rsidRPr="002639B7" w:rsidTr="00AE7B79">
        <w:tc>
          <w:tcPr>
            <w:tcW w:w="15843" w:type="dxa"/>
            <w:gridSpan w:val="6"/>
          </w:tcPr>
          <w:p w:rsidR="002639B7" w:rsidRPr="002639B7" w:rsidRDefault="002639B7" w:rsidP="00AE7B79">
            <w:pPr>
              <w:autoSpaceDE/>
              <w:autoSpaceDN/>
              <w:adjustRightInd/>
              <w:contextualSpacing/>
              <w:rPr>
                <w:b/>
                <w:sz w:val="24"/>
                <w:szCs w:val="24"/>
              </w:rPr>
            </w:pPr>
            <w:r w:rsidRPr="002639B7">
              <w:rPr>
                <w:b/>
                <w:bCs/>
                <w:sz w:val="24"/>
                <w:szCs w:val="24"/>
              </w:rPr>
              <w:t>Раздел 3.</w:t>
            </w:r>
            <w:r w:rsidRPr="002639B7">
              <w:rPr>
                <w:sz w:val="24"/>
                <w:szCs w:val="24"/>
              </w:rPr>
              <w:t xml:space="preserve"> </w:t>
            </w:r>
            <w:r w:rsidR="004701A2" w:rsidRPr="00947BDB">
              <w:rPr>
                <w:rFonts w:ascii="inherit" w:hAnsi="inherit"/>
                <w:b/>
                <w:bCs/>
              </w:rPr>
              <w:t>Химия и жизнь</w:t>
            </w:r>
          </w:p>
        </w:tc>
      </w:tr>
      <w:tr w:rsidR="002639B7" w:rsidRPr="002639B7" w:rsidTr="00AE7B79">
        <w:tc>
          <w:tcPr>
            <w:tcW w:w="675" w:type="dxa"/>
          </w:tcPr>
          <w:p w:rsidR="002639B7" w:rsidRPr="002639B7" w:rsidRDefault="002639B7" w:rsidP="00AE7B79">
            <w:pPr>
              <w:autoSpaceDE/>
              <w:autoSpaceDN/>
              <w:adjustRightInd/>
              <w:contextualSpacing/>
              <w:rPr>
                <w:b/>
                <w:sz w:val="24"/>
                <w:szCs w:val="24"/>
              </w:rPr>
            </w:pPr>
            <w:r w:rsidRPr="002639B7">
              <w:rPr>
                <w:b/>
                <w:sz w:val="24"/>
                <w:szCs w:val="24"/>
              </w:rPr>
              <w:t>3.1</w:t>
            </w:r>
          </w:p>
        </w:tc>
        <w:tc>
          <w:tcPr>
            <w:tcW w:w="5493" w:type="dxa"/>
          </w:tcPr>
          <w:p w:rsidR="002639B7" w:rsidRPr="002639B7" w:rsidRDefault="004701A2" w:rsidP="00AE7B79">
            <w:pPr>
              <w:contextualSpacing/>
              <w:rPr>
                <w:sz w:val="24"/>
                <w:szCs w:val="24"/>
              </w:rPr>
            </w:pPr>
            <w:r w:rsidRPr="00947BDB">
              <w:rPr>
                <w:rFonts w:ascii="inherit" w:hAnsi="inherit"/>
              </w:rPr>
              <w:t>Методы познания в химии. Химия и жизнь</w:t>
            </w:r>
          </w:p>
        </w:tc>
        <w:tc>
          <w:tcPr>
            <w:tcW w:w="1417" w:type="dxa"/>
          </w:tcPr>
          <w:p w:rsidR="002639B7" w:rsidRPr="002639B7" w:rsidRDefault="004701A2" w:rsidP="00AE7B79">
            <w:pPr>
              <w:contextualSpacing/>
              <w:rPr>
                <w:sz w:val="24"/>
                <w:szCs w:val="24"/>
              </w:rPr>
            </w:pPr>
            <w:r>
              <w:rPr>
                <w:sz w:val="24"/>
                <w:szCs w:val="24"/>
              </w:rPr>
              <w:t>9</w:t>
            </w:r>
          </w:p>
        </w:tc>
        <w:tc>
          <w:tcPr>
            <w:tcW w:w="1595" w:type="dxa"/>
          </w:tcPr>
          <w:p w:rsidR="002639B7" w:rsidRPr="002639B7" w:rsidRDefault="002639B7" w:rsidP="00AE7B79">
            <w:pPr>
              <w:contextualSpacing/>
              <w:rPr>
                <w:sz w:val="24"/>
                <w:szCs w:val="24"/>
              </w:rPr>
            </w:pPr>
            <w:r w:rsidRPr="002639B7">
              <w:rPr>
                <w:sz w:val="24"/>
                <w:szCs w:val="24"/>
              </w:rPr>
              <w:t>0</w:t>
            </w:r>
          </w:p>
        </w:tc>
        <w:tc>
          <w:tcPr>
            <w:tcW w:w="1701" w:type="dxa"/>
          </w:tcPr>
          <w:p w:rsidR="002639B7" w:rsidRPr="002639B7" w:rsidRDefault="004701A2" w:rsidP="00AE7B79">
            <w:pPr>
              <w:contextualSpacing/>
              <w:rPr>
                <w:sz w:val="24"/>
                <w:szCs w:val="24"/>
              </w:rPr>
            </w:pPr>
            <w:r>
              <w:rPr>
                <w:sz w:val="24"/>
                <w:szCs w:val="24"/>
              </w:rPr>
              <w:t>0</w:t>
            </w:r>
          </w:p>
        </w:tc>
        <w:tc>
          <w:tcPr>
            <w:tcW w:w="4962" w:type="dxa"/>
          </w:tcPr>
          <w:p w:rsidR="002639B7" w:rsidRPr="002639B7" w:rsidRDefault="002639B7" w:rsidP="00AE7B79">
            <w:pPr>
              <w:contextualSpacing/>
              <w:rPr>
                <w:sz w:val="24"/>
                <w:szCs w:val="24"/>
              </w:rPr>
            </w:pPr>
            <w:r w:rsidRPr="002639B7">
              <w:rPr>
                <w:color w:val="000000"/>
                <w:sz w:val="24"/>
                <w:szCs w:val="24"/>
              </w:rPr>
              <w:t xml:space="preserve">Библиотека ЦОК </w:t>
            </w:r>
            <w:hyperlink r:id="rId24" w:history="1">
              <w:r w:rsidRPr="002639B7">
                <w:rPr>
                  <w:rStyle w:val="af5"/>
                  <w:rFonts w:eastAsiaTheme="majorEastAsia"/>
                  <w:sz w:val="24"/>
                  <w:szCs w:val="24"/>
                </w:rPr>
                <w:t>https://m.edsoo.ru/7f41837c</w:t>
              </w:r>
            </w:hyperlink>
          </w:p>
        </w:tc>
      </w:tr>
      <w:tr w:rsidR="002639B7" w:rsidRPr="002639B7" w:rsidTr="00AE7B79">
        <w:tc>
          <w:tcPr>
            <w:tcW w:w="675" w:type="dxa"/>
          </w:tcPr>
          <w:p w:rsidR="002639B7" w:rsidRPr="002639B7" w:rsidRDefault="002639B7" w:rsidP="00AE7B79">
            <w:pPr>
              <w:autoSpaceDE/>
              <w:autoSpaceDN/>
              <w:adjustRightInd/>
              <w:contextualSpacing/>
              <w:rPr>
                <w:b/>
                <w:sz w:val="24"/>
                <w:szCs w:val="24"/>
              </w:rPr>
            </w:pPr>
          </w:p>
        </w:tc>
        <w:tc>
          <w:tcPr>
            <w:tcW w:w="5493" w:type="dxa"/>
          </w:tcPr>
          <w:p w:rsidR="002639B7" w:rsidRPr="002639B7" w:rsidRDefault="002639B7" w:rsidP="00AE7B79">
            <w:pPr>
              <w:contextualSpacing/>
              <w:rPr>
                <w:sz w:val="24"/>
                <w:szCs w:val="24"/>
              </w:rPr>
            </w:pPr>
            <w:r w:rsidRPr="002639B7">
              <w:rPr>
                <w:sz w:val="24"/>
                <w:szCs w:val="24"/>
              </w:rPr>
              <w:t>Итого по разделу</w:t>
            </w:r>
          </w:p>
        </w:tc>
        <w:tc>
          <w:tcPr>
            <w:tcW w:w="1417" w:type="dxa"/>
          </w:tcPr>
          <w:p w:rsidR="002639B7" w:rsidRPr="002639B7" w:rsidRDefault="004701A2" w:rsidP="00AE7B79">
            <w:pPr>
              <w:contextualSpacing/>
              <w:rPr>
                <w:sz w:val="24"/>
                <w:szCs w:val="24"/>
              </w:rPr>
            </w:pPr>
            <w:r>
              <w:rPr>
                <w:sz w:val="24"/>
                <w:szCs w:val="24"/>
              </w:rPr>
              <w:t>9</w:t>
            </w:r>
          </w:p>
        </w:tc>
        <w:tc>
          <w:tcPr>
            <w:tcW w:w="1595" w:type="dxa"/>
          </w:tcPr>
          <w:p w:rsidR="002639B7" w:rsidRPr="002639B7" w:rsidRDefault="002639B7" w:rsidP="00AE7B79">
            <w:pPr>
              <w:autoSpaceDE/>
              <w:autoSpaceDN/>
              <w:adjustRightInd/>
              <w:contextualSpacing/>
              <w:rPr>
                <w:b/>
                <w:sz w:val="24"/>
                <w:szCs w:val="24"/>
              </w:rPr>
            </w:pPr>
          </w:p>
        </w:tc>
        <w:tc>
          <w:tcPr>
            <w:tcW w:w="1701" w:type="dxa"/>
          </w:tcPr>
          <w:p w:rsidR="002639B7" w:rsidRPr="002639B7" w:rsidRDefault="002639B7" w:rsidP="00AE7B79">
            <w:pPr>
              <w:autoSpaceDE/>
              <w:autoSpaceDN/>
              <w:adjustRightInd/>
              <w:contextualSpacing/>
              <w:rPr>
                <w:b/>
                <w:sz w:val="24"/>
                <w:szCs w:val="24"/>
              </w:rPr>
            </w:pPr>
          </w:p>
        </w:tc>
        <w:tc>
          <w:tcPr>
            <w:tcW w:w="4962" w:type="dxa"/>
          </w:tcPr>
          <w:p w:rsidR="002639B7" w:rsidRPr="002639B7" w:rsidRDefault="002639B7" w:rsidP="00AE7B79">
            <w:pPr>
              <w:autoSpaceDE/>
              <w:autoSpaceDN/>
              <w:adjustRightInd/>
              <w:contextualSpacing/>
              <w:rPr>
                <w:b/>
                <w:sz w:val="24"/>
                <w:szCs w:val="24"/>
              </w:rPr>
            </w:pPr>
          </w:p>
        </w:tc>
      </w:tr>
      <w:tr w:rsidR="002639B7" w:rsidRPr="002639B7" w:rsidTr="00AE7B79">
        <w:tc>
          <w:tcPr>
            <w:tcW w:w="6168" w:type="dxa"/>
            <w:gridSpan w:val="2"/>
          </w:tcPr>
          <w:p w:rsidR="002639B7" w:rsidRDefault="002639B7" w:rsidP="00AE7B79">
            <w:pPr>
              <w:contextualSpacing/>
              <w:rPr>
                <w:sz w:val="24"/>
                <w:szCs w:val="24"/>
              </w:rPr>
            </w:pPr>
            <w:r w:rsidRPr="002639B7">
              <w:rPr>
                <w:sz w:val="24"/>
                <w:szCs w:val="24"/>
              </w:rPr>
              <w:t xml:space="preserve">ОБЩЕЕ КОЛИЧЕСТВО ЧАСОВ </w:t>
            </w:r>
          </w:p>
          <w:p w:rsidR="002639B7" w:rsidRPr="002639B7" w:rsidRDefault="002639B7" w:rsidP="00AE7B79">
            <w:pPr>
              <w:contextualSpacing/>
              <w:rPr>
                <w:sz w:val="24"/>
                <w:szCs w:val="24"/>
              </w:rPr>
            </w:pPr>
            <w:r w:rsidRPr="002639B7">
              <w:rPr>
                <w:sz w:val="24"/>
                <w:szCs w:val="24"/>
              </w:rPr>
              <w:t>ПО ПРОГРАММЕ</w:t>
            </w:r>
          </w:p>
        </w:tc>
        <w:tc>
          <w:tcPr>
            <w:tcW w:w="1417" w:type="dxa"/>
          </w:tcPr>
          <w:p w:rsidR="002639B7" w:rsidRPr="002639B7" w:rsidRDefault="002639B7" w:rsidP="00AE7B79">
            <w:pPr>
              <w:contextualSpacing/>
              <w:rPr>
                <w:sz w:val="24"/>
                <w:szCs w:val="24"/>
              </w:rPr>
            </w:pPr>
            <w:r w:rsidRPr="002639B7">
              <w:rPr>
                <w:sz w:val="24"/>
                <w:szCs w:val="24"/>
              </w:rPr>
              <w:t>102</w:t>
            </w:r>
          </w:p>
        </w:tc>
        <w:tc>
          <w:tcPr>
            <w:tcW w:w="1595" w:type="dxa"/>
          </w:tcPr>
          <w:p w:rsidR="002639B7" w:rsidRPr="002639B7" w:rsidRDefault="004701A2" w:rsidP="00AE7B79">
            <w:pPr>
              <w:contextualSpacing/>
              <w:rPr>
                <w:sz w:val="24"/>
                <w:szCs w:val="24"/>
              </w:rPr>
            </w:pPr>
            <w:r>
              <w:rPr>
                <w:sz w:val="24"/>
                <w:szCs w:val="24"/>
              </w:rPr>
              <w:t>4</w:t>
            </w:r>
          </w:p>
        </w:tc>
        <w:tc>
          <w:tcPr>
            <w:tcW w:w="1701" w:type="dxa"/>
          </w:tcPr>
          <w:p w:rsidR="002639B7" w:rsidRPr="002639B7" w:rsidRDefault="004701A2" w:rsidP="00AE7B79">
            <w:pPr>
              <w:contextualSpacing/>
              <w:rPr>
                <w:sz w:val="24"/>
                <w:szCs w:val="24"/>
              </w:rPr>
            </w:pPr>
            <w:r>
              <w:rPr>
                <w:sz w:val="24"/>
                <w:szCs w:val="24"/>
              </w:rPr>
              <w:t>8</w:t>
            </w:r>
          </w:p>
        </w:tc>
        <w:tc>
          <w:tcPr>
            <w:tcW w:w="4962" w:type="dxa"/>
          </w:tcPr>
          <w:p w:rsidR="002639B7" w:rsidRPr="002639B7" w:rsidRDefault="002639B7" w:rsidP="00AE7B79">
            <w:pPr>
              <w:autoSpaceDE/>
              <w:autoSpaceDN/>
              <w:adjustRightInd/>
              <w:contextualSpacing/>
              <w:rPr>
                <w:b/>
                <w:sz w:val="24"/>
                <w:szCs w:val="24"/>
              </w:rPr>
            </w:pPr>
          </w:p>
        </w:tc>
      </w:tr>
    </w:tbl>
    <w:p w:rsidR="002639B7" w:rsidRDefault="002639B7" w:rsidP="00D12BC9">
      <w:pPr>
        <w:shd w:val="clear" w:color="auto" w:fill="FFFFFF"/>
        <w:autoSpaceDE/>
        <w:autoSpaceDN/>
        <w:adjustRightInd/>
        <w:spacing w:line="360" w:lineRule="auto"/>
        <w:rPr>
          <w:b/>
          <w:sz w:val="28"/>
          <w:szCs w:val="28"/>
        </w:rPr>
      </w:pPr>
    </w:p>
    <w:p w:rsidR="002639B7" w:rsidRDefault="002639B7" w:rsidP="00D12BC9">
      <w:pPr>
        <w:shd w:val="clear" w:color="auto" w:fill="FFFFFF"/>
        <w:autoSpaceDE/>
        <w:autoSpaceDN/>
        <w:adjustRightInd/>
        <w:spacing w:line="360" w:lineRule="auto"/>
        <w:rPr>
          <w:b/>
          <w:sz w:val="28"/>
          <w:szCs w:val="28"/>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C85C6C" w:rsidRDefault="00C85C6C" w:rsidP="00D12BC9">
      <w:pPr>
        <w:shd w:val="clear" w:color="auto" w:fill="FFFFFF"/>
        <w:autoSpaceDE/>
        <w:autoSpaceDN/>
        <w:adjustRightInd/>
        <w:spacing w:line="360" w:lineRule="auto"/>
        <w:rPr>
          <w:b/>
          <w:bCs/>
          <w:caps/>
        </w:rPr>
      </w:pPr>
    </w:p>
    <w:p w:rsidR="002639B7" w:rsidRDefault="00C85C6C" w:rsidP="00D12BC9">
      <w:pPr>
        <w:shd w:val="clear" w:color="auto" w:fill="FFFFFF"/>
        <w:autoSpaceDE/>
        <w:autoSpaceDN/>
        <w:adjustRightInd/>
        <w:spacing w:line="360" w:lineRule="auto"/>
        <w:rPr>
          <w:b/>
          <w:sz w:val="28"/>
          <w:szCs w:val="28"/>
        </w:rPr>
      </w:pPr>
      <w:r w:rsidRPr="00947BDB">
        <w:rPr>
          <w:b/>
          <w:bCs/>
          <w:caps/>
        </w:rPr>
        <w:t>ПОУРОЧНОЕ ПЛАНИРОВАНИЕ</w:t>
      </w:r>
    </w:p>
    <w:p w:rsidR="002639B7" w:rsidRDefault="00C85C6C" w:rsidP="00D12BC9">
      <w:pPr>
        <w:shd w:val="clear" w:color="auto" w:fill="FFFFFF"/>
        <w:autoSpaceDE/>
        <w:autoSpaceDN/>
        <w:adjustRightInd/>
        <w:spacing w:line="360" w:lineRule="auto"/>
        <w:rPr>
          <w:b/>
          <w:sz w:val="28"/>
          <w:szCs w:val="28"/>
        </w:rPr>
      </w:pPr>
      <w:r>
        <w:rPr>
          <w:b/>
          <w:sz w:val="28"/>
          <w:szCs w:val="28"/>
        </w:rPr>
        <w:t>11 КЛАСС</w:t>
      </w:r>
    </w:p>
    <w:tbl>
      <w:tblPr>
        <w:tblStyle w:val="ad"/>
        <w:tblW w:w="0" w:type="auto"/>
        <w:tblLook w:val="04A0"/>
      </w:tblPr>
      <w:tblGrid>
        <w:gridCol w:w="541"/>
        <w:gridCol w:w="5549"/>
        <w:gridCol w:w="1239"/>
        <w:gridCol w:w="1595"/>
        <w:gridCol w:w="1652"/>
        <w:gridCol w:w="1236"/>
        <w:gridCol w:w="1248"/>
        <w:gridCol w:w="2576"/>
      </w:tblGrid>
      <w:tr w:rsidR="00E31BC4" w:rsidRPr="00F40A9E" w:rsidTr="00E31BC4">
        <w:tc>
          <w:tcPr>
            <w:tcW w:w="534" w:type="dxa"/>
            <w:vMerge w:val="restart"/>
          </w:tcPr>
          <w:p w:rsidR="00E31BC4" w:rsidRPr="00F40A9E" w:rsidRDefault="00E31BC4" w:rsidP="00F40A9E">
            <w:pPr>
              <w:autoSpaceDE/>
              <w:autoSpaceDN/>
              <w:adjustRightInd/>
              <w:contextualSpacing/>
              <w:rPr>
                <w:sz w:val="24"/>
                <w:szCs w:val="24"/>
              </w:rPr>
            </w:pPr>
            <w:r w:rsidRPr="00F40A9E">
              <w:rPr>
                <w:sz w:val="24"/>
                <w:szCs w:val="24"/>
              </w:rPr>
              <w:t>№ п/п</w:t>
            </w:r>
          </w:p>
        </w:tc>
        <w:tc>
          <w:tcPr>
            <w:tcW w:w="5552" w:type="dxa"/>
            <w:vMerge w:val="restart"/>
          </w:tcPr>
          <w:p w:rsidR="00E31BC4" w:rsidRPr="00F40A9E" w:rsidRDefault="00E31BC4" w:rsidP="00F40A9E">
            <w:pPr>
              <w:autoSpaceDE/>
              <w:autoSpaceDN/>
              <w:adjustRightInd/>
              <w:contextualSpacing/>
              <w:rPr>
                <w:sz w:val="24"/>
                <w:szCs w:val="24"/>
              </w:rPr>
            </w:pPr>
            <w:r w:rsidRPr="00F40A9E">
              <w:rPr>
                <w:sz w:val="24"/>
                <w:szCs w:val="24"/>
              </w:rPr>
              <w:t>Тема урока</w:t>
            </w:r>
          </w:p>
        </w:tc>
        <w:tc>
          <w:tcPr>
            <w:tcW w:w="4487" w:type="dxa"/>
            <w:gridSpan w:val="3"/>
          </w:tcPr>
          <w:p w:rsidR="00E31BC4" w:rsidRPr="00F40A9E" w:rsidRDefault="00E31BC4" w:rsidP="00F40A9E">
            <w:pPr>
              <w:autoSpaceDE/>
              <w:autoSpaceDN/>
              <w:adjustRightInd/>
              <w:contextualSpacing/>
              <w:rPr>
                <w:sz w:val="24"/>
                <w:szCs w:val="24"/>
              </w:rPr>
            </w:pPr>
            <w:r w:rsidRPr="00F40A9E">
              <w:rPr>
                <w:sz w:val="24"/>
                <w:szCs w:val="24"/>
              </w:rPr>
              <w:t>Количество часов</w:t>
            </w:r>
          </w:p>
        </w:tc>
        <w:tc>
          <w:tcPr>
            <w:tcW w:w="2486" w:type="dxa"/>
            <w:gridSpan w:val="2"/>
          </w:tcPr>
          <w:p w:rsidR="00E31BC4" w:rsidRPr="00F40A9E" w:rsidRDefault="00E31BC4" w:rsidP="00F40A9E">
            <w:pPr>
              <w:autoSpaceDE/>
              <w:autoSpaceDN/>
              <w:adjustRightInd/>
              <w:contextualSpacing/>
              <w:rPr>
                <w:sz w:val="24"/>
                <w:szCs w:val="24"/>
              </w:rPr>
            </w:pPr>
            <w:r w:rsidRPr="00F40A9E">
              <w:rPr>
                <w:sz w:val="24"/>
                <w:szCs w:val="24"/>
              </w:rPr>
              <w:t>дата</w:t>
            </w:r>
          </w:p>
        </w:tc>
        <w:tc>
          <w:tcPr>
            <w:tcW w:w="2577" w:type="dxa"/>
            <w:vMerge w:val="restart"/>
          </w:tcPr>
          <w:p w:rsidR="00E31BC4" w:rsidRPr="00F40A9E" w:rsidRDefault="00E31BC4" w:rsidP="00F40A9E">
            <w:pPr>
              <w:autoSpaceDE/>
              <w:autoSpaceDN/>
              <w:adjustRightInd/>
              <w:contextualSpacing/>
              <w:rPr>
                <w:sz w:val="24"/>
                <w:szCs w:val="24"/>
              </w:rPr>
            </w:pPr>
            <w:r w:rsidRPr="00F40A9E">
              <w:rPr>
                <w:sz w:val="24"/>
                <w:szCs w:val="24"/>
              </w:rPr>
              <w:t>Электронные (цифр</w:t>
            </w:r>
            <w:r w:rsidRPr="00F40A9E">
              <w:rPr>
                <w:sz w:val="24"/>
                <w:szCs w:val="24"/>
              </w:rPr>
              <w:t>о</w:t>
            </w:r>
            <w:r w:rsidRPr="00F40A9E">
              <w:rPr>
                <w:sz w:val="24"/>
                <w:szCs w:val="24"/>
              </w:rPr>
              <w:t>вые) образовательные ресурсы</w:t>
            </w:r>
          </w:p>
        </w:tc>
      </w:tr>
      <w:tr w:rsidR="00E31BC4" w:rsidRPr="00F40A9E" w:rsidTr="00E31BC4">
        <w:tc>
          <w:tcPr>
            <w:tcW w:w="534" w:type="dxa"/>
            <w:vMerge/>
          </w:tcPr>
          <w:p w:rsidR="00E31BC4" w:rsidRPr="00F40A9E" w:rsidRDefault="00E31BC4" w:rsidP="00F40A9E">
            <w:pPr>
              <w:autoSpaceDE/>
              <w:autoSpaceDN/>
              <w:adjustRightInd/>
              <w:contextualSpacing/>
              <w:rPr>
                <w:sz w:val="24"/>
                <w:szCs w:val="24"/>
              </w:rPr>
            </w:pPr>
          </w:p>
        </w:tc>
        <w:tc>
          <w:tcPr>
            <w:tcW w:w="5552" w:type="dxa"/>
            <w:vMerge/>
          </w:tcPr>
          <w:p w:rsidR="00E31BC4" w:rsidRPr="00F40A9E" w:rsidRDefault="00E31BC4" w:rsidP="00F40A9E">
            <w:pPr>
              <w:autoSpaceDE/>
              <w:autoSpaceDN/>
              <w:adjustRightInd/>
              <w:contextualSpacing/>
              <w:rPr>
                <w:sz w:val="24"/>
                <w:szCs w:val="24"/>
              </w:rPr>
            </w:pPr>
          </w:p>
        </w:tc>
        <w:tc>
          <w:tcPr>
            <w:tcW w:w="1240" w:type="dxa"/>
          </w:tcPr>
          <w:p w:rsidR="00E31BC4" w:rsidRPr="00F40A9E" w:rsidRDefault="00E31BC4" w:rsidP="00F40A9E">
            <w:pPr>
              <w:autoSpaceDE/>
              <w:autoSpaceDN/>
              <w:adjustRightInd/>
              <w:contextualSpacing/>
              <w:rPr>
                <w:sz w:val="24"/>
                <w:szCs w:val="24"/>
              </w:rPr>
            </w:pPr>
            <w:r w:rsidRPr="00F40A9E">
              <w:rPr>
                <w:sz w:val="24"/>
                <w:szCs w:val="24"/>
              </w:rPr>
              <w:t>Всего</w:t>
            </w:r>
          </w:p>
        </w:tc>
        <w:tc>
          <w:tcPr>
            <w:tcW w:w="1595" w:type="dxa"/>
          </w:tcPr>
          <w:p w:rsidR="00E31BC4" w:rsidRPr="00F40A9E" w:rsidRDefault="00E31BC4" w:rsidP="00F40A9E">
            <w:pPr>
              <w:autoSpaceDE/>
              <w:autoSpaceDN/>
              <w:adjustRightInd/>
              <w:contextualSpacing/>
              <w:rPr>
                <w:sz w:val="24"/>
                <w:szCs w:val="24"/>
              </w:rPr>
            </w:pPr>
            <w:r w:rsidRPr="00F40A9E">
              <w:rPr>
                <w:sz w:val="24"/>
                <w:szCs w:val="24"/>
              </w:rPr>
              <w:t>Контрольные работы</w:t>
            </w:r>
          </w:p>
        </w:tc>
        <w:tc>
          <w:tcPr>
            <w:tcW w:w="1652" w:type="dxa"/>
          </w:tcPr>
          <w:p w:rsidR="00E31BC4" w:rsidRPr="00F40A9E" w:rsidRDefault="00E31BC4" w:rsidP="00F40A9E">
            <w:pPr>
              <w:autoSpaceDE/>
              <w:autoSpaceDN/>
              <w:adjustRightInd/>
              <w:contextualSpacing/>
              <w:rPr>
                <w:sz w:val="24"/>
                <w:szCs w:val="24"/>
              </w:rPr>
            </w:pPr>
            <w:r w:rsidRPr="00F40A9E">
              <w:rPr>
                <w:sz w:val="24"/>
                <w:szCs w:val="24"/>
              </w:rPr>
              <w:t>Практические работы</w:t>
            </w:r>
          </w:p>
        </w:tc>
        <w:tc>
          <w:tcPr>
            <w:tcW w:w="1237" w:type="dxa"/>
          </w:tcPr>
          <w:p w:rsidR="00E31BC4" w:rsidRPr="00F40A9E" w:rsidRDefault="00E31BC4" w:rsidP="00F40A9E">
            <w:pPr>
              <w:autoSpaceDE/>
              <w:autoSpaceDN/>
              <w:adjustRightInd/>
              <w:contextualSpacing/>
              <w:rPr>
                <w:sz w:val="24"/>
                <w:szCs w:val="24"/>
              </w:rPr>
            </w:pPr>
            <w:r w:rsidRPr="00F40A9E">
              <w:rPr>
                <w:sz w:val="24"/>
                <w:szCs w:val="24"/>
              </w:rPr>
              <w:t xml:space="preserve">план </w:t>
            </w:r>
          </w:p>
        </w:tc>
        <w:tc>
          <w:tcPr>
            <w:tcW w:w="1249" w:type="dxa"/>
          </w:tcPr>
          <w:p w:rsidR="00E31BC4" w:rsidRPr="00F40A9E" w:rsidRDefault="00E31BC4" w:rsidP="00F40A9E">
            <w:pPr>
              <w:autoSpaceDE/>
              <w:autoSpaceDN/>
              <w:adjustRightInd/>
              <w:contextualSpacing/>
              <w:rPr>
                <w:sz w:val="24"/>
                <w:szCs w:val="24"/>
              </w:rPr>
            </w:pPr>
            <w:r w:rsidRPr="00F40A9E">
              <w:rPr>
                <w:sz w:val="24"/>
                <w:szCs w:val="24"/>
              </w:rPr>
              <w:t>факт</w:t>
            </w:r>
          </w:p>
        </w:tc>
        <w:tc>
          <w:tcPr>
            <w:tcW w:w="2577" w:type="dxa"/>
            <w:vMerge/>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 xml:space="preserve">Атом. Состав атомных ядер. Химический элемент. Изотопы. </w:t>
            </w:r>
            <w:r w:rsidRPr="00F40A9E">
              <w:rPr>
                <w:sz w:val="24"/>
                <w:szCs w:val="24"/>
                <w:highlight w:val="yellow"/>
              </w:rPr>
              <w:t>Вводный ИТБ</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Строение электронных оболочек атомов, квант</w:t>
            </w:r>
            <w:r w:rsidRPr="00F40A9E">
              <w:rPr>
                <w:sz w:val="24"/>
                <w:szCs w:val="24"/>
              </w:rPr>
              <w:t>о</w:t>
            </w:r>
            <w:r w:rsidRPr="00F40A9E">
              <w:rPr>
                <w:sz w:val="24"/>
                <w:szCs w:val="24"/>
              </w:rPr>
              <w:t>вые числа</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Классификация химических элементов (s-, p-, d-, f-элементы)</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CA2790" w:rsidP="00CA2790">
            <w:pPr>
              <w:contextualSpacing/>
              <w:rPr>
                <w:sz w:val="24"/>
                <w:szCs w:val="24"/>
              </w:rPr>
            </w:pPr>
            <w:r>
              <w:rPr>
                <w:sz w:val="24"/>
                <w:szCs w:val="24"/>
              </w:rPr>
              <w:t xml:space="preserve">Распределение электронов по атомным орбиталям. </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CA2790" w:rsidP="00F40A9E">
            <w:pPr>
              <w:contextualSpacing/>
              <w:rPr>
                <w:sz w:val="24"/>
                <w:szCs w:val="24"/>
              </w:rPr>
            </w:pPr>
            <w:r w:rsidRPr="00F40A9E">
              <w:rPr>
                <w:sz w:val="24"/>
                <w:szCs w:val="24"/>
              </w:rPr>
              <w:t>Электронные конфигурации атомов элементов в основном и возбуждённом состо</w:t>
            </w:r>
            <w:r w:rsidRPr="00F40A9E">
              <w:rPr>
                <w:sz w:val="24"/>
                <w:szCs w:val="24"/>
              </w:rPr>
              <w:t>я</w:t>
            </w:r>
            <w:r w:rsidRPr="00F40A9E">
              <w:rPr>
                <w:sz w:val="24"/>
                <w:szCs w:val="24"/>
              </w:rPr>
              <w:t>нии</w:t>
            </w:r>
            <w:r>
              <w:rPr>
                <w:sz w:val="24"/>
                <w:szCs w:val="24"/>
              </w:rPr>
              <w:t>.</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CA2790" w:rsidP="00CA2790">
            <w:pPr>
              <w:contextualSpacing/>
              <w:rPr>
                <w:sz w:val="24"/>
                <w:szCs w:val="24"/>
              </w:rPr>
            </w:pPr>
            <w:r w:rsidRPr="00F40A9E">
              <w:rPr>
                <w:sz w:val="24"/>
                <w:szCs w:val="24"/>
              </w:rPr>
              <w:t>Электронные конфигурации ионов. Электроотр</w:t>
            </w:r>
            <w:r w:rsidRPr="00F40A9E">
              <w:rPr>
                <w:sz w:val="24"/>
                <w:szCs w:val="24"/>
              </w:rPr>
              <w:t>и</w:t>
            </w:r>
            <w:r w:rsidRPr="00F40A9E">
              <w:rPr>
                <w:sz w:val="24"/>
                <w:szCs w:val="24"/>
              </w:rPr>
              <w:t>цательность</w:t>
            </w:r>
            <w:r>
              <w:rPr>
                <w:sz w:val="24"/>
                <w:szCs w:val="24"/>
              </w:rPr>
              <w:t>.</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CA2790" w:rsidP="00CA2790">
            <w:pPr>
              <w:contextualSpacing/>
              <w:rPr>
                <w:sz w:val="24"/>
                <w:szCs w:val="24"/>
              </w:rPr>
            </w:pPr>
            <w:r w:rsidRPr="00F40A9E">
              <w:rPr>
                <w:sz w:val="24"/>
                <w:szCs w:val="24"/>
              </w:rPr>
              <w:t>Периодический закон и Периодическая система химических элементов Д. И. Менделеева, связь с современной теорией строения атомов</w:t>
            </w:r>
            <w:r>
              <w:rPr>
                <w:sz w:val="24"/>
                <w:szCs w:val="24"/>
              </w:rPr>
              <w:t>.</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Закономерности изменения свойств химических элементов и образуемых ими простых и сложных веществ по группам и периодам</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Систематизация и обобщение знаний по теме</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Виды химической связи. Механизмы образования ковалентной связи. Водородная связь. Межмолек</w:t>
            </w:r>
            <w:r w:rsidRPr="00F40A9E">
              <w:rPr>
                <w:sz w:val="24"/>
                <w:szCs w:val="24"/>
              </w:rPr>
              <w:t>у</w:t>
            </w:r>
            <w:r w:rsidRPr="00F40A9E">
              <w:rPr>
                <w:sz w:val="24"/>
                <w:szCs w:val="24"/>
              </w:rPr>
              <w:t>лярные взаимодействия</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Валентность и валентные возможности атомов. Связь электронной структуры молекул с их ге</w:t>
            </w:r>
            <w:r w:rsidRPr="00F40A9E">
              <w:rPr>
                <w:sz w:val="24"/>
                <w:szCs w:val="24"/>
              </w:rPr>
              <w:t>о</w:t>
            </w:r>
            <w:r w:rsidRPr="00F40A9E">
              <w:rPr>
                <w:sz w:val="24"/>
                <w:szCs w:val="24"/>
              </w:rPr>
              <w:t>метрическим строением</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Представления о комплексных соединениях: состав и номенклатура</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Вещества молекулярного и немолекулярного строения. Типы кристаллических решеток и сво</w:t>
            </w:r>
            <w:r w:rsidRPr="00F40A9E">
              <w:rPr>
                <w:sz w:val="24"/>
                <w:szCs w:val="24"/>
              </w:rPr>
              <w:t>й</w:t>
            </w:r>
            <w:r w:rsidRPr="00F40A9E">
              <w:rPr>
                <w:sz w:val="24"/>
                <w:szCs w:val="24"/>
              </w:rPr>
              <w:t>ства веществ</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Понятие о дисперсных системах. Представление о коллоидных растворах</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Истинные растворы: насыщенные и ненасыще</w:t>
            </w:r>
            <w:r w:rsidRPr="00F40A9E">
              <w:rPr>
                <w:sz w:val="24"/>
                <w:szCs w:val="24"/>
              </w:rPr>
              <w:t>н</w:t>
            </w:r>
            <w:r w:rsidRPr="00F40A9E">
              <w:rPr>
                <w:sz w:val="24"/>
                <w:szCs w:val="24"/>
              </w:rPr>
              <w:t>ные, растворимость. Кристаллогидраты</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Способы выражения концентрации растворов</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B72CED" w:rsidP="00F40A9E">
            <w:pPr>
              <w:contextualSpacing/>
              <w:rPr>
                <w:sz w:val="24"/>
                <w:szCs w:val="24"/>
              </w:rPr>
            </w:pPr>
            <w:r w:rsidRPr="00F40A9E">
              <w:rPr>
                <w:sz w:val="24"/>
                <w:szCs w:val="24"/>
              </w:rPr>
              <w:t>Решение задач с использованием понятий "масс</w:t>
            </w:r>
            <w:r w:rsidRPr="00F40A9E">
              <w:rPr>
                <w:sz w:val="24"/>
                <w:szCs w:val="24"/>
              </w:rPr>
              <w:t>о</w:t>
            </w:r>
            <w:r w:rsidRPr="00F40A9E">
              <w:rPr>
                <w:sz w:val="24"/>
                <w:szCs w:val="24"/>
              </w:rPr>
              <w:t>вая доля растворённого вещества", "молярная ко</w:t>
            </w:r>
            <w:r w:rsidRPr="00F40A9E">
              <w:rPr>
                <w:sz w:val="24"/>
                <w:szCs w:val="24"/>
              </w:rPr>
              <w:t>н</w:t>
            </w:r>
            <w:r w:rsidRPr="00F40A9E">
              <w:rPr>
                <w:sz w:val="24"/>
                <w:szCs w:val="24"/>
              </w:rPr>
              <w:t>центрация"</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Классификация и номенклатура неорганических веществ</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B72CED" w:rsidP="00F40A9E">
            <w:pPr>
              <w:contextualSpacing/>
              <w:rPr>
                <w:sz w:val="24"/>
                <w:szCs w:val="24"/>
              </w:rPr>
            </w:pPr>
            <w:r w:rsidRPr="00F40A9E">
              <w:rPr>
                <w:sz w:val="24"/>
                <w:szCs w:val="24"/>
              </w:rPr>
              <w:t>Систематизация и обобщение знаний по теме</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Контрольная работа по темам "Строение атома. Периодический закон и Периодическая система химических элементов Д. И. Менделеева", "Стро</w:t>
            </w:r>
            <w:r w:rsidRPr="00F40A9E">
              <w:rPr>
                <w:sz w:val="24"/>
                <w:szCs w:val="24"/>
              </w:rPr>
              <w:t>е</w:t>
            </w:r>
            <w:r w:rsidRPr="00F40A9E">
              <w:rPr>
                <w:sz w:val="24"/>
                <w:szCs w:val="24"/>
              </w:rPr>
              <w:t>ние вещества. Многообразие веществ"</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652" w:type="dxa"/>
          </w:tcPr>
          <w:p w:rsidR="00E31BC4" w:rsidRPr="00F40A9E" w:rsidRDefault="00E31BC4" w:rsidP="00F40A9E">
            <w:pPr>
              <w:autoSpaceDE/>
              <w:autoSpaceDN/>
              <w:adjustRightInd/>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Классификация химических реакций в неорганич</w:t>
            </w:r>
            <w:r w:rsidRPr="00F40A9E">
              <w:rPr>
                <w:sz w:val="24"/>
                <w:szCs w:val="24"/>
              </w:rPr>
              <w:t>е</w:t>
            </w:r>
            <w:r w:rsidRPr="00F40A9E">
              <w:rPr>
                <w:sz w:val="24"/>
                <w:szCs w:val="24"/>
              </w:rPr>
              <w:t>ской и органической химии. Закон сохранения ма</w:t>
            </w:r>
            <w:r w:rsidRPr="00F40A9E">
              <w:rPr>
                <w:sz w:val="24"/>
                <w:szCs w:val="24"/>
              </w:rPr>
              <w:t>с</w:t>
            </w:r>
            <w:r w:rsidRPr="00F40A9E">
              <w:rPr>
                <w:sz w:val="24"/>
                <w:szCs w:val="24"/>
              </w:rPr>
              <w:t>сы веществ; закон сохранения и превращения эне</w:t>
            </w:r>
            <w:r w:rsidRPr="00F40A9E">
              <w:rPr>
                <w:sz w:val="24"/>
                <w:szCs w:val="24"/>
              </w:rPr>
              <w:t>р</w:t>
            </w:r>
            <w:r w:rsidRPr="00F40A9E">
              <w:rPr>
                <w:sz w:val="24"/>
                <w:szCs w:val="24"/>
              </w:rPr>
              <w:t>гии при химических реакциях</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Тепловые эффекты химических реакций. Термох</w:t>
            </w:r>
            <w:r w:rsidRPr="00F40A9E">
              <w:rPr>
                <w:sz w:val="24"/>
                <w:szCs w:val="24"/>
              </w:rPr>
              <w:t>и</w:t>
            </w:r>
            <w:r w:rsidRPr="00F40A9E">
              <w:rPr>
                <w:sz w:val="24"/>
                <w:szCs w:val="24"/>
              </w:rPr>
              <w:t>мические уравнения</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F960DF" w:rsidP="00F40A9E">
            <w:pPr>
              <w:contextualSpacing/>
              <w:rPr>
                <w:sz w:val="24"/>
                <w:szCs w:val="24"/>
              </w:rPr>
            </w:pPr>
            <w:r w:rsidRPr="00F40A9E">
              <w:rPr>
                <w:sz w:val="24"/>
                <w:szCs w:val="24"/>
              </w:rPr>
              <w:t>Вычисления по уравнениям химических реакций и термохимическим уравнениям</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Скорость химической реакции, её зависимость от различных факторов. Катализ и катализаторы</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F960DF" w:rsidP="00F40A9E">
            <w:pPr>
              <w:contextualSpacing/>
              <w:rPr>
                <w:sz w:val="24"/>
                <w:szCs w:val="24"/>
              </w:rPr>
            </w:pPr>
            <w:r w:rsidRPr="00F40A9E">
              <w:rPr>
                <w:sz w:val="24"/>
                <w:szCs w:val="24"/>
              </w:rPr>
              <w:t>Гомогенные и гетерогенные реакции</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E31BC4" w:rsidP="00F40A9E">
            <w:pPr>
              <w:contextualSpacing/>
              <w:rPr>
                <w:sz w:val="24"/>
                <w:szCs w:val="24"/>
              </w:rPr>
            </w:pPr>
            <w:r w:rsidRPr="00F40A9E">
              <w:rPr>
                <w:sz w:val="24"/>
                <w:szCs w:val="24"/>
              </w:rPr>
              <w:t>0</w:t>
            </w:r>
          </w:p>
        </w:tc>
        <w:tc>
          <w:tcPr>
            <w:tcW w:w="1652" w:type="dxa"/>
          </w:tcPr>
          <w:p w:rsidR="00E31BC4" w:rsidRPr="00F40A9E" w:rsidRDefault="00E31BC4" w:rsidP="00F40A9E">
            <w:pPr>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Практическая работа № 1 по теме "Влияние ра</w:t>
            </w:r>
            <w:r w:rsidRPr="00F40A9E">
              <w:rPr>
                <w:sz w:val="24"/>
                <w:szCs w:val="24"/>
              </w:rPr>
              <w:t>з</w:t>
            </w:r>
            <w:r w:rsidRPr="00F40A9E">
              <w:rPr>
                <w:sz w:val="24"/>
                <w:szCs w:val="24"/>
              </w:rPr>
              <w:t>личных факторов на скорость химической реа</w:t>
            </w:r>
            <w:r w:rsidRPr="00F40A9E">
              <w:rPr>
                <w:sz w:val="24"/>
                <w:szCs w:val="24"/>
              </w:rPr>
              <w:t>к</w:t>
            </w:r>
            <w:r w:rsidRPr="00F40A9E">
              <w:rPr>
                <w:sz w:val="24"/>
                <w:szCs w:val="24"/>
              </w:rPr>
              <w:t xml:space="preserve">ции" </w:t>
            </w:r>
            <w:r w:rsidRPr="00F40A9E">
              <w:rPr>
                <w:sz w:val="24"/>
                <w:szCs w:val="24"/>
                <w:highlight w:val="yellow"/>
              </w:rPr>
              <w:t>ИТБ</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Обратимые и необратимые реакции. Химическое равновесие</w:t>
            </w:r>
          </w:p>
        </w:tc>
        <w:tc>
          <w:tcPr>
            <w:tcW w:w="1240" w:type="dxa"/>
          </w:tcPr>
          <w:p w:rsidR="00E31BC4" w:rsidRPr="00F40A9E" w:rsidRDefault="00E31BC4" w:rsidP="00F40A9E">
            <w:pPr>
              <w:autoSpaceDE/>
              <w:autoSpaceDN/>
              <w:adjustRightInd/>
              <w:contextualSpacing/>
              <w:rPr>
                <w:sz w:val="24"/>
                <w:szCs w:val="24"/>
              </w:rPr>
            </w:pPr>
            <w:r w:rsidRPr="00F40A9E">
              <w:rPr>
                <w:sz w:val="24"/>
                <w:szCs w:val="24"/>
              </w:rPr>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Практическая работа № 2 по теме "Влияние ра</w:t>
            </w:r>
            <w:r w:rsidRPr="00F40A9E">
              <w:rPr>
                <w:sz w:val="24"/>
                <w:szCs w:val="24"/>
              </w:rPr>
              <w:t>з</w:t>
            </w:r>
            <w:r w:rsidRPr="00F40A9E">
              <w:rPr>
                <w:sz w:val="24"/>
                <w:szCs w:val="24"/>
              </w:rPr>
              <w:t>личных факторов на положение химического ра</w:t>
            </w:r>
            <w:r w:rsidRPr="00F40A9E">
              <w:rPr>
                <w:sz w:val="24"/>
                <w:szCs w:val="24"/>
              </w:rPr>
              <w:t>в</w:t>
            </w:r>
            <w:r w:rsidRPr="00F40A9E">
              <w:rPr>
                <w:sz w:val="24"/>
                <w:szCs w:val="24"/>
              </w:rPr>
              <w:t xml:space="preserve">новесия" </w:t>
            </w:r>
            <w:r w:rsidRPr="00F40A9E">
              <w:rPr>
                <w:sz w:val="24"/>
                <w:szCs w:val="24"/>
                <w:highlight w:val="yellow"/>
              </w:rPr>
              <w:t>ИТБ</w:t>
            </w:r>
          </w:p>
        </w:tc>
        <w:tc>
          <w:tcPr>
            <w:tcW w:w="1240"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Электролитическая диссоциация. Сильные и сл</w:t>
            </w:r>
            <w:r w:rsidRPr="00F40A9E">
              <w:rPr>
                <w:sz w:val="24"/>
                <w:szCs w:val="24"/>
              </w:rPr>
              <w:t>а</w:t>
            </w:r>
            <w:r w:rsidRPr="00F40A9E">
              <w:rPr>
                <w:sz w:val="24"/>
                <w:szCs w:val="24"/>
              </w:rPr>
              <w:t>бые электролиты. Степень диссоциации</w:t>
            </w:r>
          </w:p>
        </w:tc>
        <w:tc>
          <w:tcPr>
            <w:tcW w:w="1240"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Ионное произведение воды. Среда водных раств</w:t>
            </w:r>
            <w:r w:rsidRPr="00F40A9E">
              <w:rPr>
                <w:sz w:val="24"/>
                <w:szCs w:val="24"/>
              </w:rPr>
              <w:t>о</w:t>
            </w:r>
            <w:r w:rsidRPr="00F40A9E">
              <w:rPr>
                <w:sz w:val="24"/>
                <w:szCs w:val="24"/>
              </w:rPr>
              <w:lastRenderedPageBreak/>
              <w:t>ров. Водородный показатель (pH) раствора</w:t>
            </w:r>
            <w:r w:rsidR="00AE7B79" w:rsidRPr="00F40A9E">
              <w:rPr>
                <w:sz w:val="24"/>
                <w:szCs w:val="24"/>
              </w:rPr>
              <w:t>1</w:t>
            </w:r>
          </w:p>
        </w:tc>
        <w:tc>
          <w:tcPr>
            <w:tcW w:w="1240" w:type="dxa"/>
          </w:tcPr>
          <w:p w:rsidR="00E31BC4" w:rsidRPr="00F40A9E" w:rsidRDefault="00AE7B79" w:rsidP="00F40A9E">
            <w:pPr>
              <w:autoSpaceDE/>
              <w:autoSpaceDN/>
              <w:adjustRightInd/>
              <w:contextualSpacing/>
              <w:rPr>
                <w:sz w:val="24"/>
                <w:szCs w:val="24"/>
              </w:rPr>
            </w:pPr>
            <w:r w:rsidRPr="00F40A9E">
              <w:rPr>
                <w:sz w:val="24"/>
                <w:szCs w:val="24"/>
              </w:rPr>
              <w:lastRenderedPageBreak/>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Гидролиз солей. Реакции, протекающие в раств</w:t>
            </w:r>
            <w:r w:rsidRPr="00F40A9E">
              <w:rPr>
                <w:sz w:val="24"/>
                <w:szCs w:val="24"/>
              </w:rPr>
              <w:t>о</w:t>
            </w:r>
            <w:r w:rsidRPr="00F40A9E">
              <w:rPr>
                <w:sz w:val="24"/>
                <w:szCs w:val="24"/>
              </w:rPr>
              <w:t>рах электролитов</w:t>
            </w:r>
          </w:p>
        </w:tc>
        <w:tc>
          <w:tcPr>
            <w:tcW w:w="1240"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E31BC4" w:rsidRPr="00F40A9E" w:rsidTr="00E31BC4">
        <w:tc>
          <w:tcPr>
            <w:tcW w:w="534" w:type="dxa"/>
          </w:tcPr>
          <w:p w:rsidR="00E31BC4" w:rsidRPr="00F40A9E" w:rsidRDefault="00E31BC4" w:rsidP="00F40A9E">
            <w:pPr>
              <w:pStyle w:val="a9"/>
              <w:numPr>
                <w:ilvl w:val="0"/>
                <w:numId w:val="24"/>
              </w:numPr>
              <w:tabs>
                <w:tab w:val="left" w:pos="360"/>
              </w:tabs>
              <w:autoSpaceDE/>
              <w:autoSpaceDN/>
              <w:adjustRightInd/>
              <w:ind w:hanging="720"/>
              <w:rPr>
                <w:sz w:val="24"/>
                <w:szCs w:val="24"/>
              </w:rPr>
            </w:pPr>
          </w:p>
        </w:tc>
        <w:tc>
          <w:tcPr>
            <w:tcW w:w="5552" w:type="dxa"/>
          </w:tcPr>
          <w:p w:rsidR="00E31BC4" w:rsidRPr="00F40A9E" w:rsidRDefault="00E31BC4" w:rsidP="00F40A9E">
            <w:pPr>
              <w:contextualSpacing/>
              <w:rPr>
                <w:sz w:val="24"/>
                <w:szCs w:val="24"/>
              </w:rPr>
            </w:pPr>
            <w:r w:rsidRPr="00F40A9E">
              <w:rPr>
                <w:sz w:val="24"/>
                <w:szCs w:val="24"/>
              </w:rPr>
              <w:t>Практическая работа № 3 по теме "Химические р</w:t>
            </w:r>
            <w:r w:rsidRPr="00F40A9E">
              <w:rPr>
                <w:sz w:val="24"/>
                <w:szCs w:val="24"/>
              </w:rPr>
              <w:t>е</w:t>
            </w:r>
            <w:r w:rsidRPr="00F40A9E">
              <w:rPr>
                <w:sz w:val="24"/>
                <w:szCs w:val="24"/>
              </w:rPr>
              <w:t>акции в растворах электролитов</w:t>
            </w:r>
            <w:r w:rsidR="00AE7B79" w:rsidRPr="00F40A9E">
              <w:rPr>
                <w:sz w:val="24"/>
                <w:szCs w:val="24"/>
              </w:rPr>
              <w:t xml:space="preserve">" </w:t>
            </w:r>
            <w:r w:rsidR="00AE7B79" w:rsidRPr="00F40A9E">
              <w:rPr>
                <w:sz w:val="24"/>
                <w:szCs w:val="24"/>
                <w:highlight w:val="yellow"/>
              </w:rPr>
              <w:t>ИТБ</w:t>
            </w:r>
          </w:p>
        </w:tc>
        <w:tc>
          <w:tcPr>
            <w:tcW w:w="1240"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595" w:type="dxa"/>
          </w:tcPr>
          <w:p w:rsidR="00E31BC4" w:rsidRPr="00F40A9E" w:rsidRDefault="00AE7B79" w:rsidP="00F40A9E">
            <w:pPr>
              <w:autoSpaceDE/>
              <w:autoSpaceDN/>
              <w:adjustRightInd/>
              <w:contextualSpacing/>
              <w:rPr>
                <w:sz w:val="24"/>
                <w:szCs w:val="24"/>
              </w:rPr>
            </w:pPr>
            <w:r w:rsidRPr="00F40A9E">
              <w:rPr>
                <w:sz w:val="24"/>
                <w:szCs w:val="24"/>
              </w:rPr>
              <w:t>0</w:t>
            </w:r>
          </w:p>
        </w:tc>
        <w:tc>
          <w:tcPr>
            <w:tcW w:w="1652" w:type="dxa"/>
          </w:tcPr>
          <w:p w:rsidR="00E31BC4" w:rsidRPr="00F40A9E" w:rsidRDefault="00AE7B79" w:rsidP="00F40A9E">
            <w:pPr>
              <w:autoSpaceDE/>
              <w:autoSpaceDN/>
              <w:adjustRightInd/>
              <w:contextualSpacing/>
              <w:rPr>
                <w:sz w:val="24"/>
                <w:szCs w:val="24"/>
              </w:rPr>
            </w:pPr>
            <w:r w:rsidRPr="00F40A9E">
              <w:rPr>
                <w:sz w:val="24"/>
                <w:szCs w:val="24"/>
              </w:rPr>
              <w:t>1</w:t>
            </w:r>
          </w:p>
        </w:tc>
        <w:tc>
          <w:tcPr>
            <w:tcW w:w="1237" w:type="dxa"/>
          </w:tcPr>
          <w:p w:rsidR="00E31BC4" w:rsidRPr="00F40A9E" w:rsidRDefault="00E31BC4" w:rsidP="00F40A9E">
            <w:pPr>
              <w:autoSpaceDE/>
              <w:autoSpaceDN/>
              <w:adjustRightInd/>
              <w:contextualSpacing/>
              <w:rPr>
                <w:sz w:val="24"/>
                <w:szCs w:val="24"/>
              </w:rPr>
            </w:pPr>
          </w:p>
        </w:tc>
        <w:tc>
          <w:tcPr>
            <w:tcW w:w="1249" w:type="dxa"/>
          </w:tcPr>
          <w:p w:rsidR="00E31BC4" w:rsidRPr="00F40A9E" w:rsidRDefault="00E31BC4" w:rsidP="00F40A9E">
            <w:pPr>
              <w:autoSpaceDE/>
              <w:autoSpaceDN/>
              <w:adjustRightInd/>
              <w:contextualSpacing/>
              <w:rPr>
                <w:sz w:val="24"/>
                <w:szCs w:val="24"/>
              </w:rPr>
            </w:pPr>
          </w:p>
        </w:tc>
        <w:tc>
          <w:tcPr>
            <w:tcW w:w="2577" w:type="dxa"/>
          </w:tcPr>
          <w:p w:rsidR="00E31BC4" w:rsidRPr="00F40A9E" w:rsidRDefault="00E31BC4"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Окислительно-восстановительные реакции. Ва</w:t>
            </w:r>
            <w:r w:rsidRPr="00F40A9E">
              <w:rPr>
                <w:sz w:val="24"/>
                <w:szCs w:val="24"/>
              </w:rPr>
              <w:t>ж</w:t>
            </w:r>
            <w:r w:rsidRPr="00F40A9E">
              <w:rPr>
                <w:sz w:val="24"/>
                <w:szCs w:val="24"/>
              </w:rPr>
              <w:t>нейшие окислители и восстановители</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Метод электронного (электонно-ионного) баланса</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Электролиз растворов и расплавов веществ</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Решение задач различных типов</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Решение задач различных типов</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Систематизация и обобщение знаний по теме "Х</w:t>
            </w:r>
            <w:r w:rsidRPr="00F40A9E">
              <w:rPr>
                <w:sz w:val="24"/>
                <w:szCs w:val="24"/>
              </w:rPr>
              <w:t>и</w:t>
            </w:r>
            <w:r w:rsidRPr="00F40A9E">
              <w:rPr>
                <w:sz w:val="24"/>
                <w:szCs w:val="24"/>
              </w:rPr>
              <w:t>мические реакции"</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Контрольная работа по теме "Химические реакции"</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Положение неметаллов в Периодической системе химических элементов Д. И. Менделеева и особе</w:t>
            </w:r>
            <w:r w:rsidRPr="00F40A9E">
              <w:rPr>
                <w:sz w:val="24"/>
                <w:szCs w:val="24"/>
              </w:rPr>
              <w:t>н</w:t>
            </w:r>
            <w:r w:rsidRPr="00F40A9E">
              <w:rPr>
                <w:sz w:val="24"/>
                <w:szCs w:val="24"/>
              </w:rPr>
              <w:t>ности строения их атомов. Физические свойства неметаллов</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Аллотропия неметаллов (на примере кислорода, серы, фосфора и углерода)</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F960DF" w:rsidP="00F40A9E">
            <w:pPr>
              <w:contextualSpacing/>
              <w:rPr>
                <w:sz w:val="24"/>
                <w:szCs w:val="24"/>
              </w:rPr>
            </w:pPr>
            <w:r w:rsidRPr="00F40A9E">
              <w:rPr>
                <w:sz w:val="24"/>
                <w:szCs w:val="24"/>
              </w:rPr>
              <w:t xml:space="preserve">Водород: получение, физические и химические свойства. Гидриды </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F960DF" w:rsidP="00F40A9E">
            <w:pPr>
              <w:contextualSpacing/>
              <w:rPr>
                <w:sz w:val="24"/>
                <w:szCs w:val="24"/>
              </w:rPr>
            </w:pPr>
            <w:r>
              <w:rPr>
                <w:sz w:val="24"/>
                <w:szCs w:val="24"/>
              </w:rPr>
              <w:t>Г</w:t>
            </w:r>
            <w:r w:rsidRPr="00F40A9E">
              <w:rPr>
                <w:sz w:val="24"/>
                <w:szCs w:val="24"/>
              </w:rPr>
              <w:t>алогены: нахождение в природе, способы получ</w:t>
            </w:r>
            <w:r w:rsidRPr="00F40A9E">
              <w:rPr>
                <w:sz w:val="24"/>
                <w:szCs w:val="24"/>
              </w:rPr>
              <w:t>е</w:t>
            </w:r>
            <w:r w:rsidRPr="00F40A9E">
              <w:rPr>
                <w:sz w:val="24"/>
                <w:szCs w:val="24"/>
              </w:rPr>
              <w:t>ния, физические и химические свойства</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Галогеноводороды. Важнейшие кислородсодерж</w:t>
            </w:r>
            <w:r w:rsidRPr="00F40A9E">
              <w:rPr>
                <w:sz w:val="24"/>
                <w:szCs w:val="24"/>
              </w:rPr>
              <w:t>а</w:t>
            </w:r>
            <w:r w:rsidRPr="00F40A9E">
              <w:rPr>
                <w:sz w:val="24"/>
                <w:szCs w:val="24"/>
              </w:rPr>
              <w:t>щие соединения галогенов</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Лабораторные и промышленные способы получ</w:t>
            </w:r>
            <w:r w:rsidRPr="00F40A9E">
              <w:rPr>
                <w:sz w:val="24"/>
                <w:szCs w:val="24"/>
              </w:rPr>
              <w:t>е</w:t>
            </w:r>
            <w:r w:rsidRPr="00F40A9E">
              <w:rPr>
                <w:sz w:val="24"/>
                <w:szCs w:val="24"/>
              </w:rPr>
              <w:t>ния галогенов. Применение галогенов и их соед</w:t>
            </w:r>
            <w:r w:rsidRPr="00F40A9E">
              <w:rPr>
                <w:sz w:val="24"/>
                <w:szCs w:val="24"/>
              </w:rPr>
              <w:t>и</w:t>
            </w:r>
            <w:r w:rsidRPr="00F40A9E">
              <w:rPr>
                <w:sz w:val="24"/>
                <w:szCs w:val="24"/>
              </w:rPr>
              <w:t>нений</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Практическая работа № 4. Решение экспериме</w:t>
            </w:r>
            <w:r w:rsidRPr="00F40A9E">
              <w:rPr>
                <w:sz w:val="24"/>
                <w:szCs w:val="24"/>
              </w:rPr>
              <w:t>н</w:t>
            </w:r>
            <w:r w:rsidRPr="00F40A9E">
              <w:rPr>
                <w:sz w:val="24"/>
                <w:szCs w:val="24"/>
              </w:rPr>
              <w:t xml:space="preserve">тальных задач по теме "Галогены". </w:t>
            </w:r>
            <w:r w:rsidRPr="00F40A9E">
              <w:rPr>
                <w:sz w:val="24"/>
                <w:szCs w:val="24"/>
                <w:highlight w:val="yellow"/>
              </w:rPr>
              <w:t>ИТБ</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Кислород: лабораторные и промышленные спос</w:t>
            </w:r>
            <w:r w:rsidRPr="00F40A9E">
              <w:rPr>
                <w:sz w:val="24"/>
                <w:szCs w:val="24"/>
              </w:rPr>
              <w:t>о</w:t>
            </w:r>
            <w:r w:rsidRPr="00F40A9E">
              <w:rPr>
                <w:sz w:val="24"/>
                <w:szCs w:val="24"/>
              </w:rPr>
              <w:t>бы получения, физические и химические свойства. Озон. Применение кислорода и озона</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Оксиды и пероксиды</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Решение задач различных типов</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 xml:space="preserve">Сера: нахождение в природе, способы получения, </w:t>
            </w:r>
            <w:r w:rsidRPr="00F40A9E">
              <w:rPr>
                <w:sz w:val="24"/>
                <w:szCs w:val="24"/>
              </w:rPr>
              <w:lastRenderedPageBreak/>
              <w:t>физические и химические свойства</w:t>
            </w:r>
          </w:p>
        </w:tc>
        <w:tc>
          <w:tcPr>
            <w:tcW w:w="1240" w:type="dxa"/>
          </w:tcPr>
          <w:p w:rsidR="00AE7B79" w:rsidRPr="00F40A9E" w:rsidRDefault="00AE7B79" w:rsidP="00F40A9E">
            <w:pPr>
              <w:autoSpaceDE/>
              <w:autoSpaceDN/>
              <w:adjustRightInd/>
              <w:contextualSpacing/>
              <w:rPr>
                <w:sz w:val="24"/>
                <w:szCs w:val="24"/>
              </w:rPr>
            </w:pP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Сероводород, сульфиды</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Кислородсодержащие соединения серы. Особенн</w:t>
            </w:r>
            <w:r w:rsidRPr="00F40A9E">
              <w:rPr>
                <w:sz w:val="24"/>
                <w:szCs w:val="24"/>
              </w:rPr>
              <w:t>о</w:t>
            </w:r>
            <w:r w:rsidRPr="00F40A9E">
              <w:rPr>
                <w:sz w:val="24"/>
                <w:szCs w:val="24"/>
              </w:rPr>
              <w:t>сти свойств серной кислоты</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Практическая работа № 5. Решение экспериме</w:t>
            </w:r>
            <w:r w:rsidRPr="00F40A9E">
              <w:rPr>
                <w:sz w:val="24"/>
                <w:szCs w:val="24"/>
              </w:rPr>
              <w:t>н</w:t>
            </w:r>
            <w:r w:rsidRPr="00F40A9E">
              <w:rPr>
                <w:sz w:val="24"/>
                <w:szCs w:val="24"/>
              </w:rPr>
              <w:t xml:space="preserve">тальных задач по теме "Сера и её соединения" </w:t>
            </w:r>
            <w:r w:rsidRPr="00F40A9E">
              <w:rPr>
                <w:sz w:val="24"/>
                <w:szCs w:val="24"/>
                <w:highlight w:val="yellow"/>
              </w:rPr>
              <w:t>ИТБ</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Азот: нахождение в природе, способы получения, физические и химические свойства. Аммиак, ни</w:t>
            </w:r>
            <w:r w:rsidRPr="00F40A9E">
              <w:rPr>
                <w:sz w:val="24"/>
                <w:szCs w:val="24"/>
              </w:rPr>
              <w:t>т</w:t>
            </w:r>
            <w:r w:rsidRPr="00F40A9E">
              <w:rPr>
                <w:sz w:val="24"/>
                <w:szCs w:val="24"/>
              </w:rPr>
              <w:t>риды</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Кислородсодержащие соединения азота. Особе</w:t>
            </w:r>
            <w:r w:rsidRPr="00F40A9E">
              <w:rPr>
                <w:sz w:val="24"/>
                <w:szCs w:val="24"/>
              </w:rPr>
              <w:t>н</w:t>
            </w:r>
            <w:r w:rsidRPr="00F40A9E">
              <w:rPr>
                <w:sz w:val="24"/>
                <w:szCs w:val="24"/>
              </w:rPr>
              <w:t>ности свойств азотной кислоты</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Применение азота и его соединений. Азотные удобрения</w:t>
            </w:r>
          </w:p>
        </w:tc>
        <w:tc>
          <w:tcPr>
            <w:tcW w:w="1240" w:type="dxa"/>
          </w:tcPr>
          <w:p w:rsidR="00AE7B79" w:rsidRPr="00F40A9E" w:rsidRDefault="00AE7B79" w:rsidP="00F40A9E">
            <w:pPr>
              <w:autoSpaceDE/>
              <w:autoSpaceDN/>
              <w:adjustRightInd/>
              <w:contextualSpacing/>
              <w:rPr>
                <w:sz w:val="24"/>
                <w:szCs w:val="24"/>
              </w:rPr>
            </w:pPr>
            <w:r w:rsidRPr="00F40A9E">
              <w:rPr>
                <w:sz w:val="24"/>
                <w:szCs w:val="24"/>
              </w:rPr>
              <w:t>1</w:t>
            </w:r>
          </w:p>
        </w:tc>
        <w:tc>
          <w:tcPr>
            <w:tcW w:w="1595"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652" w:type="dxa"/>
          </w:tcPr>
          <w:p w:rsidR="00AE7B79" w:rsidRPr="00F40A9E" w:rsidRDefault="00AE7B79"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Фосфор: нахождение в природе, способы получ</w:t>
            </w:r>
            <w:r w:rsidRPr="00F40A9E">
              <w:rPr>
                <w:sz w:val="24"/>
                <w:szCs w:val="24"/>
              </w:rPr>
              <w:t>е</w:t>
            </w:r>
            <w:r w:rsidRPr="00F40A9E">
              <w:rPr>
                <w:sz w:val="24"/>
                <w:szCs w:val="24"/>
              </w:rPr>
              <w:t>ния, физические и химические свойства. Фосфиды и фосфин</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Оксиды фосфора, фосфорсодержащие кислоты. Соли фосфорной кислоты</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Применение фосфора и его соединений. Фосфо</w:t>
            </w:r>
            <w:r w:rsidRPr="00F40A9E">
              <w:rPr>
                <w:sz w:val="24"/>
                <w:szCs w:val="24"/>
              </w:rPr>
              <w:t>р</w:t>
            </w:r>
            <w:r w:rsidRPr="00F40A9E">
              <w:rPr>
                <w:sz w:val="24"/>
                <w:szCs w:val="24"/>
              </w:rPr>
              <w:t>ные удобрения</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Практическая работа № 6. Решение экспериме</w:t>
            </w:r>
            <w:r w:rsidRPr="00F40A9E">
              <w:rPr>
                <w:sz w:val="24"/>
                <w:szCs w:val="24"/>
              </w:rPr>
              <w:t>н</w:t>
            </w:r>
            <w:r w:rsidRPr="00F40A9E">
              <w:rPr>
                <w:sz w:val="24"/>
                <w:szCs w:val="24"/>
              </w:rPr>
              <w:t>тальных задач по теме "Азот и фосфор и их соед</w:t>
            </w:r>
            <w:r w:rsidRPr="00F40A9E">
              <w:rPr>
                <w:sz w:val="24"/>
                <w:szCs w:val="24"/>
              </w:rPr>
              <w:t>и</w:t>
            </w:r>
            <w:r w:rsidRPr="00F40A9E">
              <w:rPr>
                <w:sz w:val="24"/>
                <w:szCs w:val="24"/>
              </w:rPr>
              <w:t>нения"</w:t>
            </w:r>
            <w:r w:rsidR="00C07C5B" w:rsidRPr="00F40A9E">
              <w:rPr>
                <w:sz w:val="24"/>
                <w:szCs w:val="24"/>
              </w:rPr>
              <w:t xml:space="preserve"> </w:t>
            </w:r>
            <w:r w:rsidR="00C07C5B" w:rsidRPr="00F40A9E">
              <w:rPr>
                <w:sz w:val="24"/>
                <w:szCs w:val="24"/>
                <w:highlight w:val="yellow"/>
              </w:rPr>
              <w:t>ИТБ</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Углерод: нахождение в природе, аллотропные м</w:t>
            </w:r>
            <w:r w:rsidRPr="00F40A9E">
              <w:rPr>
                <w:sz w:val="24"/>
                <w:szCs w:val="24"/>
              </w:rPr>
              <w:t>о</w:t>
            </w:r>
            <w:r w:rsidRPr="00F40A9E">
              <w:rPr>
                <w:sz w:val="24"/>
                <w:szCs w:val="24"/>
              </w:rPr>
              <w:t>дификации; физические и химические свойства, применение</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Оксид углерода(II), оксид углерода(IV), угольная кислота и её соли</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Решение задач различных типов</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AE7B79" w:rsidP="00F40A9E">
            <w:pPr>
              <w:contextualSpacing/>
              <w:rPr>
                <w:sz w:val="24"/>
                <w:szCs w:val="24"/>
              </w:rPr>
            </w:pPr>
            <w:r w:rsidRPr="00F40A9E">
              <w:rPr>
                <w:sz w:val="24"/>
                <w:szCs w:val="24"/>
              </w:rPr>
              <w:t>Кремний: нахождение в природе, способы получ</w:t>
            </w:r>
            <w:r w:rsidRPr="00F40A9E">
              <w:rPr>
                <w:sz w:val="24"/>
                <w:szCs w:val="24"/>
              </w:rPr>
              <w:t>е</w:t>
            </w:r>
            <w:r w:rsidRPr="00F40A9E">
              <w:rPr>
                <w:sz w:val="24"/>
                <w:szCs w:val="24"/>
              </w:rPr>
              <w:t>ния, физические и химические свойства</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C07C5B" w:rsidP="00F40A9E">
            <w:pPr>
              <w:contextualSpacing/>
              <w:rPr>
                <w:sz w:val="24"/>
                <w:szCs w:val="24"/>
              </w:rPr>
            </w:pPr>
            <w:r w:rsidRPr="00F40A9E">
              <w:rPr>
                <w:sz w:val="24"/>
                <w:szCs w:val="24"/>
              </w:rPr>
              <w:t>Оксид кремния(IV), кремниевая кислота, силикаты</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AE7B79" w:rsidRPr="00F40A9E" w:rsidTr="00E31BC4">
        <w:tc>
          <w:tcPr>
            <w:tcW w:w="534" w:type="dxa"/>
          </w:tcPr>
          <w:p w:rsidR="00AE7B79" w:rsidRPr="00F40A9E" w:rsidRDefault="00AE7B79" w:rsidP="00F40A9E">
            <w:pPr>
              <w:pStyle w:val="a9"/>
              <w:numPr>
                <w:ilvl w:val="0"/>
                <w:numId w:val="24"/>
              </w:numPr>
              <w:tabs>
                <w:tab w:val="left" w:pos="360"/>
              </w:tabs>
              <w:autoSpaceDE/>
              <w:autoSpaceDN/>
              <w:adjustRightInd/>
              <w:ind w:hanging="720"/>
              <w:rPr>
                <w:sz w:val="24"/>
                <w:szCs w:val="24"/>
              </w:rPr>
            </w:pPr>
          </w:p>
        </w:tc>
        <w:tc>
          <w:tcPr>
            <w:tcW w:w="5552" w:type="dxa"/>
          </w:tcPr>
          <w:p w:rsidR="00AE7B79" w:rsidRPr="00F40A9E" w:rsidRDefault="00C07C5B" w:rsidP="00F40A9E">
            <w:pPr>
              <w:contextualSpacing/>
              <w:rPr>
                <w:sz w:val="24"/>
                <w:szCs w:val="24"/>
              </w:rPr>
            </w:pPr>
            <w:r w:rsidRPr="00F40A9E">
              <w:rPr>
                <w:sz w:val="24"/>
                <w:szCs w:val="24"/>
              </w:rPr>
              <w:t>Применение кремния и его соединений. Стекло, его получение, виды стекла</w:t>
            </w:r>
          </w:p>
        </w:tc>
        <w:tc>
          <w:tcPr>
            <w:tcW w:w="1240" w:type="dxa"/>
          </w:tcPr>
          <w:p w:rsidR="00AE7B79" w:rsidRPr="00F40A9E" w:rsidRDefault="00C07C5B" w:rsidP="00F40A9E">
            <w:pPr>
              <w:autoSpaceDE/>
              <w:autoSpaceDN/>
              <w:adjustRightInd/>
              <w:contextualSpacing/>
              <w:rPr>
                <w:sz w:val="24"/>
                <w:szCs w:val="24"/>
              </w:rPr>
            </w:pPr>
            <w:r w:rsidRPr="00F40A9E">
              <w:rPr>
                <w:sz w:val="24"/>
                <w:szCs w:val="24"/>
              </w:rPr>
              <w:t>1</w:t>
            </w:r>
          </w:p>
        </w:tc>
        <w:tc>
          <w:tcPr>
            <w:tcW w:w="1595"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652" w:type="dxa"/>
          </w:tcPr>
          <w:p w:rsidR="00AE7B79" w:rsidRPr="00F40A9E" w:rsidRDefault="00C07C5B" w:rsidP="00F40A9E">
            <w:pPr>
              <w:autoSpaceDE/>
              <w:autoSpaceDN/>
              <w:adjustRightInd/>
              <w:contextualSpacing/>
              <w:rPr>
                <w:sz w:val="24"/>
                <w:szCs w:val="24"/>
              </w:rPr>
            </w:pPr>
            <w:r w:rsidRPr="00F40A9E">
              <w:rPr>
                <w:sz w:val="24"/>
                <w:szCs w:val="24"/>
              </w:rPr>
              <w:t>0</w:t>
            </w:r>
          </w:p>
        </w:tc>
        <w:tc>
          <w:tcPr>
            <w:tcW w:w="1237" w:type="dxa"/>
          </w:tcPr>
          <w:p w:rsidR="00AE7B79" w:rsidRPr="00F40A9E" w:rsidRDefault="00AE7B79" w:rsidP="00F40A9E">
            <w:pPr>
              <w:autoSpaceDE/>
              <w:autoSpaceDN/>
              <w:adjustRightInd/>
              <w:contextualSpacing/>
              <w:rPr>
                <w:sz w:val="24"/>
                <w:szCs w:val="24"/>
              </w:rPr>
            </w:pPr>
          </w:p>
        </w:tc>
        <w:tc>
          <w:tcPr>
            <w:tcW w:w="1249" w:type="dxa"/>
          </w:tcPr>
          <w:p w:rsidR="00AE7B79" w:rsidRPr="00F40A9E" w:rsidRDefault="00AE7B79" w:rsidP="00F40A9E">
            <w:pPr>
              <w:autoSpaceDE/>
              <w:autoSpaceDN/>
              <w:adjustRightInd/>
              <w:contextualSpacing/>
              <w:rPr>
                <w:sz w:val="24"/>
                <w:szCs w:val="24"/>
              </w:rPr>
            </w:pPr>
          </w:p>
        </w:tc>
        <w:tc>
          <w:tcPr>
            <w:tcW w:w="2577" w:type="dxa"/>
          </w:tcPr>
          <w:p w:rsidR="00AE7B79" w:rsidRPr="00F40A9E" w:rsidRDefault="00AE7B79"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Решение задач различных типов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Систематизация и обобщение знаний по теме "Н</w:t>
            </w:r>
            <w:r w:rsidRPr="00F40A9E">
              <w:rPr>
                <w:sz w:val="24"/>
                <w:szCs w:val="24"/>
              </w:rPr>
              <w:t>е</w:t>
            </w:r>
            <w:r w:rsidRPr="00F40A9E">
              <w:rPr>
                <w:sz w:val="24"/>
                <w:szCs w:val="24"/>
              </w:rPr>
              <w:t>металлы"</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Контрольная работа по теме "Неметаллы"</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Анализ результатов контрольной работы, корре</w:t>
            </w:r>
            <w:r w:rsidRPr="00F40A9E">
              <w:rPr>
                <w:sz w:val="24"/>
                <w:szCs w:val="24"/>
              </w:rPr>
              <w:t>к</w:t>
            </w:r>
            <w:r w:rsidRPr="00F40A9E">
              <w:rPr>
                <w:sz w:val="24"/>
                <w:szCs w:val="24"/>
              </w:rPr>
              <w:t>ция ошибок</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Положение металлов в Периодической системе химических элементов. Особенности строения электронных оболочек атомов металлов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Общие физические свойства металлов. Применение металлов в быту и технике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Сплавы металлов. Коррозия металлов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Решение задач различных типов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Электрохимический ряд напряжений металлов. Общие способы получения металлов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Общая характеристика металлов IA-группы Пери</w:t>
            </w:r>
            <w:r w:rsidRPr="00F40A9E">
              <w:rPr>
                <w:sz w:val="24"/>
                <w:szCs w:val="24"/>
              </w:rPr>
              <w:t>о</w:t>
            </w:r>
            <w:r w:rsidRPr="00F40A9E">
              <w:rPr>
                <w:sz w:val="24"/>
                <w:szCs w:val="24"/>
              </w:rPr>
              <w:t>дической системы химических элементов. Н</w:t>
            </w:r>
            <w:r w:rsidRPr="00F40A9E">
              <w:rPr>
                <w:sz w:val="24"/>
                <w:szCs w:val="24"/>
              </w:rPr>
              <w:t>а</w:t>
            </w:r>
            <w:r w:rsidRPr="00F40A9E">
              <w:rPr>
                <w:sz w:val="24"/>
                <w:szCs w:val="24"/>
              </w:rPr>
              <w:t>трий и калий: получение, физические и химические свойства, применение простых веществ и их с</w:t>
            </w:r>
            <w:r w:rsidRPr="00F40A9E">
              <w:rPr>
                <w:sz w:val="24"/>
                <w:szCs w:val="24"/>
              </w:rPr>
              <w:t>о</w:t>
            </w:r>
            <w:r w:rsidRPr="00F40A9E">
              <w:rPr>
                <w:sz w:val="24"/>
                <w:szCs w:val="24"/>
              </w:rPr>
              <w:t>единений</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Общая характеристика металлов IIA-группы П</w:t>
            </w:r>
            <w:r w:rsidRPr="00F40A9E">
              <w:rPr>
                <w:sz w:val="24"/>
                <w:szCs w:val="24"/>
              </w:rPr>
              <w:t>е</w:t>
            </w:r>
            <w:r w:rsidRPr="00F40A9E">
              <w:rPr>
                <w:sz w:val="24"/>
                <w:szCs w:val="24"/>
              </w:rPr>
              <w:t>риодической системы химических элементов. Ма</w:t>
            </w:r>
            <w:r w:rsidRPr="00F40A9E">
              <w:rPr>
                <w:sz w:val="24"/>
                <w:szCs w:val="24"/>
              </w:rPr>
              <w:t>г</w:t>
            </w:r>
            <w:r w:rsidRPr="00F40A9E">
              <w:rPr>
                <w:sz w:val="24"/>
                <w:szCs w:val="24"/>
              </w:rPr>
              <w:t>ний и кальций: получение, физические и химич</w:t>
            </w:r>
            <w:r w:rsidRPr="00F40A9E">
              <w:rPr>
                <w:sz w:val="24"/>
                <w:szCs w:val="24"/>
              </w:rPr>
              <w:t>е</w:t>
            </w:r>
            <w:r w:rsidRPr="00F40A9E">
              <w:rPr>
                <w:sz w:val="24"/>
                <w:szCs w:val="24"/>
              </w:rPr>
              <w:t>ские свойства, применение простых веществ и их соединений</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Жёсткость воды и способы её устранения</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Алюминий: получение, физические и химические свойства, применение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Амфотерные свойства оксида и гидроксида ал</w:t>
            </w:r>
            <w:r w:rsidRPr="00F40A9E">
              <w:rPr>
                <w:sz w:val="24"/>
                <w:szCs w:val="24"/>
              </w:rPr>
              <w:t>ю</w:t>
            </w:r>
            <w:r w:rsidRPr="00F40A9E">
              <w:rPr>
                <w:sz w:val="24"/>
                <w:szCs w:val="24"/>
              </w:rPr>
              <w:t>миния, гидроксокомплексы алюминия, их прим</w:t>
            </w:r>
            <w:r w:rsidRPr="00F40A9E">
              <w:rPr>
                <w:sz w:val="24"/>
                <w:szCs w:val="24"/>
              </w:rPr>
              <w:t>е</w:t>
            </w:r>
            <w:r w:rsidRPr="00F40A9E">
              <w:rPr>
                <w:sz w:val="24"/>
                <w:szCs w:val="24"/>
              </w:rPr>
              <w:t>нение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Решение задач различных типов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Практическая работа № 7. Решение экспериме</w:t>
            </w:r>
            <w:r w:rsidRPr="00F40A9E">
              <w:rPr>
                <w:sz w:val="24"/>
                <w:szCs w:val="24"/>
              </w:rPr>
              <w:t>н</w:t>
            </w:r>
            <w:r w:rsidRPr="00F40A9E">
              <w:rPr>
                <w:sz w:val="24"/>
                <w:szCs w:val="24"/>
              </w:rPr>
              <w:t>тальных задач по теме "Металлы главных по</w:t>
            </w:r>
            <w:r w:rsidRPr="00F40A9E">
              <w:rPr>
                <w:sz w:val="24"/>
                <w:szCs w:val="24"/>
              </w:rPr>
              <w:t>д</w:t>
            </w:r>
            <w:r w:rsidRPr="00F40A9E">
              <w:rPr>
                <w:sz w:val="24"/>
                <w:szCs w:val="24"/>
              </w:rPr>
              <w:t xml:space="preserve">групп" </w:t>
            </w:r>
            <w:r w:rsidRPr="00F40A9E">
              <w:rPr>
                <w:sz w:val="24"/>
                <w:szCs w:val="24"/>
                <w:highlight w:val="yellow"/>
              </w:rPr>
              <w:t>ИТБ</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Общая характеристика металлов побочных по</w:t>
            </w:r>
            <w:r w:rsidRPr="00F40A9E">
              <w:rPr>
                <w:sz w:val="24"/>
                <w:szCs w:val="24"/>
              </w:rPr>
              <w:t>д</w:t>
            </w:r>
            <w:r w:rsidRPr="00F40A9E">
              <w:rPr>
                <w:sz w:val="24"/>
                <w:szCs w:val="24"/>
              </w:rPr>
              <w:t>групп (Б-групп) Периодической системы химич</w:t>
            </w:r>
            <w:r w:rsidRPr="00F40A9E">
              <w:rPr>
                <w:sz w:val="24"/>
                <w:szCs w:val="24"/>
              </w:rPr>
              <w:t>е</w:t>
            </w:r>
            <w:r w:rsidRPr="00F40A9E">
              <w:rPr>
                <w:sz w:val="24"/>
                <w:szCs w:val="24"/>
              </w:rPr>
              <w:t>ских элементов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Физические и химические свойства хрома и его с</w:t>
            </w:r>
            <w:r w:rsidRPr="00F40A9E">
              <w:rPr>
                <w:sz w:val="24"/>
                <w:szCs w:val="24"/>
              </w:rPr>
              <w:t>о</w:t>
            </w:r>
            <w:r w:rsidRPr="00F40A9E">
              <w:rPr>
                <w:sz w:val="24"/>
                <w:szCs w:val="24"/>
              </w:rPr>
              <w:t>единений, их применение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Важнейшие соединения марганца. Перманганат калия, его окислительные свойства</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Физические и химические свойства железа и его соединений. Получение и применение сплавов ж</w:t>
            </w:r>
            <w:r w:rsidRPr="00F40A9E">
              <w:rPr>
                <w:sz w:val="24"/>
                <w:szCs w:val="24"/>
              </w:rPr>
              <w:t>е</w:t>
            </w:r>
            <w:r w:rsidRPr="00F40A9E">
              <w:rPr>
                <w:sz w:val="24"/>
                <w:szCs w:val="24"/>
              </w:rPr>
              <w:t>леза</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Физические и химические свойства меди и её с</w:t>
            </w:r>
            <w:r w:rsidRPr="00F40A9E">
              <w:rPr>
                <w:sz w:val="24"/>
                <w:szCs w:val="24"/>
              </w:rPr>
              <w:t>о</w:t>
            </w:r>
            <w:r w:rsidRPr="00F40A9E">
              <w:rPr>
                <w:sz w:val="24"/>
                <w:szCs w:val="24"/>
              </w:rPr>
              <w:t>единений, их применение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Физические и химические свойства цинка и его с</w:t>
            </w:r>
            <w:r w:rsidRPr="00F40A9E">
              <w:rPr>
                <w:sz w:val="24"/>
                <w:szCs w:val="24"/>
              </w:rPr>
              <w:t>о</w:t>
            </w:r>
            <w:r w:rsidRPr="00F40A9E">
              <w:rPr>
                <w:sz w:val="24"/>
                <w:szCs w:val="24"/>
              </w:rPr>
              <w:t>единений, их применение. Гидроксокомплексы цинка</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Практическая работа № 8. Решение экспериме</w:t>
            </w:r>
            <w:r w:rsidRPr="00F40A9E">
              <w:rPr>
                <w:sz w:val="24"/>
                <w:szCs w:val="24"/>
              </w:rPr>
              <w:t>н</w:t>
            </w:r>
            <w:r w:rsidRPr="00F40A9E">
              <w:rPr>
                <w:sz w:val="24"/>
                <w:szCs w:val="24"/>
              </w:rPr>
              <w:t>тальных задач по теме "Металлы побочных по</w:t>
            </w:r>
            <w:r w:rsidRPr="00F40A9E">
              <w:rPr>
                <w:sz w:val="24"/>
                <w:szCs w:val="24"/>
              </w:rPr>
              <w:t>д</w:t>
            </w:r>
            <w:r w:rsidRPr="00F40A9E">
              <w:rPr>
                <w:sz w:val="24"/>
                <w:szCs w:val="24"/>
              </w:rPr>
              <w:t xml:space="preserve">групп" </w:t>
            </w:r>
            <w:r w:rsidRPr="00F40A9E">
              <w:rPr>
                <w:sz w:val="24"/>
                <w:szCs w:val="24"/>
                <w:highlight w:val="yellow"/>
              </w:rPr>
              <w:t>ИТБ</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Решение задач различных типов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Обобщение и систематизация изученного матери</w:t>
            </w:r>
            <w:r w:rsidRPr="00F40A9E">
              <w:rPr>
                <w:sz w:val="24"/>
                <w:szCs w:val="24"/>
              </w:rPr>
              <w:t>а</w:t>
            </w:r>
            <w:r w:rsidRPr="00F40A9E">
              <w:rPr>
                <w:sz w:val="24"/>
                <w:szCs w:val="24"/>
              </w:rPr>
              <w:t>ла по теме "Металлы"</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Контрольная работа по теме "Металлы"</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Анализ результатов контрольной работы, корре</w:t>
            </w:r>
            <w:r w:rsidRPr="00F40A9E">
              <w:rPr>
                <w:sz w:val="24"/>
                <w:szCs w:val="24"/>
              </w:rPr>
              <w:t>к</w:t>
            </w:r>
            <w:r w:rsidRPr="00F40A9E">
              <w:rPr>
                <w:sz w:val="24"/>
                <w:szCs w:val="24"/>
              </w:rPr>
              <w:t>ция ошибок</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Роль химии в обеспечении устойчивого развития человечества. Понятие о научных методах иссл</w:t>
            </w:r>
            <w:r w:rsidRPr="00F40A9E">
              <w:rPr>
                <w:sz w:val="24"/>
                <w:szCs w:val="24"/>
              </w:rPr>
              <w:t>е</w:t>
            </w:r>
            <w:r w:rsidRPr="00F40A9E">
              <w:rPr>
                <w:sz w:val="24"/>
                <w:szCs w:val="24"/>
              </w:rPr>
              <w:t>дования веществ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Научные принципы организации химического пр</w:t>
            </w:r>
            <w:r w:rsidRPr="00F40A9E">
              <w:rPr>
                <w:sz w:val="24"/>
                <w:szCs w:val="24"/>
              </w:rPr>
              <w:t>о</w:t>
            </w:r>
            <w:r w:rsidRPr="00F40A9E">
              <w:rPr>
                <w:sz w:val="24"/>
                <w:szCs w:val="24"/>
              </w:rPr>
              <w:t>изводства. Промышленные способы получения важнейших веществ</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Химическое загрязнение окружающей среды и его последствия]]</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Химия и здоровье человека. Лекарственные сре</w:t>
            </w:r>
            <w:r w:rsidRPr="00F40A9E">
              <w:rPr>
                <w:sz w:val="24"/>
                <w:szCs w:val="24"/>
              </w:rPr>
              <w:t>д</w:t>
            </w:r>
            <w:r w:rsidRPr="00F40A9E">
              <w:rPr>
                <w:sz w:val="24"/>
                <w:szCs w:val="24"/>
              </w:rPr>
              <w:t>ства</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Химия пищи. Роль химии в обеспечении пищевой безопасности</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Косметические и парфюмерные средства. Бытовая химия</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Химия в строительстве. Важнейшие строительные и конструкционные материалы</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Химия в сельском хозяйстве. Органические и м</w:t>
            </w:r>
            <w:r w:rsidRPr="00F40A9E">
              <w:rPr>
                <w:sz w:val="24"/>
                <w:szCs w:val="24"/>
              </w:rPr>
              <w:t>и</w:t>
            </w:r>
            <w:r w:rsidRPr="00F40A9E">
              <w:rPr>
                <w:sz w:val="24"/>
                <w:szCs w:val="24"/>
              </w:rPr>
              <w:t>неральные удобрения</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pStyle w:val="a9"/>
              <w:numPr>
                <w:ilvl w:val="0"/>
                <w:numId w:val="24"/>
              </w:numPr>
              <w:tabs>
                <w:tab w:val="left" w:pos="360"/>
              </w:tabs>
              <w:autoSpaceDE/>
              <w:autoSpaceDN/>
              <w:adjustRightInd/>
              <w:ind w:hanging="720"/>
              <w:rPr>
                <w:sz w:val="24"/>
                <w:szCs w:val="24"/>
              </w:rPr>
            </w:pPr>
          </w:p>
        </w:tc>
        <w:tc>
          <w:tcPr>
            <w:tcW w:w="5552" w:type="dxa"/>
          </w:tcPr>
          <w:p w:rsidR="00C45CDF" w:rsidRPr="00F40A9E" w:rsidRDefault="00C45CDF" w:rsidP="00F40A9E">
            <w:pPr>
              <w:contextualSpacing/>
              <w:rPr>
                <w:sz w:val="24"/>
                <w:szCs w:val="24"/>
              </w:rPr>
            </w:pPr>
            <w:r w:rsidRPr="00F40A9E">
              <w:rPr>
                <w:sz w:val="24"/>
                <w:szCs w:val="24"/>
              </w:rPr>
              <w:t>Систематизация и обобщение знаний по теме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0</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r w:rsidR="00C45CDF" w:rsidRPr="00F40A9E" w:rsidTr="00E31BC4">
        <w:tc>
          <w:tcPr>
            <w:tcW w:w="534" w:type="dxa"/>
          </w:tcPr>
          <w:p w:rsidR="00C45CDF" w:rsidRPr="00F40A9E" w:rsidRDefault="00C45CDF" w:rsidP="00F40A9E">
            <w:pPr>
              <w:tabs>
                <w:tab w:val="left" w:pos="360"/>
              </w:tabs>
              <w:autoSpaceDE/>
              <w:autoSpaceDN/>
              <w:adjustRightInd/>
              <w:ind w:left="360"/>
              <w:contextualSpacing/>
              <w:rPr>
                <w:sz w:val="24"/>
                <w:szCs w:val="24"/>
              </w:rPr>
            </w:pPr>
          </w:p>
        </w:tc>
        <w:tc>
          <w:tcPr>
            <w:tcW w:w="5552" w:type="dxa"/>
          </w:tcPr>
          <w:p w:rsidR="00C45CDF" w:rsidRPr="00F40A9E" w:rsidRDefault="00C45CDF" w:rsidP="00F40A9E">
            <w:pPr>
              <w:contextualSpacing/>
              <w:rPr>
                <w:sz w:val="24"/>
                <w:szCs w:val="24"/>
              </w:rPr>
            </w:pPr>
            <w:r w:rsidRPr="00F40A9E">
              <w:rPr>
                <w:sz w:val="24"/>
                <w:szCs w:val="24"/>
              </w:rPr>
              <w:t>ОБЩЕЕ КОЛИЧЕСТВО ЧАСОВ ПО ПРОГРА</w:t>
            </w:r>
            <w:r w:rsidRPr="00F40A9E">
              <w:rPr>
                <w:sz w:val="24"/>
                <w:szCs w:val="24"/>
              </w:rPr>
              <w:t>М</w:t>
            </w:r>
            <w:r w:rsidRPr="00F40A9E">
              <w:rPr>
                <w:sz w:val="24"/>
                <w:szCs w:val="24"/>
              </w:rPr>
              <w:t>МЕ</w:t>
            </w:r>
          </w:p>
        </w:tc>
        <w:tc>
          <w:tcPr>
            <w:tcW w:w="1240" w:type="dxa"/>
          </w:tcPr>
          <w:p w:rsidR="00C45CDF" w:rsidRPr="00F40A9E" w:rsidRDefault="00C45CDF" w:rsidP="00F40A9E">
            <w:pPr>
              <w:autoSpaceDE/>
              <w:autoSpaceDN/>
              <w:adjustRightInd/>
              <w:contextualSpacing/>
              <w:rPr>
                <w:sz w:val="24"/>
                <w:szCs w:val="24"/>
              </w:rPr>
            </w:pPr>
            <w:r w:rsidRPr="00F40A9E">
              <w:rPr>
                <w:sz w:val="24"/>
                <w:szCs w:val="24"/>
              </w:rPr>
              <w:t>102</w:t>
            </w:r>
          </w:p>
        </w:tc>
        <w:tc>
          <w:tcPr>
            <w:tcW w:w="1595" w:type="dxa"/>
          </w:tcPr>
          <w:p w:rsidR="00C45CDF" w:rsidRPr="00F40A9E" w:rsidRDefault="00C45CDF" w:rsidP="00F40A9E">
            <w:pPr>
              <w:autoSpaceDE/>
              <w:autoSpaceDN/>
              <w:adjustRightInd/>
              <w:contextualSpacing/>
              <w:rPr>
                <w:sz w:val="24"/>
                <w:szCs w:val="24"/>
              </w:rPr>
            </w:pPr>
            <w:r w:rsidRPr="00F40A9E">
              <w:rPr>
                <w:sz w:val="24"/>
                <w:szCs w:val="24"/>
              </w:rPr>
              <w:t>4</w:t>
            </w:r>
          </w:p>
        </w:tc>
        <w:tc>
          <w:tcPr>
            <w:tcW w:w="1652" w:type="dxa"/>
          </w:tcPr>
          <w:p w:rsidR="00C45CDF" w:rsidRPr="00F40A9E" w:rsidRDefault="00C45CDF" w:rsidP="00F40A9E">
            <w:pPr>
              <w:autoSpaceDE/>
              <w:autoSpaceDN/>
              <w:adjustRightInd/>
              <w:contextualSpacing/>
              <w:rPr>
                <w:sz w:val="24"/>
                <w:szCs w:val="24"/>
              </w:rPr>
            </w:pPr>
            <w:r w:rsidRPr="00F40A9E">
              <w:rPr>
                <w:sz w:val="24"/>
                <w:szCs w:val="24"/>
              </w:rPr>
              <w:t>8</w:t>
            </w:r>
          </w:p>
        </w:tc>
        <w:tc>
          <w:tcPr>
            <w:tcW w:w="1237" w:type="dxa"/>
          </w:tcPr>
          <w:p w:rsidR="00C45CDF" w:rsidRPr="00F40A9E" w:rsidRDefault="00C45CDF" w:rsidP="00F40A9E">
            <w:pPr>
              <w:autoSpaceDE/>
              <w:autoSpaceDN/>
              <w:adjustRightInd/>
              <w:contextualSpacing/>
              <w:rPr>
                <w:sz w:val="24"/>
                <w:szCs w:val="24"/>
              </w:rPr>
            </w:pPr>
          </w:p>
        </w:tc>
        <w:tc>
          <w:tcPr>
            <w:tcW w:w="1249" w:type="dxa"/>
          </w:tcPr>
          <w:p w:rsidR="00C45CDF" w:rsidRPr="00F40A9E" w:rsidRDefault="00C45CDF" w:rsidP="00F40A9E">
            <w:pPr>
              <w:autoSpaceDE/>
              <w:autoSpaceDN/>
              <w:adjustRightInd/>
              <w:contextualSpacing/>
              <w:rPr>
                <w:sz w:val="24"/>
                <w:szCs w:val="24"/>
              </w:rPr>
            </w:pPr>
          </w:p>
        </w:tc>
        <w:tc>
          <w:tcPr>
            <w:tcW w:w="2577" w:type="dxa"/>
          </w:tcPr>
          <w:p w:rsidR="00C45CDF" w:rsidRPr="00F40A9E" w:rsidRDefault="00C45CDF" w:rsidP="00F40A9E">
            <w:pPr>
              <w:autoSpaceDE/>
              <w:autoSpaceDN/>
              <w:adjustRightInd/>
              <w:contextualSpacing/>
              <w:rPr>
                <w:sz w:val="24"/>
                <w:szCs w:val="24"/>
              </w:rPr>
            </w:pPr>
          </w:p>
        </w:tc>
      </w:tr>
    </w:tbl>
    <w:p w:rsidR="00C85C6C" w:rsidRDefault="00C85C6C" w:rsidP="00D12BC9">
      <w:pPr>
        <w:shd w:val="clear" w:color="auto" w:fill="FFFFFF"/>
        <w:autoSpaceDE/>
        <w:autoSpaceDN/>
        <w:adjustRightInd/>
        <w:spacing w:line="360" w:lineRule="auto"/>
        <w:rPr>
          <w:b/>
          <w:sz w:val="28"/>
          <w:szCs w:val="28"/>
        </w:rPr>
      </w:pPr>
    </w:p>
    <w:p w:rsidR="00C85C6C" w:rsidRDefault="00C85C6C" w:rsidP="00D12BC9">
      <w:pPr>
        <w:shd w:val="clear" w:color="auto" w:fill="FFFFFF"/>
        <w:autoSpaceDE/>
        <w:autoSpaceDN/>
        <w:adjustRightInd/>
        <w:spacing w:line="360" w:lineRule="auto"/>
        <w:rPr>
          <w:b/>
          <w:sz w:val="28"/>
          <w:szCs w:val="28"/>
        </w:rPr>
      </w:pPr>
    </w:p>
    <w:p w:rsidR="00947BDB" w:rsidRDefault="00947BDB" w:rsidP="00D12BC9">
      <w:pPr>
        <w:shd w:val="clear" w:color="auto" w:fill="FFFFFF"/>
        <w:autoSpaceDE/>
        <w:autoSpaceDN/>
        <w:adjustRightInd/>
        <w:spacing w:line="360" w:lineRule="auto"/>
        <w:rPr>
          <w:b/>
          <w:sz w:val="28"/>
          <w:szCs w:val="28"/>
        </w:rPr>
      </w:pPr>
    </w:p>
    <w:p w:rsidR="00947BDB" w:rsidRDefault="00947BDB" w:rsidP="00D12BC9">
      <w:pPr>
        <w:shd w:val="clear" w:color="auto" w:fill="FFFFFF"/>
        <w:autoSpaceDE/>
        <w:autoSpaceDN/>
        <w:adjustRightInd/>
        <w:spacing w:line="360" w:lineRule="auto"/>
        <w:rPr>
          <w:b/>
          <w:sz w:val="28"/>
          <w:szCs w:val="28"/>
        </w:rPr>
      </w:pPr>
    </w:p>
    <w:p w:rsidR="00C45CDF" w:rsidRDefault="00C45CDF" w:rsidP="00947BDB">
      <w:pPr>
        <w:autoSpaceDE/>
        <w:autoSpaceDN/>
        <w:adjustRightInd/>
        <w:rPr>
          <w:b/>
          <w:bCs/>
          <w:color w:val="333333"/>
          <w:sz w:val="28"/>
        </w:rPr>
        <w:sectPr w:rsidR="00C45CDF" w:rsidSect="00A56641">
          <w:pgSz w:w="16838" w:h="11906" w:orient="landscape"/>
          <w:pgMar w:top="567" w:right="709" w:bottom="851" w:left="709" w:header="709" w:footer="709" w:gutter="0"/>
          <w:cols w:space="708"/>
          <w:docGrid w:linePitch="360"/>
        </w:sectPr>
      </w:pPr>
    </w:p>
    <w:p w:rsidR="00947BDB" w:rsidRPr="00F40A9E" w:rsidRDefault="00947BDB" w:rsidP="00947BDB">
      <w:pPr>
        <w:autoSpaceDE/>
        <w:autoSpaceDN/>
        <w:adjustRightInd/>
        <w:rPr>
          <w:color w:val="333333"/>
          <w:sz w:val="21"/>
          <w:szCs w:val="21"/>
        </w:rPr>
      </w:pPr>
      <w:r w:rsidRPr="00F40A9E">
        <w:rPr>
          <w:bCs/>
          <w:color w:val="333333"/>
          <w:sz w:val="28"/>
        </w:rPr>
        <w:lastRenderedPageBreak/>
        <w:t>УЧЕБНО-МЕТОДИЧЕСКОЕ ОБЕСПЕЧЕНИЕ ОБРАЗОВАТЕЛЬНОГО ПРОЦЕССА</w:t>
      </w:r>
    </w:p>
    <w:p w:rsidR="00947BDB" w:rsidRPr="00F40A9E" w:rsidRDefault="00947BDB" w:rsidP="00947BDB">
      <w:pPr>
        <w:autoSpaceDE/>
        <w:autoSpaceDN/>
        <w:adjustRightInd/>
        <w:spacing w:line="480" w:lineRule="auto"/>
        <w:rPr>
          <w:color w:val="333333"/>
          <w:sz w:val="21"/>
          <w:szCs w:val="21"/>
        </w:rPr>
      </w:pPr>
      <w:r w:rsidRPr="00F40A9E">
        <w:rPr>
          <w:bCs/>
          <w:caps/>
          <w:color w:val="000000"/>
          <w:sz w:val="28"/>
        </w:rPr>
        <w:t>ОБЯЗАТЕЛЬНЫЕ УЧЕБНЫЕ МАТЕРИАЛЫ ДЛЯ УЧЕНИКА</w:t>
      </w:r>
    </w:p>
    <w:p w:rsidR="00947BDB" w:rsidRPr="00F40A9E" w:rsidRDefault="00947BDB" w:rsidP="00C45CDF">
      <w:pPr>
        <w:autoSpaceDE/>
        <w:autoSpaceDN/>
        <w:adjustRightInd/>
        <w:spacing w:line="480" w:lineRule="auto"/>
        <w:rPr>
          <w:color w:val="333333"/>
          <w:sz w:val="21"/>
          <w:szCs w:val="21"/>
        </w:rPr>
      </w:pPr>
      <w:r w:rsidRPr="00F40A9E">
        <w:rPr>
          <w:color w:val="333333"/>
        </w:rPr>
        <w:t>​</w:t>
      </w:r>
    </w:p>
    <w:p w:rsidR="00947BDB" w:rsidRPr="00F40A9E" w:rsidRDefault="00947BDB" w:rsidP="00947BDB">
      <w:pPr>
        <w:autoSpaceDE/>
        <w:autoSpaceDN/>
        <w:adjustRightInd/>
        <w:spacing w:before="240" w:after="120"/>
        <w:rPr>
          <w:color w:val="333333"/>
          <w:sz w:val="21"/>
          <w:szCs w:val="21"/>
        </w:rPr>
      </w:pPr>
      <w:r w:rsidRPr="00F40A9E">
        <w:rPr>
          <w:color w:val="333333"/>
          <w:sz w:val="21"/>
          <w:szCs w:val="21"/>
        </w:rPr>
        <w:t>​</w:t>
      </w:r>
    </w:p>
    <w:p w:rsidR="00947BDB" w:rsidRPr="00F40A9E" w:rsidRDefault="00947BDB" w:rsidP="00947BDB">
      <w:pPr>
        <w:autoSpaceDE/>
        <w:autoSpaceDN/>
        <w:adjustRightInd/>
        <w:spacing w:line="480" w:lineRule="auto"/>
        <w:rPr>
          <w:color w:val="333333"/>
          <w:sz w:val="21"/>
          <w:szCs w:val="21"/>
        </w:rPr>
      </w:pPr>
      <w:r w:rsidRPr="00F40A9E">
        <w:rPr>
          <w:bCs/>
          <w:caps/>
          <w:color w:val="000000"/>
          <w:sz w:val="28"/>
        </w:rPr>
        <w:t>МЕТОДИЧЕСКИЕ МАТЕРИАЛЫ ДЛЯ УЧИТЕЛЯ</w:t>
      </w:r>
    </w:p>
    <w:p w:rsidR="00C45CDF" w:rsidRPr="00F40A9E" w:rsidRDefault="00947BDB" w:rsidP="00947BDB">
      <w:pPr>
        <w:autoSpaceDE/>
        <w:autoSpaceDN/>
        <w:adjustRightInd/>
        <w:spacing w:line="480" w:lineRule="auto"/>
        <w:rPr>
          <w:color w:val="333333"/>
        </w:rPr>
      </w:pPr>
      <w:r w:rsidRPr="00F40A9E">
        <w:rPr>
          <w:color w:val="333333"/>
        </w:rPr>
        <w:t>​</w:t>
      </w:r>
    </w:p>
    <w:p w:rsidR="00947BDB" w:rsidRPr="00F40A9E" w:rsidRDefault="00947BDB" w:rsidP="00947BDB">
      <w:pPr>
        <w:autoSpaceDE/>
        <w:autoSpaceDN/>
        <w:adjustRightInd/>
        <w:spacing w:line="480" w:lineRule="auto"/>
        <w:rPr>
          <w:color w:val="333333"/>
          <w:sz w:val="21"/>
          <w:szCs w:val="21"/>
        </w:rPr>
      </w:pPr>
      <w:r w:rsidRPr="00F40A9E">
        <w:rPr>
          <w:bCs/>
          <w:caps/>
          <w:color w:val="000000"/>
          <w:sz w:val="28"/>
        </w:rPr>
        <w:t>ЦИФРОВЫЕ ОБРАЗОВАТЕЛЬНЫЕ РЕСУРСЫ И РЕСУРСЫ СЕТИ ИНТЕРНЕТ</w:t>
      </w:r>
    </w:p>
    <w:p w:rsidR="00F40A9E" w:rsidRDefault="00F40A9E" w:rsidP="00C45CDF">
      <w:pPr>
        <w:autoSpaceDE/>
        <w:autoSpaceDN/>
        <w:adjustRightInd/>
        <w:spacing w:line="480" w:lineRule="auto"/>
        <w:rPr>
          <w:b/>
          <w:sz w:val="28"/>
          <w:szCs w:val="28"/>
        </w:rPr>
      </w:pPr>
    </w:p>
    <w:p w:rsidR="00F40A9E" w:rsidRPr="00F40A9E" w:rsidRDefault="00F40A9E" w:rsidP="00F40A9E">
      <w:pPr>
        <w:rPr>
          <w:sz w:val="28"/>
          <w:szCs w:val="28"/>
        </w:rPr>
      </w:pPr>
    </w:p>
    <w:p w:rsidR="00F40A9E" w:rsidRDefault="00F40A9E" w:rsidP="00F40A9E">
      <w:pPr>
        <w:tabs>
          <w:tab w:val="left" w:pos="1331"/>
        </w:tabs>
        <w:rPr>
          <w:sz w:val="28"/>
          <w:szCs w:val="28"/>
        </w:rPr>
      </w:pPr>
      <w:r>
        <w:rPr>
          <w:sz w:val="28"/>
          <w:szCs w:val="28"/>
        </w:rPr>
        <w:tab/>
      </w:r>
    </w:p>
    <w:p w:rsidR="00F40A9E" w:rsidRDefault="00F40A9E" w:rsidP="00F40A9E">
      <w:pPr>
        <w:tabs>
          <w:tab w:val="left" w:pos="1331"/>
        </w:tabs>
        <w:rPr>
          <w:sz w:val="28"/>
          <w:szCs w:val="28"/>
        </w:rPr>
      </w:pPr>
    </w:p>
    <w:p w:rsidR="00F40A9E" w:rsidRDefault="00F40A9E" w:rsidP="00F40A9E">
      <w:pPr>
        <w:tabs>
          <w:tab w:val="left" w:pos="1331"/>
        </w:tabs>
        <w:rPr>
          <w:sz w:val="28"/>
          <w:szCs w:val="28"/>
        </w:rPr>
      </w:pPr>
    </w:p>
    <w:p w:rsidR="00F40A9E" w:rsidRPr="00F40A9E" w:rsidRDefault="00F40A9E" w:rsidP="00F40A9E">
      <w:pPr>
        <w:tabs>
          <w:tab w:val="left" w:pos="1331"/>
        </w:tabs>
        <w:rPr>
          <w:sz w:val="28"/>
          <w:szCs w:val="28"/>
        </w:rPr>
      </w:pPr>
    </w:p>
    <w:tbl>
      <w:tblPr>
        <w:tblW w:w="10480" w:type="dxa"/>
        <w:tblLook w:val="01E0"/>
      </w:tblPr>
      <w:tblGrid>
        <w:gridCol w:w="6238"/>
        <w:gridCol w:w="4242"/>
      </w:tblGrid>
      <w:tr w:rsidR="00F40A9E" w:rsidRPr="00F90566" w:rsidTr="00AA44AA">
        <w:trPr>
          <w:trHeight w:val="2320"/>
        </w:trPr>
        <w:tc>
          <w:tcPr>
            <w:tcW w:w="6238" w:type="dxa"/>
          </w:tcPr>
          <w:p w:rsidR="00F40A9E" w:rsidRPr="00F90566" w:rsidRDefault="00F40A9E" w:rsidP="00AA44AA">
            <w:pPr>
              <w:pStyle w:val="13"/>
              <w:jc w:val="both"/>
              <w:rPr>
                <w:rFonts w:ascii="Times New Roman" w:hAnsi="Times New Roman"/>
                <w:sz w:val="24"/>
                <w:szCs w:val="24"/>
              </w:rPr>
            </w:pPr>
            <w:r w:rsidRPr="00F90566">
              <w:rPr>
                <w:rFonts w:ascii="Times New Roman" w:hAnsi="Times New Roman"/>
                <w:sz w:val="24"/>
                <w:szCs w:val="24"/>
              </w:rPr>
              <w:t>СОГЛАСОВАНО</w:t>
            </w:r>
          </w:p>
          <w:p w:rsidR="00F40A9E" w:rsidRPr="00F90566" w:rsidRDefault="00F40A9E" w:rsidP="00AA44AA">
            <w:pPr>
              <w:pStyle w:val="13"/>
              <w:jc w:val="both"/>
              <w:rPr>
                <w:rFonts w:ascii="Times New Roman" w:hAnsi="Times New Roman"/>
                <w:sz w:val="24"/>
                <w:szCs w:val="24"/>
              </w:rPr>
            </w:pPr>
            <w:r w:rsidRPr="00F90566">
              <w:rPr>
                <w:rFonts w:ascii="Times New Roman" w:hAnsi="Times New Roman"/>
                <w:sz w:val="24"/>
                <w:szCs w:val="24"/>
              </w:rPr>
              <w:t>Протокол заседания методического объединения</w:t>
            </w:r>
          </w:p>
          <w:p w:rsidR="00F40A9E" w:rsidRPr="00F90566" w:rsidRDefault="00F40A9E" w:rsidP="00AA44AA">
            <w:pPr>
              <w:pStyle w:val="13"/>
              <w:jc w:val="both"/>
              <w:rPr>
                <w:rFonts w:ascii="Times New Roman" w:hAnsi="Times New Roman"/>
                <w:sz w:val="24"/>
                <w:szCs w:val="24"/>
              </w:rPr>
            </w:pPr>
            <w:r w:rsidRPr="00F90566">
              <w:rPr>
                <w:rFonts w:ascii="Times New Roman" w:hAnsi="Times New Roman"/>
                <w:sz w:val="24"/>
                <w:szCs w:val="24"/>
              </w:rPr>
              <w:t xml:space="preserve">учителей </w:t>
            </w:r>
          </w:p>
          <w:p w:rsidR="00F40A9E" w:rsidRPr="00BA1986" w:rsidRDefault="00F40A9E" w:rsidP="00AA44AA">
            <w:pPr>
              <w:pStyle w:val="13"/>
              <w:jc w:val="both"/>
              <w:rPr>
                <w:rFonts w:ascii="Times New Roman" w:hAnsi="Times New Roman"/>
                <w:sz w:val="24"/>
                <w:szCs w:val="24"/>
              </w:rPr>
            </w:pPr>
            <w:r>
              <w:rPr>
                <w:rFonts w:ascii="Times New Roman" w:hAnsi="Times New Roman"/>
                <w:sz w:val="24"/>
                <w:szCs w:val="24"/>
              </w:rPr>
              <w:t>МБ</w:t>
            </w:r>
            <w:r w:rsidRPr="00F90566">
              <w:rPr>
                <w:rFonts w:ascii="Times New Roman" w:hAnsi="Times New Roman"/>
                <w:sz w:val="24"/>
                <w:szCs w:val="24"/>
              </w:rPr>
              <w:t xml:space="preserve">ОУ СОШ № </w:t>
            </w:r>
          </w:p>
          <w:p w:rsidR="00F40A9E" w:rsidRPr="00F90566" w:rsidRDefault="00F40A9E" w:rsidP="00AA44AA">
            <w:pPr>
              <w:pStyle w:val="13"/>
              <w:jc w:val="both"/>
              <w:rPr>
                <w:rFonts w:ascii="Times New Roman" w:hAnsi="Times New Roman"/>
                <w:sz w:val="24"/>
                <w:szCs w:val="24"/>
                <w:vertAlign w:val="superscript"/>
              </w:rPr>
            </w:pPr>
            <w:r w:rsidRPr="00F90566">
              <w:rPr>
                <w:rFonts w:ascii="Times New Roman" w:hAnsi="Times New Roman"/>
                <w:sz w:val="24"/>
                <w:szCs w:val="24"/>
              </w:rPr>
              <w:t>от «</w:t>
            </w:r>
            <w:r w:rsidRPr="00BA1986">
              <w:rPr>
                <w:rFonts w:ascii="Times New Roman" w:hAnsi="Times New Roman"/>
                <w:sz w:val="24"/>
                <w:szCs w:val="24"/>
              </w:rPr>
              <w:t>__</w:t>
            </w:r>
            <w:r w:rsidRPr="00F90566">
              <w:rPr>
                <w:rFonts w:ascii="Times New Roman" w:hAnsi="Times New Roman"/>
                <w:sz w:val="24"/>
                <w:szCs w:val="24"/>
              </w:rPr>
              <w:t>» августа 20</w:t>
            </w:r>
            <w:r w:rsidRPr="00BA1986">
              <w:rPr>
                <w:rFonts w:ascii="Times New Roman" w:hAnsi="Times New Roman"/>
                <w:sz w:val="24"/>
                <w:szCs w:val="24"/>
              </w:rPr>
              <w:t>2</w:t>
            </w:r>
            <w:r>
              <w:rPr>
                <w:rFonts w:ascii="Times New Roman" w:hAnsi="Times New Roman"/>
                <w:sz w:val="24"/>
                <w:szCs w:val="24"/>
              </w:rPr>
              <w:t>3</w:t>
            </w:r>
            <w:r w:rsidRPr="00F90566">
              <w:rPr>
                <w:rFonts w:ascii="Times New Roman" w:hAnsi="Times New Roman"/>
                <w:sz w:val="24"/>
                <w:szCs w:val="24"/>
              </w:rPr>
              <w:t> г.,</w:t>
            </w:r>
            <w:r>
              <w:rPr>
                <w:rFonts w:ascii="Times New Roman" w:hAnsi="Times New Roman"/>
                <w:sz w:val="24"/>
                <w:szCs w:val="24"/>
              </w:rPr>
              <w:t xml:space="preserve"> протокол</w:t>
            </w:r>
            <w:r w:rsidRPr="00F90566">
              <w:rPr>
                <w:rFonts w:ascii="Times New Roman" w:hAnsi="Times New Roman"/>
                <w:sz w:val="24"/>
                <w:szCs w:val="24"/>
              </w:rPr>
              <w:t xml:space="preserve"> № 1</w:t>
            </w:r>
          </w:p>
          <w:p w:rsidR="00F40A9E" w:rsidRPr="00F90566" w:rsidRDefault="00F40A9E" w:rsidP="00F40A9E">
            <w:pPr>
              <w:pStyle w:val="13"/>
              <w:jc w:val="both"/>
              <w:rPr>
                <w:rFonts w:ascii="Times New Roman" w:hAnsi="Times New Roman"/>
                <w:sz w:val="24"/>
                <w:szCs w:val="24"/>
              </w:rPr>
            </w:pPr>
            <w:r w:rsidRPr="00F90566">
              <w:rPr>
                <w:rFonts w:ascii="Times New Roman" w:hAnsi="Times New Roman"/>
                <w:sz w:val="24"/>
                <w:szCs w:val="24"/>
              </w:rPr>
              <w:t>_____________ /</w:t>
            </w:r>
            <w:r>
              <w:rPr>
                <w:rFonts w:ascii="Times New Roman" w:hAnsi="Times New Roman"/>
                <w:sz w:val="24"/>
                <w:szCs w:val="24"/>
              </w:rPr>
              <w:t>________________</w:t>
            </w:r>
            <w:r w:rsidRPr="00F90566">
              <w:rPr>
                <w:rFonts w:ascii="Times New Roman" w:hAnsi="Times New Roman"/>
                <w:sz w:val="24"/>
                <w:szCs w:val="24"/>
              </w:rPr>
              <w:t xml:space="preserve"> /</w:t>
            </w:r>
          </w:p>
        </w:tc>
        <w:tc>
          <w:tcPr>
            <w:tcW w:w="4242" w:type="dxa"/>
          </w:tcPr>
          <w:p w:rsidR="00F40A9E" w:rsidRPr="00F90566" w:rsidRDefault="00F40A9E" w:rsidP="00AA44AA">
            <w:pPr>
              <w:pStyle w:val="13"/>
              <w:rPr>
                <w:rFonts w:ascii="Times New Roman" w:hAnsi="Times New Roman"/>
                <w:sz w:val="24"/>
                <w:szCs w:val="24"/>
              </w:rPr>
            </w:pPr>
            <w:r w:rsidRPr="00F90566">
              <w:rPr>
                <w:rFonts w:ascii="Times New Roman" w:hAnsi="Times New Roman"/>
                <w:sz w:val="24"/>
                <w:szCs w:val="24"/>
              </w:rPr>
              <w:t>СОГЛАСОВАНО</w:t>
            </w:r>
          </w:p>
          <w:p w:rsidR="00F40A9E" w:rsidRPr="00F90566" w:rsidRDefault="00F40A9E" w:rsidP="00AA44AA">
            <w:pPr>
              <w:pStyle w:val="13"/>
              <w:rPr>
                <w:rFonts w:ascii="Times New Roman" w:hAnsi="Times New Roman"/>
                <w:sz w:val="24"/>
                <w:szCs w:val="24"/>
              </w:rPr>
            </w:pPr>
            <w:r w:rsidRPr="00F90566">
              <w:rPr>
                <w:rFonts w:ascii="Times New Roman" w:hAnsi="Times New Roman"/>
                <w:sz w:val="24"/>
                <w:szCs w:val="24"/>
              </w:rPr>
              <w:t>Заместитель директора</w:t>
            </w:r>
          </w:p>
          <w:p w:rsidR="00F40A9E" w:rsidRPr="00F90566" w:rsidRDefault="00F40A9E" w:rsidP="00AA44AA">
            <w:pPr>
              <w:pStyle w:val="13"/>
              <w:rPr>
                <w:rFonts w:ascii="Times New Roman" w:hAnsi="Times New Roman"/>
                <w:sz w:val="24"/>
                <w:szCs w:val="24"/>
              </w:rPr>
            </w:pPr>
            <w:r w:rsidRPr="00F90566">
              <w:rPr>
                <w:rFonts w:ascii="Times New Roman" w:hAnsi="Times New Roman"/>
                <w:sz w:val="24"/>
                <w:szCs w:val="24"/>
              </w:rPr>
              <w:t>по учебно-методической работе</w:t>
            </w:r>
          </w:p>
          <w:p w:rsidR="00F40A9E" w:rsidRPr="00F90566" w:rsidRDefault="00F40A9E" w:rsidP="00AA44AA">
            <w:pPr>
              <w:pStyle w:val="13"/>
              <w:rPr>
                <w:rFonts w:ascii="Times New Roman" w:hAnsi="Times New Roman"/>
                <w:sz w:val="24"/>
                <w:szCs w:val="24"/>
              </w:rPr>
            </w:pPr>
            <w:r>
              <w:rPr>
                <w:rFonts w:ascii="Times New Roman" w:hAnsi="Times New Roman"/>
                <w:sz w:val="24"/>
                <w:szCs w:val="24"/>
              </w:rPr>
              <w:t>МБ</w:t>
            </w:r>
            <w:r w:rsidRPr="00F90566">
              <w:rPr>
                <w:rFonts w:ascii="Times New Roman" w:hAnsi="Times New Roman"/>
                <w:sz w:val="24"/>
                <w:szCs w:val="24"/>
              </w:rPr>
              <w:t xml:space="preserve">ОУ СОШ № </w:t>
            </w:r>
          </w:p>
          <w:p w:rsidR="00F40A9E" w:rsidRPr="00F90566" w:rsidRDefault="00F40A9E" w:rsidP="00AA44AA">
            <w:pPr>
              <w:pStyle w:val="13"/>
              <w:ind w:left="-250" w:firstLine="250"/>
              <w:rPr>
                <w:rFonts w:ascii="Times New Roman" w:hAnsi="Times New Roman"/>
                <w:sz w:val="24"/>
                <w:szCs w:val="24"/>
              </w:rPr>
            </w:pPr>
            <w:r w:rsidRPr="00F90566">
              <w:rPr>
                <w:rFonts w:ascii="Times New Roman" w:hAnsi="Times New Roman"/>
                <w:sz w:val="24"/>
                <w:szCs w:val="24"/>
              </w:rPr>
              <w:t>_______</w:t>
            </w:r>
            <w:r>
              <w:rPr>
                <w:rFonts w:ascii="Times New Roman" w:hAnsi="Times New Roman"/>
                <w:sz w:val="24"/>
                <w:szCs w:val="24"/>
              </w:rPr>
              <w:t>_______</w:t>
            </w:r>
            <w:r w:rsidRPr="00F90566">
              <w:rPr>
                <w:rFonts w:ascii="Times New Roman" w:hAnsi="Times New Roman"/>
                <w:sz w:val="24"/>
                <w:szCs w:val="24"/>
              </w:rPr>
              <w:t xml:space="preserve"> /</w:t>
            </w:r>
            <w:r>
              <w:rPr>
                <w:rFonts w:ascii="Times New Roman" w:hAnsi="Times New Roman"/>
                <w:sz w:val="24"/>
                <w:szCs w:val="24"/>
              </w:rPr>
              <w:t>____________</w:t>
            </w:r>
            <w:r w:rsidRPr="00F90566">
              <w:rPr>
                <w:rFonts w:ascii="Times New Roman" w:hAnsi="Times New Roman"/>
                <w:sz w:val="24"/>
                <w:szCs w:val="24"/>
              </w:rPr>
              <w:t>/</w:t>
            </w:r>
          </w:p>
          <w:p w:rsidR="00F40A9E" w:rsidRPr="00F90566" w:rsidRDefault="00F40A9E" w:rsidP="00AA44AA">
            <w:pPr>
              <w:pStyle w:val="13"/>
              <w:rPr>
                <w:rFonts w:ascii="Times New Roman" w:hAnsi="Times New Roman"/>
                <w:sz w:val="24"/>
                <w:szCs w:val="24"/>
              </w:rPr>
            </w:pPr>
            <w:r w:rsidRPr="00F90566">
              <w:rPr>
                <w:rFonts w:ascii="Times New Roman" w:hAnsi="Times New Roman"/>
                <w:sz w:val="24"/>
                <w:szCs w:val="24"/>
              </w:rPr>
              <w:t>«__»__________20</w:t>
            </w:r>
            <w:r w:rsidRPr="00BA1986">
              <w:rPr>
                <w:rFonts w:ascii="Times New Roman" w:hAnsi="Times New Roman"/>
                <w:sz w:val="24"/>
                <w:szCs w:val="24"/>
              </w:rPr>
              <w:t>2</w:t>
            </w:r>
            <w:r>
              <w:rPr>
                <w:rFonts w:ascii="Times New Roman" w:hAnsi="Times New Roman"/>
                <w:sz w:val="24"/>
                <w:szCs w:val="24"/>
              </w:rPr>
              <w:t>3</w:t>
            </w:r>
            <w:r w:rsidRPr="00F90566">
              <w:rPr>
                <w:rFonts w:ascii="Times New Roman" w:hAnsi="Times New Roman"/>
                <w:sz w:val="24"/>
                <w:szCs w:val="24"/>
              </w:rPr>
              <w:t> г.</w:t>
            </w:r>
          </w:p>
        </w:tc>
      </w:tr>
    </w:tbl>
    <w:p w:rsidR="00231AD7" w:rsidRPr="00F90566" w:rsidRDefault="00231AD7" w:rsidP="00F40A9E">
      <w:pPr>
        <w:spacing w:line="360" w:lineRule="auto"/>
        <w:jc w:val="both"/>
        <w:rPr>
          <w:color w:val="000000"/>
          <w:sz w:val="28"/>
          <w:szCs w:val="28"/>
          <w:highlight w:val="green"/>
        </w:rPr>
      </w:pPr>
    </w:p>
    <w:sectPr w:rsidR="00231AD7" w:rsidRPr="00F90566" w:rsidSect="00F52856">
      <w:pgSz w:w="11906" w:h="16838"/>
      <w:pgMar w:top="709" w:right="566"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C26" w:rsidRDefault="00590C26" w:rsidP="00BE7A0B">
      <w:r>
        <w:separator/>
      </w:r>
    </w:p>
  </w:endnote>
  <w:endnote w:type="continuationSeparator" w:id="1">
    <w:p w:rsidR="00590C26" w:rsidRDefault="00590C26" w:rsidP="00BE7A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C26" w:rsidRDefault="00590C26" w:rsidP="00BE7A0B">
      <w:r>
        <w:separator/>
      </w:r>
    </w:p>
  </w:footnote>
  <w:footnote w:type="continuationSeparator" w:id="1">
    <w:p w:rsidR="00590C26" w:rsidRDefault="00590C26" w:rsidP="00BE7A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564F"/>
    <w:multiLevelType w:val="multilevel"/>
    <w:tmpl w:val="C97C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9B74E1"/>
    <w:multiLevelType w:val="hybridMultilevel"/>
    <w:tmpl w:val="F11C722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DE653F"/>
    <w:multiLevelType w:val="multilevel"/>
    <w:tmpl w:val="DB68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3FCB02DD"/>
    <w:multiLevelType w:val="hybridMultilevel"/>
    <w:tmpl w:val="9E64DDF8"/>
    <w:lvl w:ilvl="0" w:tplc="D3001D12">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B2635B"/>
    <w:multiLevelType w:val="multilevel"/>
    <w:tmpl w:val="A858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244560"/>
    <w:multiLevelType w:val="multilevel"/>
    <w:tmpl w:val="48E87784"/>
    <w:lvl w:ilvl="0">
      <w:start w:val="1"/>
      <w:numFmt w:val="decimal"/>
      <w:pStyle w:val="a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55A14094"/>
    <w:multiLevelType w:val="hybridMultilevel"/>
    <w:tmpl w:val="646CF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B644E3E"/>
    <w:multiLevelType w:val="multilevel"/>
    <w:tmpl w:val="A9FC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A4D6BC1"/>
    <w:multiLevelType w:val="hybridMultilevel"/>
    <w:tmpl w:val="5A12FDB6"/>
    <w:lvl w:ilvl="0" w:tplc="04190013">
      <w:start w:val="1"/>
      <w:numFmt w:val="upperRoman"/>
      <w:lvlText w:val="%1."/>
      <w:lvlJc w:val="righ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lvlOverride w:ilvl="0">
      <w:startOverride w:val="1"/>
    </w:lvlOverride>
  </w:num>
  <w:num w:numId="2">
    <w:abstractNumId w:val="6"/>
  </w:num>
  <w:num w:numId="3">
    <w:abstractNumId w:val="4"/>
  </w:num>
  <w:num w:numId="4">
    <w:abstractNumId w:val="16"/>
  </w:num>
  <w:num w:numId="5">
    <w:abstractNumId w:val="13"/>
  </w:num>
  <w:num w:numId="6">
    <w:abstractNumId w:val="20"/>
  </w:num>
  <w:num w:numId="7">
    <w:abstractNumId w:val="21"/>
  </w:num>
  <w:num w:numId="8">
    <w:abstractNumId w:val="12"/>
  </w:num>
  <w:num w:numId="9">
    <w:abstractNumId w:val="1"/>
  </w:num>
  <w:num w:numId="10">
    <w:abstractNumId w:val="10"/>
  </w:num>
  <w:num w:numId="11">
    <w:abstractNumId w:val="3"/>
  </w:num>
  <w:num w:numId="12">
    <w:abstractNumId w:val="5"/>
  </w:num>
  <w:num w:numId="13">
    <w:abstractNumId w:val="23"/>
  </w:num>
  <w:num w:numId="14">
    <w:abstractNumId w:val="18"/>
  </w:num>
  <w:num w:numId="15">
    <w:abstractNumId w:val="15"/>
  </w:num>
  <w:num w:numId="16">
    <w:abstractNumId w:val="2"/>
  </w:num>
  <w:num w:numId="17">
    <w:abstractNumId w:val="8"/>
  </w:num>
  <w:num w:numId="18">
    <w:abstractNumId w:val="22"/>
  </w:num>
  <w:num w:numId="19">
    <w:abstractNumId w:val="11"/>
  </w:num>
  <w:num w:numId="20">
    <w:abstractNumId w:val="7"/>
  </w:num>
  <w:num w:numId="21">
    <w:abstractNumId w:val="0"/>
  </w:num>
  <w:num w:numId="22">
    <w:abstractNumId w:val="14"/>
  </w:num>
  <w:num w:numId="23">
    <w:abstractNumId w:val="19"/>
  </w:num>
  <w:num w:numId="24">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6F3E44"/>
    <w:rsid w:val="00000971"/>
    <w:rsid w:val="00000C86"/>
    <w:rsid w:val="00000D17"/>
    <w:rsid w:val="00001378"/>
    <w:rsid w:val="000026AD"/>
    <w:rsid w:val="00002F60"/>
    <w:rsid w:val="00003112"/>
    <w:rsid w:val="0000345A"/>
    <w:rsid w:val="00003619"/>
    <w:rsid w:val="0000402C"/>
    <w:rsid w:val="0000445B"/>
    <w:rsid w:val="0000645E"/>
    <w:rsid w:val="00006A74"/>
    <w:rsid w:val="000107AD"/>
    <w:rsid w:val="000109FE"/>
    <w:rsid w:val="00011673"/>
    <w:rsid w:val="00011E42"/>
    <w:rsid w:val="00012A8C"/>
    <w:rsid w:val="00012DB3"/>
    <w:rsid w:val="00012E51"/>
    <w:rsid w:val="000139CA"/>
    <w:rsid w:val="000146F3"/>
    <w:rsid w:val="00014942"/>
    <w:rsid w:val="00015BB5"/>
    <w:rsid w:val="00015E75"/>
    <w:rsid w:val="000160A0"/>
    <w:rsid w:val="0001674B"/>
    <w:rsid w:val="000169B7"/>
    <w:rsid w:val="00016ED4"/>
    <w:rsid w:val="00017B23"/>
    <w:rsid w:val="000203BA"/>
    <w:rsid w:val="000211C4"/>
    <w:rsid w:val="000211CE"/>
    <w:rsid w:val="00021F04"/>
    <w:rsid w:val="00021FE2"/>
    <w:rsid w:val="0002296C"/>
    <w:rsid w:val="00022CDE"/>
    <w:rsid w:val="00022E4E"/>
    <w:rsid w:val="00022FE9"/>
    <w:rsid w:val="00024188"/>
    <w:rsid w:val="0002467F"/>
    <w:rsid w:val="00024758"/>
    <w:rsid w:val="000251F8"/>
    <w:rsid w:val="000254C8"/>
    <w:rsid w:val="00025EEB"/>
    <w:rsid w:val="00027575"/>
    <w:rsid w:val="00030143"/>
    <w:rsid w:val="00030781"/>
    <w:rsid w:val="00030F7F"/>
    <w:rsid w:val="000312E9"/>
    <w:rsid w:val="000318B7"/>
    <w:rsid w:val="00032459"/>
    <w:rsid w:val="000325F6"/>
    <w:rsid w:val="0003294F"/>
    <w:rsid w:val="000331E5"/>
    <w:rsid w:val="0003382D"/>
    <w:rsid w:val="00033B69"/>
    <w:rsid w:val="00034027"/>
    <w:rsid w:val="0003423F"/>
    <w:rsid w:val="000355CE"/>
    <w:rsid w:val="00035741"/>
    <w:rsid w:val="000359E6"/>
    <w:rsid w:val="00035E8B"/>
    <w:rsid w:val="00036D38"/>
    <w:rsid w:val="00036D83"/>
    <w:rsid w:val="00037018"/>
    <w:rsid w:val="00037E29"/>
    <w:rsid w:val="00041AC7"/>
    <w:rsid w:val="00041F4A"/>
    <w:rsid w:val="0004299E"/>
    <w:rsid w:val="00042E86"/>
    <w:rsid w:val="00043967"/>
    <w:rsid w:val="000445AA"/>
    <w:rsid w:val="00044847"/>
    <w:rsid w:val="00044CD1"/>
    <w:rsid w:val="00044CE1"/>
    <w:rsid w:val="00045771"/>
    <w:rsid w:val="00045799"/>
    <w:rsid w:val="000461DF"/>
    <w:rsid w:val="0004665C"/>
    <w:rsid w:val="000466F6"/>
    <w:rsid w:val="00046D32"/>
    <w:rsid w:val="00046EB4"/>
    <w:rsid w:val="0004791A"/>
    <w:rsid w:val="00047EB1"/>
    <w:rsid w:val="00047F69"/>
    <w:rsid w:val="00050166"/>
    <w:rsid w:val="00051728"/>
    <w:rsid w:val="00051D56"/>
    <w:rsid w:val="0005216E"/>
    <w:rsid w:val="00052F08"/>
    <w:rsid w:val="00053512"/>
    <w:rsid w:val="00053E8A"/>
    <w:rsid w:val="0005467E"/>
    <w:rsid w:val="000546C8"/>
    <w:rsid w:val="0005489D"/>
    <w:rsid w:val="00054A04"/>
    <w:rsid w:val="00054A5E"/>
    <w:rsid w:val="00055776"/>
    <w:rsid w:val="000557AD"/>
    <w:rsid w:val="00055DCA"/>
    <w:rsid w:val="00056150"/>
    <w:rsid w:val="0005659A"/>
    <w:rsid w:val="000568DF"/>
    <w:rsid w:val="00056C56"/>
    <w:rsid w:val="00057212"/>
    <w:rsid w:val="000572E8"/>
    <w:rsid w:val="00057640"/>
    <w:rsid w:val="000606C4"/>
    <w:rsid w:val="00061352"/>
    <w:rsid w:val="00061D18"/>
    <w:rsid w:val="00061F2E"/>
    <w:rsid w:val="0006210F"/>
    <w:rsid w:val="00063FB7"/>
    <w:rsid w:val="000640DD"/>
    <w:rsid w:val="00064930"/>
    <w:rsid w:val="0006530B"/>
    <w:rsid w:val="00065B25"/>
    <w:rsid w:val="00066459"/>
    <w:rsid w:val="000666D7"/>
    <w:rsid w:val="0006755B"/>
    <w:rsid w:val="00067868"/>
    <w:rsid w:val="00067EC1"/>
    <w:rsid w:val="000712D7"/>
    <w:rsid w:val="000715F5"/>
    <w:rsid w:val="000726AA"/>
    <w:rsid w:val="00072D18"/>
    <w:rsid w:val="0007314F"/>
    <w:rsid w:val="000738A0"/>
    <w:rsid w:val="000743EB"/>
    <w:rsid w:val="00074585"/>
    <w:rsid w:val="00074EDD"/>
    <w:rsid w:val="000754CA"/>
    <w:rsid w:val="00076485"/>
    <w:rsid w:val="000773BF"/>
    <w:rsid w:val="0007748B"/>
    <w:rsid w:val="000808D8"/>
    <w:rsid w:val="000811F3"/>
    <w:rsid w:val="0008221C"/>
    <w:rsid w:val="000825D7"/>
    <w:rsid w:val="00082B48"/>
    <w:rsid w:val="0008327F"/>
    <w:rsid w:val="00084518"/>
    <w:rsid w:val="000845CA"/>
    <w:rsid w:val="000845E3"/>
    <w:rsid w:val="00084D99"/>
    <w:rsid w:val="0008545E"/>
    <w:rsid w:val="000866D6"/>
    <w:rsid w:val="0008674A"/>
    <w:rsid w:val="00086BA5"/>
    <w:rsid w:val="00086EE8"/>
    <w:rsid w:val="00090872"/>
    <w:rsid w:val="00090A90"/>
    <w:rsid w:val="000918D3"/>
    <w:rsid w:val="00091F7B"/>
    <w:rsid w:val="00092654"/>
    <w:rsid w:val="0009369A"/>
    <w:rsid w:val="000944A0"/>
    <w:rsid w:val="000948DA"/>
    <w:rsid w:val="00094D13"/>
    <w:rsid w:val="00095068"/>
    <w:rsid w:val="000959FC"/>
    <w:rsid w:val="00096146"/>
    <w:rsid w:val="00097869"/>
    <w:rsid w:val="00097BEE"/>
    <w:rsid w:val="00097DF1"/>
    <w:rsid w:val="000A05F4"/>
    <w:rsid w:val="000A0BA7"/>
    <w:rsid w:val="000A0BC4"/>
    <w:rsid w:val="000A1F7B"/>
    <w:rsid w:val="000A2003"/>
    <w:rsid w:val="000A25C1"/>
    <w:rsid w:val="000A296E"/>
    <w:rsid w:val="000A326B"/>
    <w:rsid w:val="000A342F"/>
    <w:rsid w:val="000A38AB"/>
    <w:rsid w:val="000A51E8"/>
    <w:rsid w:val="000A58A4"/>
    <w:rsid w:val="000A62E0"/>
    <w:rsid w:val="000A6426"/>
    <w:rsid w:val="000A652A"/>
    <w:rsid w:val="000A69F9"/>
    <w:rsid w:val="000A7579"/>
    <w:rsid w:val="000B0192"/>
    <w:rsid w:val="000B0759"/>
    <w:rsid w:val="000B0953"/>
    <w:rsid w:val="000B12C9"/>
    <w:rsid w:val="000B1496"/>
    <w:rsid w:val="000B245A"/>
    <w:rsid w:val="000B28F3"/>
    <w:rsid w:val="000B412C"/>
    <w:rsid w:val="000B4E79"/>
    <w:rsid w:val="000B53A0"/>
    <w:rsid w:val="000B64FB"/>
    <w:rsid w:val="000B71F7"/>
    <w:rsid w:val="000C078F"/>
    <w:rsid w:val="000C10B7"/>
    <w:rsid w:val="000C128E"/>
    <w:rsid w:val="000C1543"/>
    <w:rsid w:val="000C1B70"/>
    <w:rsid w:val="000C2821"/>
    <w:rsid w:val="000C45DE"/>
    <w:rsid w:val="000C576A"/>
    <w:rsid w:val="000C6A58"/>
    <w:rsid w:val="000C71E6"/>
    <w:rsid w:val="000D048B"/>
    <w:rsid w:val="000D2128"/>
    <w:rsid w:val="000D4C51"/>
    <w:rsid w:val="000D5436"/>
    <w:rsid w:val="000D56EB"/>
    <w:rsid w:val="000D5AF7"/>
    <w:rsid w:val="000D5CC9"/>
    <w:rsid w:val="000D6C94"/>
    <w:rsid w:val="000D7448"/>
    <w:rsid w:val="000D7CDA"/>
    <w:rsid w:val="000D7DD2"/>
    <w:rsid w:val="000E0311"/>
    <w:rsid w:val="000E152A"/>
    <w:rsid w:val="000E245C"/>
    <w:rsid w:val="000E284D"/>
    <w:rsid w:val="000E2CE6"/>
    <w:rsid w:val="000E2CFA"/>
    <w:rsid w:val="000E33C4"/>
    <w:rsid w:val="000E39E5"/>
    <w:rsid w:val="000E3B8A"/>
    <w:rsid w:val="000E422A"/>
    <w:rsid w:val="000E44A7"/>
    <w:rsid w:val="000E4981"/>
    <w:rsid w:val="000E499C"/>
    <w:rsid w:val="000E4DEA"/>
    <w:rsid w:val="000E4FC6"/>
    <w:rsid w:val="000E50D3"/>
    <w:rsid w:val="000E549B"/>
    <w:rsid w:val="000E6566"/>
    <w:rsid w:val="000E6A3D"/>
    <w:rsid w:val="000F0272"/>
    <w:rsid w:val="000F048C"/>
    <w:rsid w:val="000F14BD"/>
    <w:rsid w:val="000F1A8A"/>
    <w:rsid w:val="000F2CB6"/>
    <w:rsid w:val="000F3341"/>
    <w:rsid w:val="000F4FD8"/>
    <w:rsid w:val="000F63C3"/>
    <w:rsid w:val="001003A6"/>
    <w:rsid w:val="00100A28"/>
    <w:rsid w:val="0010271A"/>
    <w:rsid w:val="001038B6"/>
    <w:rsid w:val="00103D5F"/>
    <w:rsid w:val="00103E17"/>
    <w:rsid w:val="00104398"/>
    <w:rsid w:val="001047CC"/>
    <w:rsid w:val="001048BB"/>
    <w:rsid w:val="001048F0"/>
    <w:rsid w:val="00105131"/>
    <w:rsid w:val="001054CF"/>
    <w:rsid w:val="0010566F"/>
    <w:rsid w:val="00105948"/>
    <w:rsid w:val="00105F57"/>
    <w:rsid w:val="00106998"/>
    <w:rsid w:val="0010769C"/>
    <w:rsid w:val="0010773B"/>
    <w:rsid w:val="00110B32"/>
    <w:rsid w:val="00110F97"/>
    <w:rsid w:val="00111106"/>
    <w:rsid w:val="00111C6C"/>
    <w:rsid w:val="00111F8C"/>
    <w:rsid w:val="0011243D"/>
    <w:rsid w:val="0011267E"/>
    <w:rsid w:val="00112B57"/>
    <w:rsid w:val="00113ABA"/>
    <w:rsid w:val="00113E24"/>
    <w:rsid w:val="00113FFA"/>
    <w:rsid w:val="00114C04"/>
    <w:rsid w:val="00115399"/>
    <w:rsid w:val="001157A7"/>
    <w:rsid w:val="0011590D"/>
    <w:rsid w:val="00115F98"/>
    <w:rsid w:val="001165FA"/>
    <w:rsid w:val="0011741F"/>
    <w:rsid w:val="00117B76"/>
    <w:rsid w:val="0012042C"/>
    <w:rsid w:val="00120A1A"/>
    <w:rsid w:val="00121042"/>
    <w:rsid w:val="001220D3"/>
    <w:rsid w:val="001222ED"/>
    <w:rsid w:val="00122BE2"/>
    <w:rsid w:val="00122C22"/>
    <w:rsid w:val="00122C6F"/>
    <w:rsid w:val="001233D7"/>
    <w:rsid w:val="001236D7"/>
    <w:rsid w:val="00123F17"/>
    <w:rsid w:val="00125203"/>
    <w:rsid w:val="00125664"/>
    <w:rsid w:val="00125BA1"/>
    <w:rsid w:val="00127ECD"/>
    <w:rsid w:val="0013000F"/>
    <w:rsid w:val="001305E6"/>
    <w:rsid w:val="00130710"/>
    <w:rsid w:val="00130DA2"/>
    <w:rsid w:val="00132FCC"/>
    <w:rsid w:val="001336ED"/>
    <w:rsid w:val="00133A49"/>
    <w:rsid w:val="00134267"/>
    <w:rsid w:val="001345FB"/>
    <w:rsid w:val="0013470B"/>
    <w:rsid w:val="00134D58"/>
    <w:rsid w:val="001361B2"/>
    <w:rsid w:val="001369F4"/>
    <w:rsid w:val="00136EF9"/>
    <w:rsid w:val="00140A86"/>
    <w:rsid w:val="0014133E"/>
    <w:rsid w:val="001416B2"/>
    <w:rsid w:val="00141989"/>
    <w:rsid w:val="00141B8F"/>
    <w:rsid w:val="00141D6A"/>
    <w:rsid w:val="001421C9"/>
    <w:rsid w:val="001422D6"/>
    <w:rsid w:val="001422D9"/>
    <w:rsid w:val="00142349"/>
    <w:rsid w:val="001431A7"/>
    <w:rsid w:val="001432B7"/>
    <w:rsid w:val="001433D9"/>
    <w:rsid w:val="001439D1"/>
    <w:rsid w:val="00143E88"/>
    <w:rsid w:val="00144BC2"/>
    <w:rsid w:val="00144C43"/>
    <w:rsid w:val="00144F7A"/>
    <w:rsid w:val="0014630E"/>
    <w:rsid w:val="00150604"/>
    <w:rsid w:val="0015087B"/>
    <w:rsid w:val="00150E0A"/>
    <w:rsid w:val="00151692"/>
    <w:rsid w:val="00152706"/>
    <w:rsid w:val="00152A18"/>
    <w:rsid w:val="00152E1B"/>
    <w:rsid w:val="00153C2F"/>
    <w:rsid w:val="00153EAA"/>
    <w:rsid w:val="00155DEF"/>
    <w:rsid w:val="00155E7E"/>
    <w:rsid w:val="00155F18"/>
    <w:rsid w:val="00155F68"/>
    <w:rsid w:val="00156127"/>
    <w:rsid w:val="001561CE"/>
    <w:rsid w:val="001573EC"/>
    <w:rsid w:val="00157E88"/>
    <w:rsid w:val="00160070"/>
    <w:rsid w:val="0016039A"/>
    <w:rsid w:val="00160561"/>
    <w:rsid w:val="00160A1A"/>
    <w:rsid w:val="00160A4F"/>
    <w:rsid w:val="00160DFF"/>
    <w:rsid w:val="001615EF"/>
    <w:rsid w:val="001617AB"/>
    <w:rsid w:val="001617B7"/>
    <w:rsid w:val="00161CB4"/>
    <w:rsid w:val="001622AA"/>
    <w:rsid w:val="00162338"/>
    <w:rsid w:val="00162437"/>
    <w:rsid w:val="00163542"/>
    <w:rsid w:val="00165103"/>
    <w:rsid w:val="00165E5D"/>
    <w:rsid w:val="00170146"/>
    <w:rsid w:val="0017164F"/>
    <w:rsid w:val="00174DE5"/>
    <w:rsid w:val="00175069"/>
    <w:rsid w:val="001755E4"/>
    <w:rsid w:val="001755E6"/>
    <w:rsid w:val="00175E66"/>
    <w:rsid w:val="00176BB6"/>
    <w:rsid w:val="00176BF6"/>
    <w:rsid w:val="00176F94"/>
    <w:rsid w:val="00177877"/>
    <w:rsid w:val="00177AD4"/>
    <w:rsid w:val="0018003F"/>
    <w:rsid w:val="0018067F"/>
    <w:rsid w:val="001806C3"/>
    <w:rsid w:val="00180B83"/>
    <w:rsid w:val="00181508"/>
    <w:rsid w:val="001825BA"/>
    <w:rsid w:val="001828A6"/>
    <w:rsid w:val="00182A80"/>
    <w:rsid w:val="00182B69"/>
    <w:rsid w:val="00182BE3"/>
    <w:rsid w:val="00183B5A"/>
    <w:rsid w:val="00183BBB"/>
    <w:rsid w:val="00183D98"/>
    <w:rsid w:val="00183FD5"/>
    <w:rsid w:val="00184184"/>
    <w:rsid w:val="001841A7"/>
    <w:rsid w:val="001847B0"/>
    <w:rsid w:val="00184940"/>
    <w:rsid w:val="00185881"/>
    <w:rsid w:val="00185D45"/>
    <w:rsid w:val="0018616F"/>
    <w:rsid w:val="00190E76"/>
    <w:rsid w:val="001910F4"/>
    <w:rsid w:val="00191906"/>
    <w:rsid w:val="00191D90"/>
    <w:rsid w:val="00193072"/>
    <w:rsid w:val="0019373B"/>
    <w:rsid w:val="00193958"/>
    <w:rsid w:val="00193E7B"/>
    <w:rsid w:val="00194FEB"/>
    <w:rsid w:val="00195549"/>
    <w:rsid w:val="001976DE"/>
    <w:rsid w:val="00197A86"/>
    <w:rsid w:val="00197D19"/>
    <w:rsid w:val="001A0BE6"/>
    <w:rsid w:val="001A0D19"/>
    <w:rsid w:val="001A10CB"/>
    <w:rsid w:val="001A123C"/>
    <w:rsid w:val="001A2101"/>
    <w:rsid w:val="001A401C"/>
    <w:rsid w:val="001A40F7"/>
    <w:rsid w:val="001A4747"/>
    <w:rsid w:val="001A4977"/>
    <w:rsid w:val="001A537D"/>
    <w:rsid w:val="001A5C57"/>
    <w:rsid w:val="001A5F96"/>
    <w:rsid w:val="001A76AC"/>
    <w:rsid w:val="001A7ACE"/>
    <w:rsid w:val="001B0247"/>
    <w:rsid w:val="001B0371"/>
    <w:rsid w:val="001B04E2"/>
    <w:rsid w:val="001B04EA"/>
    <w:rsid w:val="001B058B"/>
    <w:rsid w:val="001B05F7"/>
    <w:rsid w:val="001B1A06"/>
    <w:rsid w:val="001B1AB7"/>
    <w:rsid w:val="001B4184"/>
    <w:rsid w:val="001B47CA"/>
    <w:rsid w:val="001B494A"/>
    <w:rsid w:val="001B4971"/>
    <w:rsid w:val="001B55E6"/>
    <w:rsid w:val="001B6186"/>
    <w:rsid w:val="001B6664"/>
    <w:rsid w:val="001B6ADF"/>
    <w:rsid w:val="001B702C"/>
    <w:rsid w:val="001B723E"/>
    <w:rsid w:val="001B7F6E"/>
    <w:rsid w:val="001B7FB3"/>
    <w:rsid w:val="001C0AE3"/>
    <w:rsid w:val="001C0B57"/>
    <w:rsid w:val="001C1C19"/>
    <w:rsid w:val="001C2176"/>
    <w:rsid w:val="001C2392"/>
    <w:rsid w:val="001C2618"/>
    <w:rsid w:val="001C270C"/>
    <w:rsid w:val="001C4012"/>
    <w:rsid w:val="001C4022"/>
    <w:rsid w:val="001C451D"/>
    <w:rsid w:val="001C48BC"/>
    <w:rsid w:val="001C4B8E"/>
    <w:rsid w:val="001C5625"/>
    <w:rsid w:val="001C576F"/>
    <w:rsid w:val="001C6E40"/>
    <w:rsid w:val="001C7689"/>
    <w:rsid w:val="001C7AEB"/>
    <w:rsid w:val="001D02E8"/>
    <w:rsid w:val="001D0D3B"/>
    <w:rsid w:val="001D26B3"/>
    <w:rsid w:val="001D312F"/>
    <w:rsid w:val="001D35BD"/>
    <w:rsid w:val="001D4A76"/>
    <w:rsid w:val="001D4AC6"/>
    <w:rsid w:val="001D4BB3"/>
    <w:rsid w:val="001D5B39"/>
    <w:rsid w:val="001D64BE"/>
    <w:rsid w:val="001D65C3"/>
    <w:rsid w:val="001D71D1"/>
    <w:rsid w:val="001D720F"/>
    <w:rsid w:val="001D739C"/>
    <w:rsid w:val="001D73E1"/>
    <w:rsid w:val="001D7DB2"/>
    <w:rsid w:val="001E005D"/>
    <w:rsid w:val="001E1785"/>
    <w:rsid w:val="001E189B"/>
    <w:rsid w:val="001E1941"/>
    <w:rsid w:val="001E1F92"/>
    <w:rsid w:val="001E3245"/>
    <w:rsid w:val="001E394E"/>
    <w:rsid w:val="001E39CE"/>
    <w:rsid w:val="001E42C2"/>
    <w:rsid w:val="001E5E55"/>
    <w:rsid w:val="001F0139"/>
    <w:rsid w:val="001F0B32"/>
    <w:rsid w:val="001F2EFA"/>
    <w:rsid w:val="001F33CA"/>
    <w:rsid w:val="001F36C7"/>
    <w:rsid w:val="001F382B"/>
    <w:rsid w:val="001F390C"/>
    <w:rsid w:val="001F40F3"/>
    <w:rsid w:val="001F55C0"/>
    <w:rsid w:val="001F5D71"/>
    <w:rsid w:val="001F661A"/>
    <w:rsid w:val="001F7A60"/>
    <w:rsid w:val="00200437"/>
    <w:rsid w:val="00200652"/>
    <w:rsid w:val="00200EAA"/>
    <w:rsid w:val="0020218F"/>
    <w:rsid w:val="002030AE"/>
    <w:rsid w:val="002033EF"/>
    <w:rsid w:val="00203A85"/>
    <w:rsid w:val="00204041"/>
    <w:rsid w:val="00204290"/>
    <w:rsid w:val="00204384"/>
    <w:rsid w:val="00204575"/>
    <w:rsid w:val="00204715"/>
    <w:rsid w:val="00204A17"/>
    <w:rsid w:val="00204C1F"/>
    <w:rsid w:val="00204E6A"/>
    <w:rsid w:val="002051C7"/>
    <w:rsid w:val="002062E2"/>
    <w:rsid w:val="00206850"/>
    <w:rsid w:val="00206946"/>
    <w:rsid w:val="00206C42"/>
    <w:rsid w:val="00207F8D"/>
    <w:rsid w:val="00210AF4"/>
    <w:rsid w:val="00210FAF"/>
    <w:rsid w:val="00211785"/>
    <w:rsid w:val="00212151"/>
    <w:rsid w:val="002121AB"/>
    <w:rsid w:val="00212298"/>
    <w:rsid w:val="00212FA5"/>
    <w:rsid w:val="00213375"/>
    <w:rsid w:val="002135F0"/>
    <w:rsid w:val="00213B6E"/>
    <w:rsid w:val="0021479E"/>
    <w:rsid w:val="002157E8"/>
    <w:rsid w:val="00215AE8"/>
    <w:rsid w:val="002169C4"/>
    <w:rsid w:val="002171AE"/>
    <w:rsid w:val="00217247"/>
    <w:rsid w:val="00217CE5"/>
    <w:rsid w:val="002202E5"/>
    <w:rsid w:val="00221A66"/>
    <w:rsid w:val="002242FB"/>
    <w:rsid w:val="0022454D"/>
    <w:rsid w:val="00224A74"/>
    <w:rsid w:val="00225461"/>
    <w:rsid w:val="00225622"/>
    <w:rsid w:val="00226D18"/>
    <w:rsid w:val="002275F4"/>
    <w:rsid w:val="00227B95"/>
    <w:rsid w:val="00230949"/>
    <w:rsid w:val="00230A08"/>
    <w:rsid w:val="00230C36"/>
    <w:rsid w:val="00230C44"/>
    <w:rsid w:val="0023107D"/>
    <w:rsid w:val="002310A0"/>
    <w:rsid w:val="002311EB"/>
    <w:rsid w:val="0023125C"/>
    <w:rsid w:val="00231AD7"/>
    <w:rsid w:val="002327D5"/>
    <w:rsid w:val="00232DC8"/>
    <w:rsid w:val="00233954"/>
    <w:rsid w:val="00233A2D"/>
    <w:rsid w:val="00233A7D"/>
    <w:rsid w:val="002345AD"/>
    <w:rsid w:val="00234708"/>
    <w:rsid w:val="00234F14"/>
    <w:rsid w:val="0023505D"/>
    <w:rsid w:val="00235642"/>
    <w:rsid w:val="00236797"/>
    <w:rsid w:val="002367C9"/>
    <w:rsid w:val="002367D9"/>
    <w:rsid w:val="0023686F"/>
    <w:rsid w:val="00237284"/>
    <w:rsid w:val="0023799F"/>
    <w:rsid w:val="00240003"/>
    <w:rsid w:val="00240055"/>
    <w:rsid w:val="00240135"/>
    <w:rsid w:val="00241247"/>
    <w:rsid w:val="00241EB3"/>
    <w:rsid w:val="002423B6"/>
    <w:rsid w:val="00242EA0"/>
    <w:rsid w:val="00243251"/>
    <w:rsid w:val="00243421"/>
    <w:rsid w:val="00243E6C"/>
    <w:rsid w:val="00244034"/>
    <w:rsid w:val="002444D2"/>
    <w:rsid w:val="00244BCE"/>
    <w:rsid w:val="00244CD7"/>
    <w:rsid w:val="00244F8A"/>
    <w:rsid w:val="00244FD8"/>
    <w:rsid w:val="00245898"/>
    <w:rsid w:val="00245FAC"/>
    <w:rsid w:val="002463B7"/>
    <w:rsid w:val="002469F1"/>
    <w:rsid w:val="0024737C"/>
    <w:rsid w:val="00247D2C"/>
    <w:rsid w:val="0025013C"/>
    <w:rsid w:val="0025014F"/>
    <w:rsid w:val="0025103B"/>
    <w:rsid w:val="00251824"/>
    <w:rsid w:val="002518CC"/>
    <w:rsid w:val="00251FA8"/>
    <w:rsid w:val="00252C09"/>
    <w:rsid w:val="00252D98"/>
    <w:rsid w:val="00252DD9"/>
    <w:rsid w:val="0025337E"/>
    <w:rsid w:val="00253720"/>
    <w:rsid w:val="002541F1"/>
    <w:rsid w:val="002544E5"/>
    <w:rsid w:val="002548A7"/>
    <w:rsid w:val="002549F5"/>
    <w:rsid w:val="00254A7B"/>
    <w:rsid w:val="00255DA7"/>
    <w:rsid w:val="00255E52"/>
    <w:rsid w:val="00256C16"/>
    <w:rsid w:val="00256CF5"/>
    <w:rsid w:val="00257361"/>
    <w:rsid w:val="002573B0"/>
    <w:rsid w:val="0025750E"/>
    <w:rsid w:val="00257D6D"/>
    <w:rsid w:val="002600E1"/>
    <w:rsid w:val="00260950"/>
    <w:rsid w:val="00261C38"/>
    <w:rsid w:val="00262FD1"/>
    <w:rsid w:val="002639B7"/>
    <w:rsid w:val="002652AC"/>
    <w:rsid w:val="00265A3B"/>
    <w:rsid w:val="0026603D"/>
    <w:rsid w:val="0026628F"/>
    <w:rsid w:val="002667E2"/>
    <w:rsid w:val="002669DF"/>
    <w:rsid w:val="00267060"/>
    <w:rsid w:val="00267A0B"/>
    <w:rsid w:val="0027028C"/>
    <w:rsid w:val="0027033C"/>
    <w:rsid w:val="00270509"/>
    <w:rsid w:val="00271E45"/>
    <w:rsid w:val="002724AF"/>
    <w:rsid w:val="002726A6"/>
    <w:rsid w:val="002727DD"/>
    <w:rsid w:val="00273791"/>
    <w:rsid w:val="002737E8"/>
    <w:rsid w:val="00273E16"/>
    <w:rsid w:val="002741BA"/>
    <w:rsid w:val="0027486D"/>
    <w:rsid w:val="00275764"/>
    <w:rsid w:val="002758F9"/>
    <w:rsid w:val="00275F64"/>
    <w:rsid w:val="00276125"/>
    <w:rsid w:val="00276B2C"/>
    <w:rsid w:val="002773A3"/>
    <w:rsid w:val="002777A0"/>
    <w:rsid w:val="00277B2C"/>
    <w:rsid w:val="0028188D"/>
    <w:rsid w:val="00281ACE"/>
    <w:rsid w:val="00282FFD"/>
    <w:rsid w:val="002833BD"/>
    <w:rsid w:val="002838A3"/>
    <w:rsid w:val="00283909"/>
    <w:rsid w:val="00283B68"/>
    <w:rsid w:val="00283E40"/>
    <w:rsid w:val="00283F02"/>
    <w:rsid w:val="002844C8"/>
    <w:rsid w:val="00284C95"/>
    <w:rsid w:val="002857F9"/>
    <w:rsid w:val="002859E6"/>
    <w:rsid w:val="002864FD"/>
    <w:rsid w:val="00287E9F"/>
    <w:rsid w:val="00290F56"/>
    <w:rsid w:val="00292065"/>
    <w:rsid w:val="00292106"/>
    <w:rsid w:val="002925D4"/>
    <w:rsid w:val="0029266F"/>
    <w:rsid w:val="00294A49"/>
    <w:rsid w:val="00294AFC"/>
    <w:rsid w:val="00294B34"/>
    <w:rsid w:val="0029517E"/>
    <w:rsid w:val="00295567"/>
    <w:rsid w:val="002956B9"/>
    <w:rsid w:val="002956F7"/>
    <w:rsid w:val="0029574D"/>
    <w:rsid w:val="002971B4"/>
    <w:rsid w:val="00297497"/>
    <w:rsid w:val="00297F05"/>
    <w:rsid w:val="002A10BF"/>
    <w:rsid w:val="002A17A6"/>
    <w:rsid w:val="002A25C7"/>
    <w:rsid w:val="002A38CA"/>
    <w:rsid w:val="002A3CB6"/>
    <w:rsid w:val="002A406C"/>
    <w:rsid w:val="002A4128"/>
    <w:rsid w:val="002A4173"/>
    <w:rsid w:val="002A4395"/>
    <w:rsid w:val="002A4CC2"/>
    <w:rsid w:val="002A5956"/>
    <w:rsid w:val="002A5BC4"/>
    <w:rsid w:val="002A6F24"/>
    <w:rsid w:val="002A76B7"/>
    <w:rsid w:val="002A7B35"/>
    <w:rsid w:val="002A7EA1"/>
    <w:rsid w:val="002A7ED8"/>
    <w:rsid w:val="002B08FB"/>
    <w:rsid w:val="002B096D"/>
    <w:rsid w:val="002B0AC4"/>
    <w:rsid w:val="002B0BF4"/>
    <w:rsid w:val="002B0DDC"/>
    <w:rsid w:val="002B110F"/>
    <w:rsid w:val="002B14BC"/>
    <w:rsid w:val="002B15F6"/>
    <w:rsid w:val="002B32DE"/>
    <w:rsid w:val="002B3A9E"/>
    <w:rsid w:val="002B4418"/>
    <w:rsid w:val="002B4C37"/>
    <w:rsid w:val="002B5AD6"/>
    <w:rsid w:val="002B5C39"/>
    <w:rsid w:val="002B5D6B"/>
    <w:rsid w:val="002B611D"/>
    <w:rsid w:val="002B6A28"/>
    <w:rsid w:val="002C0822"/>
    <w:rsid w:val="002C0F3C"/>
    <w:rsid w:val="002C1531"/>
    <w:rsid w:val="002C24B2"/>
    <w:rsid w:val="002C3691"/>
    <w:rsid w:val="002C3814"/>
    <w:rsid w:val="002C3976"/>
    <w:rsid w:val="002C451A"/>
    <w:rsid w:val="002C48C5"/>
    <w:rsid w:val="002C58BF"/>
    <w:rsid w:val="002C59CD"/>
    <w:rsid w:val="002C6DC6"/>
    <w:rsid w:val="002C6E36"/>
    <w:rsid w:val="002C70B3"/>
    <w:rsid w:val="002C719E"/>
    <w:rsid w:val="002C7A82"/>
    <w:rsid w:val="002D02C7"/>
    <w:rsid w:val="002D0D66"/>
    <w:rsid w:val="002D1087"/>
    <w:rsid w:val="002D17C9"/>
    <w:rsid w:val="002D1D51"/>
    <w:rsid w:val="002D20E1"/>
    <w:rsid w:val="002D35E5"/>
    <w:rsid w:val="002D367F"/>
    <w:rsid w:val="002D453C"/>
    <w:rsid w:val="002D49D1"/>
    <w:rsid w:val="002D57C2"/>
    <w:rsid w:val="002D6498"/>
    <w:rsid w:val="002D680D"/>
    <w:rsid w:val="002D6A60"/>
    <w:rsid w:val="002D7B49"/>
    <w:rsid w:val="002E0CE8"/>
    <w:rsid w:val="002E0CFC"/>
    <w:rsid w:val="002E1456"/>
    <w:rsid w:val="002E3312"/>
    <w:rsid w:val="002E44EE"/>
    <w:rsid w:val="002E46F1"/>
    <w:rsid w:val="002E4D36"/>
    <w:rsid w:val="002E537B"/>
    <w:rsid w:val="002E57C6"/>
    <w:rsid w:val="002E5B6C"/>
    <w:rsid w:val="002E5CFB"/>
    <w:rsid w:val="002E5DC7"/>
    <w:rsid w:val="002E5F8C"/>
    <w:rsid w:val="002E6DAB"/>
    <w:rsid w:val="002E7891"/>
    <w:rsid w:val="002F06EC"/>
    <w:rsid w:val="002F074E"/>
    <w:rsid w:val="002F0D46"/>
    <w:rsid w:val="002F0FF8"/>
    <w:rsid w:val="002F1F2D"/>
    <w:rsid w:val="002F3D42"/>
    <w:rsid w:val="002F3F55"/>
    <w:rsid w:val="002F43AA"/>
    <w:rsid w:val="002F4A65"/>
    <w:rsid w:val="002F720D"/>
    <w:rsid w:val="002F7320"/>
    <w:rsid w:val="002F7740"/>
    <w:rsid w:val="002F7CF0"/>
    <w:rsid w:val="00300578"/>
    <w:rsid w:val="00300953"/>
    <w:rsid w:val="00301560"/>
    <w:rsid w:val="00301D0F"/>
    <w:rsid w:val="00301FE8"/>
    <w:rsid w:val="00302487"/>
    <w:rsid w:val="003027F0"/>
    <w:rsid w:val="00302913"/>
    <w:rsid w:val="0030293B"/>
    <w:rsid w:val="00302D0A"/>
    <w:rsid w:val="00302EA1"/>
    <w:rsid w:val="003042D2"/>
    <w:rsid w:val="0030462E"/>
    <w:rsid w:val="003051AD"/>
    <w:rsid w:val="003062AF"/>
    <w:rsid w:val="0030733C"/>
    <w:rsid w:val="00307E52"/>
    <w:rsid w:val="0031173C"/>
    <w:rsid w:val="0031185D"/>
    <w:rsid w:val="00311F42"/>
    <w:rsid w:val="003120B3"/>
    <w:rsid w:val="00312C49"/>
    <w:rsid w:val="003134BC"/>
    <w:rsid w:val="003136C4"/>
    <w:rsid w:val="003137D5"/>
    <w:rsid w:val="00313BA3"/>
    <w:rsid w:val="00313BC8"/>
    <w:rsid w:val="003148F9"/>
    <w:rsid w:val="00314C88"/>
    <w:rsid w:val="00315333"/>
    <w:rsid w:val="00315B0F"/>
    <w:rsid w:val="00315EAE"/>
    <w:rsid w:val="003165FB"/>
    <w:rsid w:val="003169D2"/>
    <w:rsid w:val="003169D9"/>
    <w:rsid w:val="00316C63"/>
    <w:rsid w:val="003173B8"/>
    <w:rsid w:val="00320A98"/>
    <w:rsid w:val="00320F20"/>
    <w:rsid w:val="00321365"/>
    <w:rsid w:val="0032241E"/>
    <w:rsid w:val="00322C86"/>
    <w:rsid w:val="003230CC"/>
    <w:rsid w:val="003231B6"/>
    <w:rsid w:val="00323366"/>
    <w:rsid w:val="00323A61"/>
    <w:rsid w:val="003242DC"/>
    <w:rsid w:val="00324AD3"/>
    <w:rsid w:val="003252EF"/>
    <w:rsid w:val="003256F5"/>
    <w:rsid w:val="0032576A"/>
    <w:rsid w:val="0032589A"/>
    <w:rsid w:val="003261B6"/>
    <w:rsid w:val="003267B8"/>
    <w:rsid w:val="00326A31"/>
    <w:rsid w:val="00327401"/>
    <w:rsid w:val="00327D66"/>
    <w:rsid w:val="003300D2"/>
    <w:rsid w:val="003300D5"/>
    <w:rsid w:val="00331F75"/>
    <w:rsid w:val="00332260"/>
    <w:rsid w:val="00332581"/>
    <w:rsid w:val="00332EAD"/>
    <w:rsid w:val="00332FFE"/>
    <w:rsid w:val="003334A0"/>
    <w:rsid w:val="00333631"/>
    <w:rsid w:val="003338A1"/>
    <w:rsid w:val="003341B4"/>
    <w:rsid w:val="00334BB9"/>
    <w:rsid w:val="0033552F"/>
    <w:rsid w:val="00335C13"/>
    <w:rsid w:val="00340159"/>
    <w:rsid w:val="00340427"/>
    <w:rsid w:val="003407FC"/>
    <w:rsid w:val="0034098C"/>
    <w:rsid w:val="00343215"/>
    <w:rsid w:val="00343B85"/>
    <w:rsid w:val="00344238"/>
    <w:rsid w:val="0034469D"/>
    <w:rsid w:val="00344B6E"/>
    <w:rsid w:val="00344C37"/>
    <w:rsid w:val="00344C79"/>
    <w:rsid w:val="0034614A"/>
    <w:rsid w:val="003467BB"/>
    <w:rsid w:val="00347345"/>
    <w:rsid w:val="0034771E"/>
    <w:rsid w:val="00347795"/>
    <w:rsid w:val="00347990"/>
    <w:rsid w:val="00347A77"/>
    <w:rsid w:val="00347C3A"/>
    <w:rsid w:val="00347E09"/>
    <w:rsid w:val="00347FD6"/>
    <w:rsid w:val="00350167"/>
    <w:rsid w:val="00351F14"/>
    <w:rsid w:val="0035211A"/>
    <w:rsid w:val="0035277D"/>
    <w:rsid w:val="00352F6E"/>
    <w:rsid w:val="00354527"/>
    <w:rsid w:val="00354F63"/>
    <w:rsid w:val="0035585C"/>
    <w:rsid w:val="00355917"/>
    <w:rsid w:val="003568BD"/>
    <w:rsid w:val="00356A72"/>
    <w:rsid w:val="00356C90"/>
    <w:rsid w:val="00357C26"/>
    <w:rsid w:val="00357ECE"/>
    <w:rsid w:val="003606E0"/>
    <w:rsid w:val="00360D2A"/>
    <w:rsid w:val="00361A45"/>
    <w:rsid w:val="00362572"/>
    <w:rsid w:val="00362A02"/>
    <w:rsid w:val="00362A93"/>
    <w:rsid w:val="00362E11"/>
    <w:rsid w:val="003630D9"/>
    <w:rsid w:val="00363440"/>
    <w:rsid w:val="003638F1"/>
    <w:rsid w:val="0036402C"/>
    <w:rsid w:val="00364096"/>
    <w:rsid w:val="00364465"/>
    <w:rsid w:val="0036449A"/>
    <w:rsid w:val="0036470B"/>
    <w:rsid w:val="00364CF4"/>
    <w:rsid w:val="00365F56"/>
    <w:rsid w:val="003662E4"/>
    <w:rsid w:val="0036634E"/>
    <w:rsid w:val="00366D73"/>
    <w:rsid w:val="00366F3F"/>
    <w:rsid w:val="00367205"/>
    <w:rsid w:val="003672A1"/>
    <w:rsid w:val="003678D6"/>
    <w:rsid w:val="00367A5E"/>
    <w:rsid w:val="003700F7"/>
    <w:rsid w:val="003705AD"/>
    <w:rsid w:val="0037077A"/>
    <w:rsid w:val="003708EF"/>
    <w:rsid w:val="00370B26"/>
    <w:rsid w:val="00370DF6"/>
    <w:rsid w:val="003727C6"/>
    <w:rsid w:val="00372D56"/>
    <w:rsid w:val="0037310F"/>
    <w:rsid w:val="00373569"/>
    <w:rsid w:val="00374017"/>
    <w:rsid w:val="00374060"/>
    <w:rsid w:val="00374B30"/>
    <w:rsid w:val="00375195"/>
    <w:rsid w:val="00375198"/>
    <w:rsid w:val="00375576"/>
    <w:rsid w:val="003763F8"/>
    <w:rsid w:val="0038009E"/>
    <w:rsid w:val="00380686"/>
    <w:rsid w:val="003807E7"/>
    <w:rsid w:val="00380EDE"/>
    <w:rsid w:val="003812BC"/>
    <w:rsid w:val="003817D4"/>
    <w:rsid w:val="00381A52"/>
    <w:rsid w:val="003833CB"/>
    <w:rsid w:val="003835DE"/>
    <w:rsid w:val="00383701"/>
    <w:rsid w:val="00383B94"/>
    <w:rsid w:val="00386332"/>
    <w:rsid w:val="003868AC"/>
    <w:rsid w:val="00387403"/>
    <w:rsid w:val="00387D04"/>
    <w:rsid w:val="00387EAD"/>
    <w:rsid w:val="003909D5"/>
    <w:rsid w:val="0039102B"/>
    <w:rsid w:val="00392280"/>
    <w:rsid w:val="00392498"/>
    <w:rsid w:val="00392D7D"/>
    <w:rsid w:val="003939C6"/>
    <w:rsid w:val="00393AD1"/>
    <w:rsid w:val="003942F9"/>
    <w:rsid w:val="00394625"/>
    <w:rsid w:val="00395F6A"/>
    <w:rsid w:val="00396965"/>
    <w:rsid w:val="00397787"/>
    <w:rsid w:val="00397C66"/>
    <w:rsid w:val="003A1D9C"/>
    <w:rsid w:val="003A1E0D"/>
    <w:rsid w:val="003A242E"/>
    <w:rsid w:val="003A34F1"/>
    <w:rsid w:val="003A3995"/>
    <w:rsid w:val="003A437B"/>
    <w:rsid w:val="003A4B60"/>
    <w:rsid w:val="003A6348"/>
    <w:rsid w:val="003A6B53"/>
    <w:rsid w:val="003A6DE0"/>
    <w:rsid w:val="003A7C97"/>
    <w:rsid w:val="003B05FC"/>
    <w:rsid w:val="003B0714"/>
    <w:rsid w:val="003B0F04"/>
    <w:rsid w:val="003B156C"/>
    <w:rsid w:val="003B20D9"/>
    <w:rsid w:val="003B25AA"/>
    <w:rsid w:val="003B2B05"/>
    <w:rsid w:val="003B5E97"/>
    <w:rsid w:val="003B63BD"/>
    <w:rsid w:val="003B75FD"/>
    <w:rsid w:val="003B7828"/>
    <w:rsid w:val="003B7A1E"/>
    <w:rsid w:val="003C2120"/>
    <w:rsid w:val="003C216A"/>
    <w:rsid w:val="003C2820"/>
    <w:rsid w:val="003C3057"/>
    <w:rsid w:val="003C323A"/>
    <w:rsid w:val="003C4DB7"/>
    <w:rsid w:val="003C4F00"/>
    <w:rsid w:val="003C55F5"/>
    <w:rsid w:val="003C5EC4"/>
    <w:rsid w:val="003C6384"/>
    <w:rsid w:val="003C6E44"/>
    <w:rsid w:val="003C6FF9"/>
    <w:rsid w:val="003C7504"/>
    <w:rsid w:val="003C7633"/>
    <w:rsid w:val="003D068D"/>
    <w:rsid w:val="003D09B1"/>
    <w:rsid w:val="003D11F4"/>
    <w:rsid w:val="003D13F8"/>
    <w:rsid w:val="003D17D6"/>
    <w:rsid w:val="003D2979"/>
    <w:rsid w:val="003D3635"/>
    <w:rsid w:val="003D37B2"/>
    <w:rsid w:val="003D411A"/>
    <w:rsid w:val="003D4347"/>
    <w:rsid w:val="003D468C"/>
    <w:rsid w:val="003D508B"/>
    <w:rsid w:val="003D5C18"/>
    <w:rsid w:val="003D691E"/>
    <w:rsid w:val="003D6E35"/>
    <w:rsid w:val="003D7AB3"/>
    <w:rsid w:val="003E1E6F"/>
    <w:rsid w:val="003E256B"/>
    <w:rsid w:val="003E2657"/>
    <w:rsid w:val="003E2F1E"/>
    <w:rsid w:val="003E3552"/>
    <w:rsid w:val="003E3E79"/>
    <w:rsid w:val="003E4008"/>
    <w:rsid w:val="003E43FC"/>
    <w:rsid w:val="003E465D"/>
    <w:rsid w:val="003E4A55"/>
    <w:rsid w:val="003E4CCF"/>
    <w:rsid w:val="003E5472"/>
    <w:rsid w:val="003E56BE"/>
    <w:rsid w:val="003E580E"/>
    <w:rsid w:val="003E5CE9"/>
    <w:rsid w:val="003E5DCE"/>
    <w:rsid w:val="003E6C08"/>
    <w:rsid w:val="003E7694"/>
    <w:rsid w:val="003F0171"/>
    <w:rsid w:val="003F0205"/>
    <w:rsid w:val="003F05A1"/>
    <w:rsid w:val="003F0F78"/>
    <w:rsid w:val="003F176A"/>
    <w:rsid w:val="003F2A18"/>
    <w:rsid w:val="003F2F82"/>
    <w:rsid w:val="003F356A"/>
    <w:rsid w:val="003F3C90"/>
    <w:rsid w:val="003F4012"/>
    <w:rsid w:val="003F4FB9"/>
    <w:rsid w:val="003F5CB4"/>
    <w:rsid w:val="003F697D"/>
    <w:rsid w:val="003F6B06"/>
    <w:rsid w:val="003F6F85"/>
    <w:rsid w:val="003F7DAC"/>
    <w:rsid w:val="003F7DE0"/>
    <w:rsid w:val="00401246"/>
    <w:rsid w:val="00401845"/>
    <w:rsid w:val="00403EB9"/>
    <w:rsid w:val="00404108"/>
    <w:rsid w:val="004058A4"/>
    <w:rsid w:val="00405A5A"/>
    <w:rsid w:val="0040718C"/>
    <w:rsid w:val="004071C8"/>
    <w:rsid w:val="004074FA"/>
    <w:rsid w:val="00407CA4"/>
    <w:rsid w:val="00407E72"/>
    <w:rsid w:val="004100DB"/>
    <w:rsid w:val="0041017D"/>
    <w:rsid w:val="004102E8"/>
    <w:rsid w:val="00411323"/>
    <w:rsid w:val="0041164D"/>
    <w:rsid w:val="004120B8"/>
    <w:rsid w:val="00412465"/>
    <w:rsid w:val="00413B34"/>
    <w:rsid w:val="00414252"/>
    <w:rsid w:val="00414481"/>
    <w:rsid w:val="00414BB0"/>
    <w:rsid w:val="004150EB"/>
    <w:rsid w:val="0041512F"/>
    <w:rsid w:val="00415378"/>
    <w:rsid w:val="00415CD5"/>
    <w:rsid w:val="00415F07"/>
    <w:rsid w:val="004167E4"/>
    <w:rsid w:val="00416853"/>
    <w:rsid w:val="00416976"/>
    <w:rsid w:val="00416E0C"/>
    <w:rsid w:val="00417046"/>
    <w:rsid w:val="00417676"/>
    <w:rsid w:val="00417769"/>
    <w:rsid w:val="004203F2"/>
    <w:rsid w:val="00420632"/>
    <w:rsid w:val="004215AF"/>
    <w:rsid w:val="0042160B"/>
    <w:rsid w:val="004219F9"/>
    <w:rsid w:val="00421DCA"/>
    <w:rsid w:val="004221C4"/>
    <w:rsid w:val="00422B8E"/>
    <w:rsid w:val="00422DD6"/>
    <w:rsid w:val="00422FE2"/>
    <w:rsid w:val="004230B7"/>
    <w:rsid w:val="00423414"/>
    <w:rsid w:val="0042361E"/>
    <w:rsid w:val="00423931"/>
    <w:rsid w:val="0042438C"/>
    <w:rsid w:val="00424E94"/>
    <w:rsid w:val="00425078"/>
    <w:rsid w:val="00425145"/>
    <w:rsid w:val="0042610D"/>
    <w:rsid w:val="0042699A"/>
    <w:rsid w:val="00426D45"/>
    <w:rsid w:val="00427850"/>
    <w:rsid w:val="00427A31"/>
    <w:rsid w:val="00430173"/>
    <w:rsid w:val="004308A4"/>
    <w:rsid w:val="00431600"/>
    <w:rsid w:val="00431CB0"/>
    <w:rsid w:val="0043213E"/>
    <w:rsid w:val="0043235D"/>
    <w:rsid w:val="0043289C"/>
    <w:rsid w:val="004331D1"/>
    <w:rsid w:val="00433951"/>
    <w:rsid w:val="00435077"/>
    <w:rsid w:val="00435515"/>
    <w:rsid w:val="004355A2"/>
    <w:rsid w:val="00437816"/>
    <w:rsid w:val="00437962"/>
    <w:rsid w:val="00440754"/>
    <w:rsid w:val="00442BC0"/>
    <w:rsid w:val="00442D6A"/>
    <w:rsid w:val="004433FC"/>
    <w:rsid w:val="004433FF"/>
    <w:rsid w:val="00443882"/>
    <w:rsid w:val="004442C2"/>
    <w:rsid w:val="0044436A"/>
    <w:rsid w:val="00445BC4"/>
    <w:rsid w:val="00446230"/>
    <w:rsid w:val="00446CE2"/>
    <w:rsid w:val="004475F7"/>
    <w:rsid w:val="00447826"/>
    <w:rsid w:val="0045026A"/>
    <w:rsid w:val="00450965"/>
    <w:rsid w:val="00450EBC"/>
    <w:rsid w:val="00450F72"/>
    <w:rsid w:val="00451A1C"/>
    <w:rsid w:val="00451BC3"/>
    <w:rsid w:val="004532D8"/>
    <w:rsid w:val="00453413"/>
    <w:rsid w:val="004535D1"/>
    <w:rsid w:val="004546E2"/>
    <w:rsid w:val="004553FE"/>
    <w:rsid w:val="00455C4C"/>
    <w:rsid w:val="0045672C"/>
    <w:rsid w:val="00462319"/>
    <w:rsid w:val="00462C69"/>
    <w:rsid w:val="00462D4E"/>
    <w:rsid w:val="004630C6"/>
    <w:rsid w:val="0046329E"/>
    <w:rsid w:val="00463795"/>
    <w:rsid w:val="00463A20"/>
    <w:rsid w:val="0046639B"/>
    <w:rsid w:val="004667F0"/>
    <w:rsid w:val="0046682A"/>
    <w:rsid w:val="0046723D"/>
    <w:rsid w:val="004675C8"/>
    <w:rsid w:val="00467F7B"/>
    <w:rsid w:val="004701A2"/>
    <w:rsid w:val="004701EB"/>
    <w:rsid w:val="00470338"/>
    <w:rsid w:val="00470958"/>
    <w:rsid w:val="004712F6"/>
    <w:rsid w:val="00472D83"/>
    <w:rsid w:val="004738F9"/>
    <w:rsid w:val="0047508A"/>
    <w:rsid w:val="004754E2"/>
    <w:rsid w:val="004762ED"/>
    <w:rsid w:val="00476980"/>
    <w:rsid w:val="00476B85"/>
    <w:rsid w:val="00477D9F"/>
    <w:rsid w:val="00477E63"/>
    <w:rsid w:val="004800BA"/>
    <w:rsid w:val="0048266A"/>
    <w:rsid w:val="00482759"/>
    <w:rsid w:val="00483006"/>
    <w:rsid w:val="00483110"/>
    <w:rsid w:val="00483288"/>
    <w:rsid w:val="00483550"/>
    <w:rsid w:val="00483C3F"/>
    <w:rsid w:val="00483FF2"/>
    <w:rsid w:val="0048478E"/>
    <w:rsid w:val="00484CA1"/>
    <w:rsid w:val="0048517A"/>
    <w:rsid w:val="00485274"/>
    <w:rsid w:val="004856C6"/>
    <w:rsid w:val="00485A5E"/>
    <w:rsid w:val="0048604B"/>
    <w:rsid w:val="00486AD8"/>
    <w:rsid w:val="00486C8C"/>
    <w:rsid w:val="00490C62"/>
    <w:rsid w:val="00490CB1"/>
    <w:rsid w:val="00490D77"/>
    <w:rsid w:val="00491BAC"/>
    <w:rsid w:val="00492F58"/>
    <w:rsid w:val="00493497"/>
    <w:rsid w:val="00494AB5"/>
    <w:rsid w:val="004952FB"/>
    <w:rsid w:val="00495631"/>
    <w:rsid w:val="004957E0"/>
    <w:rsid w:val="004960D7"/>
    <w:rsid w:val="004966C9"/>
    <w:rsid w:val="0049679B"/>
    <w:rsid w:val="004A0508"/>
    <w:rsid w:val="004A080F"/>
    <w:rsid w:val="004A1489"/>
    <w:rsid w:val="004A1677"/>
    <w:rsid w:val="004A1B5E"/>
    <w:rsid w:val="004A1D81"/>
    <w:rsid w:val="004A1F39"/>
    <w:rsid w:val="004A3DC4"/>
    <w:rsid w:val="004A4A4A"/>
    <w:rsid w:val="004A4E14"/>
    <w:rsid w:val="004A5D3D"/>
    <w:rsid w:val="004A698B"/>
    <w:rsid w:val="004A6BF9"/>
    <w:rsid w:val="004A7031"/>
    <w:rsid w:val="004B022E"/>
    <w:rsid w:val="004B0642"/>
    <w:rsid w:val="004B1E56"/>
    <w:rsid w:val="004B2179"/>
    <w:rsid w:val="004B26C6"/>
    <w:rsid w:val="004B297C"/>
    <w:rsid w:val="004B30D0"/>
    <w:rsid w:val="004B31B4"/>
    <w:rsid w:val="004B34BC"/>
    <w:rsid w:val="004B3793"/>
    <w:rsid w:val="004B463C"/>
    <w:rsid w:val="004B4C84"/>
    <w:rsid w:val="004B5D56"/>
    <w:rsid w:val="004B6320"/>
    <w:rsid w:val="004B6EA0"/>
    <w:rsid w:val="004B74A1"/>
    <w:rsid w:val="004B79E4"/>
    <w:rsid w:val="004C00B1"/>
    <w:rsid w:val="004C02D6"/>
    <w:rsid w:val="004C0B82"/>
    <w:rsid w:val="004C178E"/>
    <w:rsid w:val="004C1884"/>
    <w:rsid w:val="004C1F21"/>
    <w:rsid w:val="004C2CF4"/>
    <w:rsid w:val="004C364D"/>
    <w:rsid w:val="004C3F4B"/>
    <w:rsid w:val="004C5208"/>
    <w:rsid w:val="004C56B2"/>
    <w:rsid w:val="004C58CC"/>
    <w:rsid w:val="004C60EA"/>
    <w:rsid w:val="004C62C5"/>
    <w:rsid w:val="004C637D"/>
    <w:rsid w:val="004C6B68"/>
    <w:rsid w:val="004C6CCB"/>
    <w:rsid w:val="004C7446"/>
    <w:rsid w:val="004C7CC7"/>
    <w:rsid w:val="004C7E60"/>
    <w:rsid w:val="004D0444"/>
    <w:rsid w:val="004D12B0"/>
    <w:rsid w:val="004D2054"/>
    <w:rsid w:val="004D253F"/>
    <w:rsid w:val="004D2A1B"/>
    <w:rsid w:val="004D2B73"/>
    <w:rsid w:val="004D38C8"/>
    <w:rsid w:val="004D399B"/>
    <w:rsid w:val="004D3ADA"/>
    <w:rsid w:val="004D440F"/>
    <w:rsid w:val="004D46C4"/>
    <w:rsid w:val="004D46F9"/>
    <w:rsid w:val="004D4710"/>
    <w:rsid w:val="004D48CD"/>
    <w:rsid w:val="004D4C5F"/>
    <w:rsid w:val="004D51B5"/>
    <w:rsid w:val="004D5416"/>
    <w:rsid w:val="004D5C49"/>
    <w:rsid w:val="004D5E09"/>
    <w:rsid w:val="004D6A0D"/>
    <w:rsid w:val="004E2E7F"/>
    <w:rsid w:val="004E2F50"/>
    <w:rsid w:val="004E2FC3"/>
    <w:rsid w:val="004E3014"/>
    <w:rsid w:val="004E3E7E"/>
    <w:rsid w:val="004E45F1"/>
    <w:rsid w:val="004E4A88"/>
    <w:rsid w:val="004E4FD9"/>
    <w:rsid w:val="004E53E5"/>
    <w:rsid w:val="004E6C39"/>
    <w:rsid w:val="004F0B51"/>
    <w:rsid w:val="004F0DA0"/>
    <w:rsid w:val="004F12C7"/>
    <w:rsid w:val="004F166F"/>
    <w:rsid w:val="004F1FEC"/>
    <w:rsid w:val="004F4B50"/>
    <w:rsid w:val="004F4B54"/>
    <w:rsid w:val="004F557D"/>
    <w:rsid w:val="004F5856"/>
    <w:rsid w:val="004F5B98"/>
    <w:rsid w:val="004F60DD"/>
    <w:rsid w:val="004F639F"/>
    <w:rsid w:val="004F6E8C"/>
    <w:rsid w:val="0050057A"/>
    <w:rsid w:val="005005DC"/>
    <w:rsid w:val="00501113"/>
    <w:rsid w:val="005017F4"/>
    <w:rsid w:val="00501D91"/>
    <w:rsid w:val="00501E14"/>
    <w:rsid w:val="005022F0"/>
    <w:rsid w:val="005025E2"/>
    <w:rsid w:val="00503C8C"/>
    <w:rsid w:val="0050490F"/>
    <w:rsid w:val="0050524D"/>
    <w:rsid w:val="0050575F"/>
    <w:rsid w:val="0050728F"/>
    <w:rsid w:val="00507F66"/>
    <w:rsid w:val="00510A7B"/>
    <w:rsid w:val="00510AFA"/>
    <w:rsid w:val="00512418"/>
    <w:rsid w:val="00512A5E"/>
    <w:rsid w:val="00513007"/>
    <w:rsid w:val="0051312F"/>
    <w:rsid w:val="00513397"/>
    <w:rsid w:val="005138FF"/>
    <w:rsid w:val="00514631"/>
    <w:rsid w:val="005146E5"/>
    <w:rsid w:val="005150DA"/>
    <w:rsid w:val="00515A01"/>
    <w:rsid w:val="00517390"/>
    <w:rsid w:val="00517720"/>
    <w:rsid w:val="0051777E"/>
    <w:rsid w:val="00520A85"/>
    <w:rsid w:val="00520CC3"/>
    <w:rsid w:val="005215D5"/>
    <w:rsid w:val="00521C90"/>
    <w:rsid w:val="00522168"/>
    <w:rsid w:val="0052231B"/>
    <w:rsid w:val="005242A8"/>
    <w:rsid w:val="00524723"/>
    <w:rsid w:val="0052550B"/>
    <w:rsid w:val="00525BE7"/>
    <w:rsid w:val="005268A9"/>
    <w:rsid w:val="005278C1"/>
    <w:rsid w:val="00527B1D"/>
    <w:rsid w:val="00527B65"/>
    <w:rsid w:val="00527C9A"/>
    <w:rsid w:val="00527E1A"/>
    <w:rsid w:val="00527F52"/>
    <w:rsid w:val="00530660"/>
    <w:rsid w:val="005315AB"/>
    <w:rsid w:val="00531BBC"/>
    <w:rsid w:val="0053247C"/>
    <w:rsid w:val="00532D71"/>
    <w:rsid w:val="00532EE8"/>
    <w:rsid w:val="00533221"/>
    <w:rsid w:val="00534E7F"/>
    <w:rsid w:val="005358B3"/>
    <w:rsid w:val="005359C5"/>
    <w:rsid w:val="00535C41"/>
    <w:rsid w:val="00535D90"/>
    <w:rsid w:val="005360F7"/>
    <w:rsid w:val="00536842"/>
    <w:rsid w:val="00540127"/>
    <w:rsid w:val="005411A0"/>
    <w:rsid w:val="005415C9"/>
    <w:rsid w:val="00541980"/>
    <w:rsid w:val="00542597"/>
    <w:rsid w:val="00542D7C"/>
    <w:rsid w:val="00543123"/>
    <w:rsid w:val="005432A8"/>
    <w:rsid w:val="005433D3"/>
    <w:rsid w:val="00543FDA"/>
    <w:rsid w:val="00544C52"/>
    <w:rsid w:val="00546195"/>
    <w:rsid w:val="005462F9"/>
    <w:rsid w:val="005465EE"/>
    <w:rsid w:val="0054718A"/>
    <w:rsid w:val="00547B70"/>
    <w:rsid w:val="00550858"/>
    <w:rsid w:val="0055099C"/>
    <w:rsid w:val="00550AD6"/>
    <w:rsid w:val="00551B4C"/>
    <w:rsid w:val="0055201D"/>
    <w:rsid w:val="00552918"/>
    <w:rsid w:val="00552B9F"/>
    <w:rsid w:val="00552CA1"/>
    <w:rsid w:val="00553479"/>
    <w:rsid w:val="0055385C"/>
    <w:rsid w:val="00553ED9"/>
    <w:rsid w:val="00554746"/>
    <w:rsid w:val="00554C34"/>
    <w:rsid w:val="005552D4"/>
    <w:rsid w:val="00555779"/>
    <w:rsid w:val="005559A0"/>
    <w:rsid w:val="00555B43"/>
    <w:rsid w:val="005562CC"/>
    <w:rsid w:val="0055695F"/>
    <w:rsid w:val="00556C48"/>
    <w:rsid w:val="00557100"/>
    <w:rsid w:val="0055746E"/>
    <w:rsid w:val="00557DAF"/>
    <w:rsid w:val="00560448"/>
    <w:rsid w:val="005606EF"/>
    <w:rsid w:val="00560785"/>
    <w:rsid w:val="005615C3"/>
    <w:rsid w:val="00561C1C"/>
    <w:rsid w:val="00562342"/>
    <w:rsid w:val="0056241C"/>
    <w:rsid w:val="00562B47"/>
    <w:rsid w:val="00562CC0"/>
    <w:rsid w:val="00563384"/>
    <w:rsid w:val="00563609"/>
    <w:rsid w:val="00563787"/>
    <w:rsid w:val="0056388E"/>
    <w:rsid w:val="00563DED"/>
    <w:rsid w:val="00564010"/>
    <w:rsid w:val="00564175"/>
    <w:rsid w:val="00564BA4"/>
    <w:rsid w:val="00565066"/>
    <w:rsid w:val="00565507"/>
    <w:rsid w:val="005658BC"/>
    <w:rsid w:val="00565F08"/>
    <w:rsid w:val="005665F9"/>
    <w:rsid w:val="005668AA"/>
    <w:rsid w:val="00567446"/>
    <w:rsid w:val="005675BC"/>
    <w:rsid w:val="00570046"/>
    <w:rsid w:val="00570290"/>
    <w:rsid w:val="00570DD2"/>
    <w:rsid w:val="0057140C"/>
    <w:rsid w:val="00571A1B"/>
    <w:rsid w:val="005722E6"/>
    <w:rsid w:val="005727B1"/>
    <w:rsid w:val="00572F10"/>
    <w:rsid w:val="005734E2"/>
    <w:rsid w:val="00574030"/>
    <w:rsid w:val="0057409F"/>
    <w:rsid w:val="00574810"/>
    <w:rsid w:val="00574CAF"/>
    <w:rsid w:val="00575A3A"/>
    <w:rsid w:val="0058015B"/>
    <w:rsid w:val="0058036D"/>
    <w:rsid w:val="00580B63"/>
    <w:rsid w:val="005815B3"/>
    <w:rsid w:val="00582064"/>
    <w:rsid w:val="00582CAE"/>
    <w:rsid w:val="00583C94"/>
    <w:rsid w:val="00583CF1"/>
    <w:rsid w:val="005840C1"/>
    <w:rsid w:val="005848D3"/>
    <w:rsid w:val="00584A32"/>
    <w:rsid w:val="00584B46"/>
    <w:rsid w:val="00584F70"/>
    <w:rsid w:val="00585188"/>
    <w:rsid w:val="0058567D"/>
    <w:rsid w:val="00585727"/>
    <w:rsid w:val="00585D81"/>
    <w:rsid w:val="00586009"/>
    <w:rsid w:val="0058656E"/>
    <w:rsid w:val="00586615"/>
    <w:rsid w:val="00587E3A"/>
    <w:rsid w:val="00590C26"/>
    <w:rsid w:val="00590E2E"/>
    <w:rsid w:val="00590E70"/>
    <w:rsid w:val="00591FA3"/>
    <w:rsid w:val="00592735"/>
    <w:rsid w:val="00592BD8"/>
    <w:rsid w:val="00592C7F"/>
    <w:rsid w:val="00593B76"/>
    <w:rsid w:val="00593D4E"/>
    <w:rsid w:val="0059582C"/>
    <w:rsid w:val="00595E7C"/>
    <w:rsid w:val="00595E7F"/>
    <w:rsid w:val="00596274"/>
    <w:rsid w:val="00596707"/>
    <w:rsid w:val="00597493"/>
    <w:rsid w:val="00597880"/>
    <w:rsid w:val="00597C48"/>
    <w:rsid w:val="005A00D7"/>
    <w:rsid w:val="005A0E13"/>
    <w:rsid w:val="005A0ED3"/>
    <w:rsid w:val="005A1926"/>
    <w:rsid w:val="005A1AF1"/>
    <w:rsid w:val="005A1D7D"/>
    <w:rsid w:val="005A2416"/>
    <w:rsid w:val="005A2732"/>
    <w:rsid w:val="005A2CE2"/>
    <w:rsid w:val="005A3075"/>
    <w:rsid w:val="005A34D7"/>
    <w:rsid w:val="005A4211"/>
    <w:rsid w:val="005A488D"/>
    <w:rsid w:val="005A6115"/>
    <w:rsid w:val="005A6695"/>
    <w:rsid w:val="005A6AFD"/>
    <w:rsid w:val="005A6CF2"/>
    <w:rsid w:val="005A6D99"/>
    <w:rsid w:val="005A7819"/>
    <w:rsid w:val="005B0859"/>
    <w:rsid w:val="005B1280"/>
    <w:rsid w:val="005B1295"/>
    <w:rsid w:val="005B12DC"/>
    <w:rsid w:val="005B1D46"/>
    <w:rsid w:val="005B2000"/>
    <w:rsid w:val="005B25FB"/>
    <w:rsid w:val="005B3828"/>
    <w:rsid w:val="005B39F0"/>
    <w:rsid w:val="005B3FF5"/>
    <w:rsid w:val="005B48DC"/>
    <w:rsid w:val="005B4BB7"/>
    <w:rsid w:val="005B6ECC"/>
    <w:rsid w:val="005C04B2"/>
    <w:rsid w:val="005C05E1"/>
    <w:rsid w:val="005C08D7"/>
    <w:rsid w:val="005C25F0"/>
    <w:rsid w:val="005C2607"/>
    <w:rsid w:val="005C3061"/>
    <w:rsid w:val="005C5554"/>
    <w:rsid w:val="005C6C1C"/>
    <w:rsid w:val="005C730A"/>
    <w:rsid w:val="005C7801"/>
    <w:rsid w:val="005D0087"/>
    <w:rsid w:val="005D0AC4"/>
    <w:rsid w:val="005D1268"/>
    <w:rsid w:val="005D1EAD"/>
    <w:rsid w:val="005D3153"/>
    <w:rsid w:val="005D4366"/>
    <w:rsid w:val="005D503B"/>
    <w:rsid w:val="005D524C"/>
    <w:rsid w:val="005D6322"/>
    <w:rsid w:val="005D63B2"/>
    <w:rsid w:val="005D649E"/>
    <w:rsid w:val="005D6EFD"/>
    <w:rsid w:val="005D73BE"/>
    <w:rsid w:val="005D7DC6"/>
    <w:rsid w:val="005E04A4"/>
    <w:rsid w:val="005E05DF"/>
    <w:rsid w:val="005E0A7D"/>
    <w:rsid w:val="005E0ABC"/>
    <w:rsid w:val="005E11F7"/>
    <w:rsid w:val="005E258B"/>
    <w:rsid w:val="005E4063"/>
    <w:rsid w:val="005E431F"/>
    <w:rsid w:val="005E5107"/>
    <w:rsid w:val="005E6EE3"/>
    <w:rsid w:val="005E7355"/>
    <w:rsid w:val="005F01D2"/>
    <w:rsid w:val="005F023F"/>
    <w:rsid w:val="005F0492"/>
    <w:rsid w:val="005F107D"/>
    <w:rsid w:val="005F116D"/>
    <w:rsid w:val="005F1340"/>
    <w:rsid w:val="005F187A"/>
    <w:rsid w:val="005F1A77"/>
    <w:rsid w:val="005F222C"/>
    <w:rsid w:val="005F240B"/>
    <w:rsid w:val="005F30EB"/>
    <w:rsid w:val="005F35FD"/>
    <w:rsid w:val="005F36BF"/>
    <w:rsid w:val="005F3917"/>
    <w:rsid w:val="005F398D"/>
    <w:rsid w:val="005F3ECF"/>
    <w:rsid w:val="005F42C0"/>
    <w:rsid w:val="005F4417"/>
    <w:rsid w:val="005F48A0"/>
    <w:rsid w:val="005F4BD3"/>
    <w:rsid w:val="005F4D14"/>
    <w:rsid w:val="005F4E10"/>
    <w:rsid w:val="005F5546"/>
    <w:rsid w:val="005F7C61"/>
    <w:rsid w:val="005F7CF2"/>
    <w:rsid w:val="005F7DAA"/>
    <w:rsid w:val="00600EA7"/>
    <w:rsid w:val="006014FD"/>
    <w:rsid w:val="00601653"/>
    <w:rsid w:val="00601729"/>
    <w:rsid w:val="00601B4E"/>
    <w:rsid w:val="00601F8D"/>
    <w:rsid w:val="00602807"/>
    <w:rsid w:val="00603B86"/>
    <w:rsid w:val="006044A0"/>
    <w:rsid w:val="00605BF4"/>
    <w:rsid w:val="00605C6C"/>
    <w:rsid w:val="00606F1D"/>
    <w:rsid w:val="00606FB0"/>
    <w:rsid w:val="00607572"/>
    <w:rsid w:val="00607AAD"/>
    <w:rsid w:val="006100A9"/>
    <w:rsid w:val="006101D2"/>
    <w:rsid w:val="0061060B"/>
    <w:rsid w:val="006110DE"/>
    <w:rsid w:val="00611646"/>
    <w:rsid w:val="00612D92"/>
    <w:rsid w:val="006132B7"/>
    <w:rsid w:val="0061510D"/>
    <w:rsid w:val="00615D87"/>
    <w:rsid w:val="00616884"/>
    <w:rsid w:val="006168FF"/>
    <w:rsid w:val="00620912"/>
    <w:rsid w:val="00620BA8"/>
    <w:rsid w:val="00621688"/>
    <w:rsid w:val="00621A35"/>
    <w:rsid w:val="006242C4"/>
    <w:rsid w:val="0062523A"/>
    <w:rsid w:val="0062529C"/>
    <w:rsid w:val="00625503"/>
    <w:rsid w:val="00625627"/>
    <w:rsid w:val="006257B8"/>
    <w:rsid w:val="0062608B"/>
    <w:rsid w:val="006269C6"/>
    <w:rsid w:val="00626AC6"/>
    <w:rsid w:val="00627043"/>
    <w:rsid w:val="006274A7"/>
    <w:rsid w:val="00627EBC"/>
    <w:rsid w:val="006302A7"/>
    <w:rsid w:val="00630494"/>
    <w:rsid w:val="00630877"/>
    <w:rsid w:val="0063159C"/>
    <w:rsid w:val="00631BEC"/>
    <w:rsid w:val="00631E94"/>
    <w:rsid w:val="00632931"/>
    <w:rsid w:val="00632A01"/>
    <w:rsid w:val="00633415"/>
    <w:rsid w:val="00633DC7"/>
    <w:rsid w:val="00634526"/>
    <w:rsid w:val="00634673"/>
    <w:rsid w:val="00634B00"/>
    <w:rsid w:val="006350DB"/>
    <w:rsid w:val="00635341"/>
    <w:rsid w:val="00635873"/>
    <w:rsid w:val="006358FB"/>
    <w:rsid w:val="00635F96"/>
    <w:rsid w:val="0063632A"/>
    <w:rsid w:val="0063670A"/>
    <w:rsid w:val="006369C4"/>
    <w:rsid w:val="00636CB8"/>
    <w:rsid w:val="0063709D"/>
    <w:rsid w:val="00637DD7"/>
    <w:rsid w:val="006400D2"/>
    <w:rsid w:val="00640780"/>
    <w:rsid w:val="00641144"/>
    <w:rsid w:val="00641601"/>
    <w:rsid w:val="0064208E"/>
    <w:rsid w:val="006420D5"/>
    <w:rsid w:val="00642783"/>
    <w:rsid w:val="00642836"/>
    <w:rsid w:val="00642AA4"/>
    <w:rsid w:val="00643129"/>
    <w:rsid w:val="0064338B"/>
    <w:rsid w:val="006434ED"/>
    <w:rsid w:val="00643F7D"/>
    <w:rsid w:val="006444F5"/>
    <w:rsid w:val="006445C8"/>
    <w:rsid w:val="00645159"/>
    <w:rsid w:val="006456FA"/>
    <w:rsid w:val="0064598E"/>
    <w:rsid w:val="00645C0E"/>
    <w:rsid w:val="006460F0"/>
    <w:rsid w:val="00650036"/>
    <w:rsid w:val="00650C2E"/>
    <w:rsid w:val="00650E74"/>
    <w:rsid w:val="006515CA"/>
    <w:rsid w:val="00651B76"/>
    <w:rsid w:val="00652278"/>
    <w:rsid w:val="006535C1"/>
    <w:rsid w:val="006537F2"/>
    <w:rsid w:val="00654803"/>
    <w:rsid w:val="0065511E"/>
    <w:rsid w:val="00655223"/>
    <w:rsid w:val="00656302"/>
    <w:rsid w:val="00656D41"/>
    <w:rsid w:val="00657521"/>
    <w:rsid w:val="006576E4"/>
    <w:rsid w:val="00657D1D"/>
    <w:rsid w:val="00657D78"/>
    <w:rsid w:val="00657DB4"/>
    <w:rsid w:val="00660632"/>
    <w:rsid w:val="00660C58"/>
    <w:rsid w:val="00661DCA"/>
    <w:rsid w:val="00662DBB"/>
    <w:rsid w:val="00663453"/>
    <w:rsid w:val="00663720"/>
    <w:rsid w:val="00663C36"/>
    <w:rsid w:val="0066408A"/>
    <w:rsid w:val="00664AFE"/>
    <w:rsid w:val="00664BA5"/>
    <w:rsid w:val="0066545E"/>
    <w:rsid w:val="00666B39"/>
    <w:rsid w:val="00667701"/>
    <w:rsid w:val="00667A8C"/>
    <w:rsid w:val="00667C73"/>
    <w:rsid w:val="006708AC"/>
    <w:rsid w:val="0067130B"/>
    <w:rsid w:val="00671CAB"/>
    <w:rsid w:val="006729BA"/>
    <w:rsid w:val="00672E88"/>
    <w:rsid w:val="00672F1A"/>
    <w:rsid w:val="00672FCB"/>
    <w:rsid w:val="00673717"/>
    <w:rsid w:val="00675DAD"/>
    <w:rsid w:val="00676C4C"/>
    <w:rsid w:val="00676CDA"/>
    <w:rsid w:val="0067789D"/>
    <w:rsid w:val="00680627"/>
    <w:rsid w:val="006807F8"/>
    <w:rsid w:val="00680BD9"/>
    <w:rsid w:val="0068116E"/>
    <w:rsid w:val="00681C36"/>
    <w:rsid w:val="00681FF1"/>
    <w:rsid w:val="00682A9E"/>
    <w:rsid w:val="0068357F"/>
    <w:rsid w:val="0068403F"/>
    <w:rsid w:val="006845F5"/>
    <w:rsid w:val="00684954"/>
    <w:rsid w:val="00684B37"/>
    <w:rsid w:val="00684D0D"/>
    <w:rsid w:val="00684D29"/>
    <w:rsid w:val="0068527C"/>
    <w:rsid w:val="00686125"/>
    <w:rsid w:val="00687BA6"/>
    <w:rsid w:val="00690130"/>
    <w:rsid w:val="00690343"/>
    <w:rsid w:val="00690F01"/>
    <w:rsid w:val="0069267C"/>
    <w:rsid w:val="00692E66"/>
    <w:rsid w:val="006953DA"/>
    <w:rsid w:val="006957E7"/>
    <w:rsid w:val="00696D3B"/>
    <w:rsid w:val="00697260"/>
    <w:rsid w:val="006972BC"/>
    <w:rsid w:val="006978EF"/>
    <w:rsid w:val="006A0C14"/>
    <w:rsid w:val="006A0ECF"/>
    <w:rsid w:val="006A1380"/>
    <w:rsid w:val="006A1583"/>
    <w:rsid w:val="006A17B1"/>
    <w:rsid w:val="006A17D2"/>
    <w:rsid w:val="006A297F"/>
    <w:rsid w:val="006A2986"/>
    <w:rsid w:val="006A383B"/>
    <w:rsid w:val="006A3DF3"/>
    <w:rsid w:val="006A407D"/>
    <w:rsid w:val="006A4A3C"/>
    <w:rsid w:val="006A4FCD"/>
    <w:rsid w:val="006A5359"/>
    <w:rsid w:val="006A60E8"/>
    <w:rsid w:val="006A6815"/>
    <w:rsid w:val="006A6B3F"/>
    <w:rsid w:val="006A6EF6"/>
    <w:rsid w:val="006A789D"/>
    <w:rsid w:val="006B0F17"/>
    <w:rsid w:val="006B2B94"/>
    <w:rsid w:val="006B3ADA"/>
    <w:rsid w:val="006B4DAD"/>
    <w:rsid w:val="006B55F0"/>
    <w:rsid w:val="006B5DCA"/>
    <w:rsid w:val="006B5FAF"/>
    <w:rsid w:val="006B796D"/>
    <w:rsid w:val="006C07FC"/>
    <w:rsid w:val="006C0B74"/>
    <w:rsid w:val="006C0DC0"/>
    <w:rsid w:val="006C0E06"/>
    <w:rsid w:val="006C0E40"/>
    <w:rsid w:val="006C127B"/>
    <w:rsid w:val="006C1A03"/>
    <w:rsid w:val="006C1CDD"/>
    <w:rsid w:val="006C2153"/>
    <w:rsid w:val="006C471A"/>
    <w:rsid w:val="006C4741"/>
    <w:rsid w:val="006C4D37"/>
    <w:rsid w:val="006C50AF"/>
    <w:rsid w:val="006C5773"/>
    <w:rsid w:val="006C59AE"/>
    <w:rsid w:val="006C5B69"/>
    <w:rsid w:val="006C6397"/>
    <w:rsid w:val="006C683E"/>
    <w:rsid w:val="006C7B6C"/>
    <w:rsid w:val="006C7CB4"/>
    <w:rsid w:val="006D0296"/>
    <w:rsid w:val="006D0FC9"/>
    <w:rsid w:val="006D109B"/>
    <w:rsid w:val="006D132C"/>
    <w:rsid w:val="006D1E8F"/>
    <w:rsid w:val="006D2B18"/>
    <w:rsid w:val="006D3F00"/>
    <w:rsid w:val="006D3F4D"/>
    <w:rsid w:val="006D443B"/>
    <w:rsid w:val="006D4B97"/>
    <w:rsid w:val="006D530A"/>
    <w:rsid w:val="006D58F2"/>
    <w:rsid w:val="006D65A1"/>
    <w:rsid w:val="006E1638"/>
    <w:rsid w:val="006E1943"/>
    <w:rsid w:val="006E23B8"/>
    <w:rsid w:val="006E2835"/>
    <w:rsid w:val="006E2B2C"/>
    <w:rsid w:val="006E3711"/>
    <w:rsid w:val="006E41AA"/>
    <w:rsid w:val="006E43CB"/>
    <w:rsid w:val="006E45EB"/>
    <w:rsid w:val="006E4B3A"/>
    <w:rsid w:val="006E5440"/>
    <w:rsid w:val="006E6E23"/>
    <w:rsid w:val="006E74AF"/>
    <w:rsid w:val="006E7BDA"/>
    <w:rsid w:val="006F00F7"/>
    <w:rsid w:val="006F09A4"/>
    <w:rsid w:val="006F0A8D"/>
    <w:rsid w:val="006F0F41"/>
    <w:rsid w:val="006F1140"/>
    <w:rsid w:val="006F120B"/>
    <w:rsid w:val="006F158E"/>
    <w:rsid w:val="006F1E00"/>
    <w:rsid w:val="006F1E75"/>
    <w:rsid w:val="006F23AE"/>
    <w:rsid w:val="006F2436"/>
    <w:rsid w:val="006F26C2"/>
    <w:rsid w:val="006F288E"/>
    <w:rsid w:val="006F2C73"/>
    <w:rsid w:val="006F328B"/>
    <w:rsid w:val="006F3E44"/>
    <w:rsid w:val="006F3F6B"/>
    <w:rsid w:val="006F40E4"/>
    <w:rsid w:val="006F4518"/>
    <w:rsid w:val="006F508A"/>
    <w:rsid w:val="006F6597"/>
    <w:rsid w:val="006F6EA9"/>
    <w:rsid w:val="006F7919"/>
    <w:rsid w:val="006F7A99"/>
    <w:rsid w:val="007001DF"/>
    <w:rsid w:val="0070058C"/>
    <w:rsid w:val="00701322"/>
    <w:rsid w:val="00701B85"/>
    <w:rsid w:val="007023E3"/>
    <w:rsid w:val="00702918"/>
    <w:rsid w:val="00703650"/>
    <w:rsid w:val="00703B44"/>
    <w:rsid w:val="007047AF"/>
    <w:rsid w:val="00704E74"/>
    <w:rsid w:val="00705C74"/>
    <w:rsid w:val="00705C79"/>
    <w:rsid w:val="00706159"/>
    <w:rsid w:val="007068D0"/>
    <w:rsid w:val="00706DA3"/>
    <w:rsid w:val="0070730F"/>
    <w:rsid w:val="007100C5"/>
    <w:rsid w:val="00710B42"/>
    <w:rsid w:val="00710FDE"/>
    <w:rsid w:val="00711D75"/>
    <w:rsid w:val="0071234F"/>
    <w:rsid w:val="007130C0"/>
    <w:rsid w:val="00713616"/>
    <w:rsid w:val="00713C6C"/>
    <w:rsid w:val="0071498B"/>
    <w:rsid w:val="00714BD1"/>
    <w:rsid w:val="0071526C"/>
    <w:rsid w:val="00715F2E"/>
    <w:rsid w:val="0071698A"/>
    <w:rsid w:val="007169F0"/>
    <w:rsid w:val="007177EE"/>
    <w:rsid w:val="00717DAB"/>
    <w:rsid w:val="00717FA4"/>
    <w:rsid w:val="0072002A"/>
    <w:rsid w:val="00720CBF"/>
    <w:rsid w:val="00720EF5"/>
    <w:rsid w:val="00721AAC"/>
    <w:rsid w:val="00722174"/>
    <w:rsid w:val="007230C1"/>
    <w:rsid w:val="00723922"/>
    <w:rsid w:val="00724EEA"/>
    <w:rsid w:val="00725324"/>
    <w:rsid w:val="007255F9"/>
    <w:rsid w:val="00726200"/>
    <w:rsid w:val="007267AB"/>
    <w:rsid w:val="00727981"/>
    <w:rsid w:val="00727A95"/>
    <w:rsid w:val="007309EA"/>
    <w:rsid w:val="00730B2C"/>
    <w:rsid w:val="007310E0"/>
    <w:rsid w:val="0073162A"/>
    <w:rsid w:val="00731DDD"/>
    <w:rsid w:val="00732763"/>
    <w:rsid w:val="007327F5"/>
    <w:rsid w:val="00732860"/>
    <w:rsid w:val="0073346E"/>
    <w:rsid w:val="0073493C"/>
    <w:rsid w:val="00735ECC"/>
    <w:rsid w:val="007370E3"/>
    <w:rsid w:val="0073774E"/>
    <w:rsid w:val="0073775F"/>
    <w:rsid w:val="007378B4"/>
    <w:rsid w:val="00737A2A"/>
    <w:rsid w:val="00740CF3"/>
    <w:rsid w:val="00741C3B"/>
    <w:rsid w:val="00742062"/>
    <w:rsid w:val="00742E80"/>
    <w:rsid w:val="00742FFB"/>
    <w:rsid w:val="00744427"/>
    <w:rsid w:val="00745B05"/>
    <w:rsid w:val="00746482"/>
    <w:rsid w:val="00746D46"/>
    <w:rsid w:val="0074765B"/>
    <w:rsid w:val="00747934"/>
    <w:rsid w:val="00747AD0"/>
    <w:rsid w:val="00751967"/>
    <w:rsid w:val="00752D10"/>
    <w:rsid w:val="00753120"/>
    <w:rsid w:val="00753572"/>
    <w:rsid w:val="00753687"/>
    <w:rsid w:val="0075369E"/>
    <w:rsid w:val="007546D1"/>
    <w:rsid w:val="00755950"/>
    <w:rsid w:val="00755E8B"/>
    <w:rsid w:val="007564C7"/>
    <w:rsid w:val="00756B36"/>
    <w:rsid w:val="00756BD7"/>
    <w:rsid w:val="00757721"/>
    <w:rsid w:val="00757DC8"/>
    <w:rsid w:val="00760539"/>
    <w:rsid w:val="00760644"/>
    <w:rsid w:val="00760CA7"/>
    <w:rsid w:val="00761281"/>
    <w:rsid w:val="00761923"/>
    <w:rsid w:val="00761FD8"/>
    <w:rsid w:val="007621BA"/>
    <w:rsid w:val="00762A8C"/>
    <w:rsid w:val="0076300C"/>
    <w:rsid w:val="007634FE"/>
    <w:rsid w:val="00763C97"/>
    <w:rsid w:val="00764230"/>
    <w:rsid w:val="007645C8"/>
    <w:rsid w:val="00764C94"/>
    <w:rsid w:val="00764D70"/>
    <w:rsid w:val="0076589D"/>
    <w:rsid w:val="00767988"/>
    <w:rsid w:val="00767E07"/>
    <w:rsid w:val="00767EC0"/>
    <w:rsid w:val="00767FD5"/>
    <w:rsid w:val="00770B9A"/>
    <w:rsid w:val="00770FFB"/>
    <w:rsid w:val="00771AA7"/>
    <w:rsid w:val="00771D3C"/>
    <w:rsid w:val="00772318"/>
    <w:rsid w:val="007735B5"/>
    <w:rsid w:val="00774939"/>
    <w:rsid w:val="00774BD6"/>
    <w:rsid w:val="00774CB2"/>
    <w:rsid w:val="00775A88"/>
    <w:rsid w:val="00775BBD"/>
    <w:rsid w:val="007772B0"/>
    <w:rsid w:val="00777B29"/>
    <w:rsid w:val="00777C5F"/>
    <w:rsid w:val="00780740"/>
    <w:rsid w:val="007808FD"/>
    <w:rsid w:val="007810D5"/>
    <w:rsid w:val="007812DA"/>
    <w:rsid w:val="00781346"/>
    <w:rsid w:val="00781A68"/>
    <w:rsid w:val="00782007"/>
    <w:rsid w:val="007820C3"/>
    <w:rsid w:val="007823CA"/>
    <w:rsid w:val="007831D1"/>
    <w:rsid w:val="00783487"/>
    <w:rsid w:val="0078367C"/>
    <w:rsid w:val="007846EF"/>
    <w:rsid w:val="0078497D"/>
    <w:rsid w:val="00784AAF"/>
    <w:rsid w:val="00784E82"/>
    <w:rsid w:val="00785BF7"/>
    <w:rsid w:val="00785C7F"/>
    <w:rsid w:val="007868E5"/>
    <w:rsid w:val="00786D66"/>
    <w:rsid w:val="0078705F"/>
    <w:rsid w:val="0078776A"/>
    <w:rsid w:val="0078789A"/>
    <w:rsid w:val="007910FF"/>
    <w:rsid w:val="00791BFF"/>
    <w:rsid w:val="00791F86"/>
    <w:rsid w:val="00792314"/>
    <w:rsid w:val="007925AC"/>
    <w:rsid w:val="0079291B"/>
    <w:rsid w:val="00792AD3"/>
    <w:rsid w:val="00792C0A"/>
    <w:rsid w:val="00793019"/>
    <w:rsid w:val="007932DC"/>
    <w:rsid w:val="0079346E"/>
    <w:rsid w:val="00793966"/>
    <w:rsid w:val="0079454A"/>
    <w:rsid w:val="00794810"/>
    <w:rsid w:val="00794BF0"/>
    <w:rsid w:val="007963C2"/>
    <w:rsid w:val="0079693A"/>
    <w:rsid w:val="007969A7"/>
    <w:rsid w:val="00797681"/>
    <w:rsid w:val="00797FDD"/>
    <w:rsid w:val="007A0065"/>
    <w:rsid w:val="007A0369"/>
    <w:rsid w:val="007A0D36"/>
    <w:rsid w:val="007A139F"/>
    <w:rsid w:val="007A14B4"/>
    <w:rsid w:val="007A1A07"/>
    <w:rsid w:val="007A22D1"/>
    <w:rsid w:val="007A3DAE"/>
    <w:rsid w:val="007A54AB"/>
    <w:rsid w:val="007A5E07"/>
    <w:rsid w:val="007A5FAD"/>
    <w:rsid w:val="007A6957"/>
    <w:rsid w:val="007A6E9B"/>
    <w:rsid w:val="007A7208"/>
    <w:rsid w:val="007A7742"/>
    <w:rsid w:val="007A79C6"/>
    <w:rsid w:val="007B00AD"/>
    <w:rsid w:val="007B1159"/>
    <w:rsid w:val="007B166A"/>
    <w:rsid w:val="007B1CAC"/>
    <w:rsid w:val="007B1D1B"/>
    <w:rsid w:val="007B2409"/>
    <w:rsid w:val="007B2C1D"/>
    <w:rsid w:val="007B3161"/>
    <w:rsid w:val="007B33C8"/>
    <w:rsid w:val="007B3624"/>
    <w:rsid w:val="007B4619"/>
    <w:rsid w:val="007B4F0D"/>
    <w:rsid w:val="007B4F9F"/>
    <w:rsid w:val="007B529E"/>
    <w:rsid w:val="007B5869"/>
    <w:rsid w:val="007B59C5"/>
    <w:rsid w:val="007B5BA6"/>
    <w:rsid w:val="007B63DE"/>
    <w:rsid w:val="007B665E"/>
    <w:rsid w:val="007B6721"/>
    <w:rsid w:val="007B6B3E"/>
    <w:rsid w:val="007B721C"/>
    <w:rsid w:val="007B7709"/>
    <w:rsid w:val="007C0300"/>
    <w:rsid w:val="007C2F6D"/>
    <w:rsid w:val="007C467B"/>
    <w:rsid w:val="007C60FD"/>
    <w:rsid w:val="007C6A28"/>
    <w:rsid w:val="007C6A4B"/>
    <w:rsid w:val="007C6D96"/>
    <w:rsid w:val="007C7DE0"/>
    <w:rsid w:val="007D016E"/>
    <w:rsid w:val="007D0CBF"/>
    <w:rsid w:val="007D1DEF"/>
    <w:rsid w:val="007D21CF"/>
    <w:rsid w:val="007D303F"/>
    <w:rsid w:val="007D3204"/>
    <w:rsid w:val="007D328C"/>
    <w:rsid w:val="007D3E2C"/>
    <w:rsid w:val="007D4372"/>
    <w:rsid w:val="007D4D46"/>
    <w:rsid w:val="007D5258"/>
    <w:rsid w:val="007D5EB0"/>
    <w:rsid w:val="007D65D7"/>
    <w:rsid w:val="007D6AC5"/>
    <w:rsid w:val="007E00D8"/>
    <w:rsid w:val="007E010B"/>
    <w:rsid w:val="007E0430"/>
    <w:rsid w:val="007E066B"/>
    <w:rsid w:val="007E0682"/>
    <w:rsid w:val="007E093E"/>
    <w:rsid w:val="007E0BEF"/>
    <w:rsid w:val="007E0FB3"/>
    <w:rsid w:val="007E1504"/>
    <w:rsid w:val="007E1B54"/>
    <w:rsid w:val="007E2643"/>
    <w:rsid w:val="007E2A28"/>
    <w:rsid w:val="007E31FE"/>
    <w:rsid w:val="007E3323"/>
    <w:rsid w:val="007E333F"/>
    <w:rsid w:val="007E3C8E"/>
    <w:rsid w:val="007E3DE0"/>
    <w:rsid w:val="007E43C4"/>
    <w:rsid w:val="007E44DD"/>
    <w:rsid w:val="007E4AA7"/>
    <w:rsid w:val="007E502B"/>
    <w:rsid w:val="007E7043"/>
    <w:rsid w:val="007E72BD"/>
    <w:rsid w:val="007E7527"/>
    <w:rsid w:val="007E784C"/>
    <w:rsid w:val="007E7DD0"/>
    <w:rsid w:val="007F0BC4"/>
    <w:rsid w:val="007F0C26"/>
    <w:rsid w:val="007F1244"/>
    <w:rsid w:val="007F14F6"/>
    <w:rsid w:val="007F1705"/>
    <w:rsid w:val="007F1A1A"/>
    <w:rsid w:val="007F1EB4"/>
    <w:rsid w:val="007F2C4D"/>
    <w:rsid w:val="007F2CF6"/>
    <w:rsid w:val="007F3CEF"/>
    <w:rsid w:val="007F4457"/>
    <w:rsid w:val="007F5511"/>
    <w:rsid w:val="007F5F5D"/>
    <w:rsid w:val="007F65E9"/>
    <w:rsid w:val="007F6E28"/>
    <w:rsid w:val="007F74A4"/>
    <w:rsid w:val="008006C5"/>
    <w:rsid w:val="00800A66"/>
    <w:rsid w:val="00800C9D"/>
    <w:rsid w:val="00801ADF"/>
    <w:rsid w:val="00801C59"/>
    <w:rsid w:val="00801CD6"/>
    <w:rsid w:val="00802AF0"/>
    <w:rsid w:val="0080352F"/>
    <w:rsid w:val="0080363F"/>
    <w:rsid w:val="00803B50"/>
    <w:rsid w:val="00803C6D"/>
    <w:rsid w:val="008044F8"/>
    <w:rsid w:val="0080482C"/>
    <w:rsid w:val="00804F24"/>
    <w:rsid w:val="008050FF"/>
    <w:rsid w:val="00805129"/>
    <w:rsid w:val="00805698"/>
    <w:rsid w:val="008061D2"/>
    <w:rsid w:val="00810051"/>
    <w:rsid w:val="00810A2E"/>
    <w:rsid w:val="00811525"/>
    <w:rsid w:val="008122B1"/>
    <w:rsid w:val="0081270C"/>
    <w:rsid w:val="00812E5E"/>
    <w:rsid w:val="00813DE0"/>
    <w:rsid w:val="00814809"/>
    <w:rsid w:val="00814814"/>
    <w:rsid w:val="008150DC"/>
    <w:rsid w:val="00815663"/>
    <w:rsid w:val="008171DC"/>
    <w:rsid w:val="00817B06"/>
    <w:rsid w:val="0082046A"/>
    <w:rsid w:val="00820AF7"/>
    <w:rsid w:val="00821144"/>
    <w:rsid w:val="008214C6"/>
    <w:rsid w:val="00823C92"/>
    <w:rsid w:val="008256F5"/>
    <w:rsid w:val="00825B99"/>
    <w:rsid w:val="0082666F"/>
    <w:rsid w:val="00827414"/>
    <w:rsid w:val="0082743F"/>
    <w:rsid w:val="0083056F"/>
    <w:rsid w:val="008311BF"/>
    <w:rsid w:val="00832E75"/>
    <w:rsid w:val="008330FE"/>
    <w:rsid w:val="00833FCD"/>
    <w:rsid w:val="00834B71"/>
    <w:rsid w:val="00834BD3"/>
    <w:rsid w:val="00835144"/>
    <w:rsid w:val="00835580"/>
    <w:rsid w:val="00835DB9"/>
    <w:rsid w:val="008363C4"/>
    <w:rsid w:val="0083694F"/>
    <w:rsid w:val="00836B3F"/>
    <w:rsid w:val="0083741B"/>
    <w:rsid w:val="00837D72"/>
    <w:rsid w:val="00837DC3"/>
    <w:rsid w:val="00837E48"/>
    <w:rsid w:val="00840C5D"/>
    <w:rsid w:val="00841CF8"/>
    <w:rsid w:val="008420D8"/>
    <w:rsid w:val="00842C9A"/>
    <w:rsid w:val="008431A9"/>
    <w:rsid w:val="00843570"/>
    <w:rsid w:val="008447D5"/>
    <w:rsid w:val="008448C9"/>
    <w:rsid w:val="00845D41"/>
    <w:rsid w:val="00846454"/>
    <w:rsid w:val="00847767"/>
    <w:rsid w:val="0084787B"/>
    <w:rsid w:val="00847C6A"/>
    <w:rsid w:val="008508E5"/>
    <w:rsid w:val="008512FE"/>
    <w:rsid w:val="00851560"/>
    <w:rsid w:val="0085242E"/>
    <w:rsid w:val="00852533"/>
    <w:rsid w:val="008527A2"/>
    <w:rsid w:val="00852AAF"/>
    <w:rsid w:val="00852C1D"/>
    <w:rsid w:val="00853B6E"/>
    <w:rsid w:val="00854058"/>
    <w:rsid w:val="008541CE"/>
    <w:rsid w:val="00854A71"/>
    <w:rsid w:val="008558BA"/>
    <w:rsid w:val="00855E05"/>
    <w:rsid w:val="008562FF"/>
    <w:rsid w:val="008565DA"/>
    <w:rsid w:val="00856664"/>
    <w:rsid w:val="00856822"/>
    <w:rsid w:val="00856D8E"/>
    <w:rsid w:val="00856F65"/>
    <w:rsid w:val="008602D4"/>
    <w:rsid w:val="00860CA5"/>
    <w:rsid w:val="00861339"/>
    <w:rsid w:val="008616E9"/>
    <w:rsid w:val="00861D02"/>
    <w:rsid w:val="00862063"/>
    <w:rsid w:val="0086271D"/>
    <w:rsid w:val="008629B9"/>
    <w:rsid w:val="00863086"/>
    <w:rsid w:val="00863544"/>
    <w:rsid w:val="00863D79"/>
    <w:rsid w:val="008640E2"/>
    <w:rsid w:val="00864975"/>
    <w:rsid w:val="00865782"/>
    <w:rsid w:val="00865AB6"/>
    <w:rsid w:val="00865C58"/>
    <w:rsid w:val="00865E8F"/>
    <w:rsid w:val="00866125"/>
    <w:rsid w:val="008668C6"/>
    <w:rsid w:val="00866A9A"/>
    <w:rsid w:val="00866CEA"/>
    <w:rsid w:val="0086740F"/>
    <w:rsid w:val="0086770C"/>
    <w:rsid w:val="0087054B"/>
    <w:rsid w:val="00871940"/>
    <w:rsid w:val="00872CAB"/>
    <w:rsid w:val="00873777"/>
    <w:rsid w:val="00875895"/>
    <w:rsid w:val="00876799"/>
    <w:rsid w:val="00876824"/>
    <w:rsid w:val="00876921"/>
    <w:rsid w:val="00877375"/>
    <w:rsid w:val="00877EAC"/>
    <w:rsid w:val="00880229"/>
    <w:rsid w:val="008807A8"/>
    <w:rsid w:val="00880A00"/>
    <w:rsid w:val="00881738"/>
    <w:rsid w:val="00881782"/>
    <w:rsid w:val="00881E65"/>
    <w:rsid w:val="00881FAC"/>
    <w:rsid w:val="0088222F"/>
    <w:rsid w:val="008831FD"/>
    <w:rsid w:val="00883533"/>
    <w:rsid w:val="00883F80"/>
    <w:rsid w:val="008849A2"/>
    <w:rsid w:val="008849D0"/>
    <w:rsid w:val="00884EEC"/>
    <w:rsid w:val="00884F1B"/>
    <w:rsid w:val="008851A1"/>
    <w:rsid w:val="008855FC"/>
    <w:rsid w:val="0088591B"/>
    <w:rsid w:val="00885942"/>
    <w:rsid w:val="00885D47"/>
    <w:rsid w:val="00885F07"/>
    <w:rsid w:val="00887133"/>
    <w:rsid w:val="0089055A"/>
    <w:rsid w:val="00890929"/>
    <w:rsid w:val="00890D22"/>
    <w:rsid w:val="0089125F"/>
    <w:rsid w:val="00891BF5"/>
    <w:rsid w:val="00891D01"/>
    <w:rsid w:val="00891D8A"/>
    <w:rsid w:val="00892A78"/>
    <w:rsid w:val="008932AD"/>
    <w:rsid w:val="008960C5"/>
    <w:rsid w:val="00896A4F"/>
    <w:rsid w:val="00896FC7"/>
    <w:rsid w:val="008971A3"/>
    <w:rsid w:val="008973FE"/>
    <w:rsid w:val="00897414"/>
    <w:rsid w:val="00897654"/>
    <w:rsid w:val="00897B7C"/>
    <w:rsid w:val="008A079C"/>
    <w:rsid w:val="008A0FD3"/>
    <w:rsid w:val="008A1884"/>
    <w:rsid w:val="008A2459"/>
    <w:rsid w:val="008A2D27"/>
    <w:rsid w:val="008A2EDC"/>
    <w:rsid w:val="008A385A"/>
    <w:rsid w:val="008A47EC"/>
    <w:rsid w:val="008A549D"/>
    <w:rsid w:val="008A5A12"/>
    <w:rsid w:val="008A5AB8"/>
    <w:rsid w:val="008A5EDC"/>
    <w:rsid w:val="008A6E72"/>
    <w:rsid w:val="008A7748"/>
    <w:rsid w:val="008B004D"/>
    <w:rsid w:val="008B0BBC"/>
    <w:rsid w:val="008B0C18"/>
    <w:rsid w:val="008B0D44"/>
    <w:rsid w:val="008B14D9"/>
    <w:rsid w:val="008B1D9D"/>
    <w:rsid w:val="008B1EE8"/>
    <w:rsid w:val="008B2389"/>
    <w:rsid w:val="008B2A19"/>
    <w:rsid w:val="008B3CDC"/>
    <w:rsid w:val="008B4739"/>
    <w:rsid w:val="008B4C01"/>
    <w:rsid w:val="008B4E20"/>
    <w:rsid w:val="008B588E"/>
    <w:rsid w:val="008B72E9"/>
    <w:rsid w:val="008B7351"/>
    <w:rsid w:val="008B73A2"/>
    <w:rsid w:val="008B7991"/>
    <w:rsid w:val="008C07FB"/>
    <w:rsid w:val="008C0896"/>
    <w:rsid w:val="008C1247"/>
    <w:rsid w:val="008C1332"/>
    <w:rsid w:val="008C1B92"/>
    <w:rsid w:val="008C1F05"/>
    <w:rsid w:val="008C1F89"/>
    <w:rsid w:val="008C2757"/>
    <w:rsid w:val="008C276D"/>
    <w:rsid w:val="008C2BC7"/>
    <w:rsid w:val="008C2E07"/>
    <w:rsid w:val="008C3AA8"/>
    <w:rsid w:val="008C4029"/>
    <w:rsid w:val="008C4056"/>
    <w:rsid w:val="008C43A9"/>
    <w:rsid w:val="008C60FE"/>
    <w:rsid w:val="008C65D6"/>
    <w:rsid w:val="008C68C5"/>
    <w:rsid w:val="008C6A4A"/>
    <w:rsid w:val="008C7F29"/>
    <w:rsid w:val="008D0B1A"/>
    <w:rsid w:val="008D0E9F"/>
    <w:rsid w:val="008D19D7"/>
    <w:rsid w:val="008D242F"/>
    <w:rsid w:val="008D27CA"/>
    <w:rsid w:val="008D2E04"/>
    <w:rsid w:val="008D39E0"/>
    <w:rsid w:val="008D423F"/>
    <w:rsid w:val="008D426C"/>
    <w:rsid w:val="008D43A8"/>
    <w:rsid w:val="008D4481"/>
    <w:rsid w:val="008D477E"/>
    <w:rsid w:val="008D542A"/>
    <w:rsid w:val="008D62E0"/>
    <w:rsid w:val="008D6350"/>
    <w:rsid w:val="008D6447"/>
    <w:rsid w:val="008D6C85"/>
    <w:rsid w:val="008D7278"/>
    <w:rsid w:val="008E0424"/>
    <w:rsid w:val="008E1AA4"/>
    <w:rsid w:val="008E1DA1"/>
    <w:rsid w:val="008E20FE"/>
    <w:rsid w:val="008E2246"/>
    <w:rsid w:val="008E25D1"/>
    <w:rsid w:val="008E25E4"/>
    <w:rsid w:val="008E3444"/>
    <w:rsid w:val="008E3741"/>
    <w:rsid w:val="008E37EE"/>
    <w:rsid w:val="008E3CC9"/>
    <w:rsid w:val="008E47D0"/>
    <w:rsid w:val="008E50FC"/>
    <w:rsid w:val="008E55E2"/>
    <w:rsid w:val="008E5B98"/>
    <w:rsid w:val="008E5D64"/>
    <w:rsid w:val="008E6421"/>
    <w:rsid w:val="008E6B32"/>
    <w:rsid w:val="008E6DF1"/>
    <w:rsid w:val="008E72FF"/>
    <w:rsid w:val="008E7580"/>
    <w:rsid w:val="008E7872"/>
    <w:rsid w:val="008F0240"/>
    <w:rsid w:val="008F18DF"/>
    <w:rsid w:val="008F1A63"/>
    <w:rsid w:val="008F1B79"/>
    <w:rsid w:val="008F25EC"/>
    <w:rsid w:val="008F27A0"/>
    <w:rsid w:val="008F2A33"/>
    <w:rsid w:val="008F2C69"/>
    <w:rsid w:val="008F4314"/>
    <w:rsid w:val="008F475C"/>
    <w:rsid w:val="008F48A5"/>
    <w:rsid w:val="008F4BD0"/>
    <w:rsid w:val="008F519F"/>
    <w:rsid w:val="008F5AD5"/>
    <w:rsid w:val="008F6193"/>
    <w:rsid w:val="008F7E2D"/>
    <w:rsid w:val="0090059C"/>
    <w:rsid w:val="00900886"/>
    <w:rsid w:val="00901B30"/>
    <w:rsid w:val="00901B66"/>
    <w:rsid w:val="009023F7"/>
    <w:rsid w:val="00903F39"/>
    <w:rsid w:val="009045B6"/>
    <w:rsid w:val="009045EB"/>
    <w:rsid w:val="00904CD7"/>
    <w:rsid w:val="00905196"/>
    <w:rsid w:val="009054F5"/>
    <w:rsid w:val="00905A9F"/>
    <w:rsid w:val="00905E44"/>
    <w:rsid w:val="00906FAF"/>
    <w:rsid w:val="0090775B"/>
    <w:rsid w:val="0090789D"/>
    <w:rsid w:val="009079DC"/>
    <w:rsid w:val="00907E1D"/>
    <w:rsid w:val="00910569"/>
    <w:rsid w:val="0091182D"/>
    <w:rsid w:val="00911B5E"/>
    <w:rsid w:val="00911E10"/>
    <w:rsid w:val="00912266"/>
    <w:rsid w:val="0091242E"/>
    <w:rsid w:val="0091297E"/>
    <w:rsid w:val="00913B22"/>
    <w:rsid w:val="00913D68"/>
    <w:rsid w:val="00915045"/>
    <w:rsid w:val="009150C5"/>
    <w:rsid w:val="0091552D"/>
    <w:rsid w:val="00916873"/>
    <w:rsid w:val="009168C4"/>
    <w:rsid w:val="00916CBC"/>
    <w:rsid w:val="00917F74"/>
    <w:rsid w:val="009206D2"/>
    <w:rsid w:val="00920B9A"/>
    <w:rsid w:val="00920D5C"/>
    <w:rsid w:val="0092136E"/>
    <w:rsid w:val="00921C56"/>
    <w:rsid w:val="009220AB"/>
    <w:rsid w:val="00922497"/>
    <w:rsid w:val="00922638"/>
    <w:rsid w:val="00923997"/>
    <w:rsid w:val="00923FA1"/>
    <w:rsid w:val="00926193"/>
    <w:rsid w:val="00926BEA"/>
    <w:rsid w:val="00926DFF"/>
    <w:rsid w:val="00927BD9"/>
    <w:rsid w:val="00930977"/>
    <w:rsid w:val="00931F7F"/>
    <w:rsid w:val="00933204"/>
    <w:rsid w:val="009332D3"/>
    <w:rsid w:val="00934039"/>
    <w:rsid w:val="00934F31"/>
    <w:rsid w:val="00935548"/>
    <w:rsid w:val="0093598A"/>
    <w:rsid w:val="00935CA0"/>
    <w:rsid w:val="00935D3A"/>
    <w:rsid w:val="00935F7D"/>
    <w:rsid w:val="0093628F"/>
    <w:rsid w:val="009366B4"/>
    <w:rsid w:val="00936DEB"/>
    <w:rsid w:val="00937061"/>
    <w:rsid w:val="00937E67"/>
    <w:rsid w:val="00937EB9"/>
    <w:rsid w:val="00937ED5"/>
    <w:rsid w:val="009416AD"/>
    <w:rsid w:val="00941E22"/>
    <w:rsid w:val="009427ED"/>
    <w:rsid w:val="009429DA"/>
    <w:rsid w:val="009440CB"/>
    <w:rsid w:val="00944181"/>
    <w:rsid w:val="00944562"/>
    <w:rsid w:val="00944F31"/>
    <w:rsid w:val="00945021"/>
    <w:rsid w:val="00946419"/>
    <w:rsid w:val="0094687D"/>
    <w:rsid w:val="0094799D"/>
    <w:rsid w:val="00947BDB"/>
    <w:rsid w:val="009514E3"/>
    <w:rsid w:val="00952091"/>
    <w:rsid w:val="00952319"/>
    <w:rsid w:val="009540DB"/>
    <w:rsid w:val="00954617"/>
    <w:rsid w:val="00955468"/>
    <w:rsid w:val="009559EE"/>
    <w:rsid w:val="00956092"/>
    <w:rsid w:val="009571FA"/>
    <w:rsid w:val="00957EDE"/>
    <w:rsid w:val="00957F96"/>
    <w:rsid w:val="00960569"/>
    <w:rsid w:val="00960EB0"/>
    <w:rsid w:val="00961B52"/>
    <w:rsid w:val="00961B78"/>
    <w:rsid w:val="00961DAC"/>
    <w:rsid w:val="009623A6"/>
    <w:rsid w:val="00962581"/>
    <w:rsid w:val="009625D5"/>
    <w:rsid w:val="00963E73"/>
    <w:rsid w:val="0096400A"/>
    <w:rsid w:val="0096443E"/>
    <w:rsid w:val="00965B9A"/>
    <w:rsid w:val="00966336"/>
    <w:rsid w:val="00966AA7"/>
    <w:rsid w:val="00966F0D"/>
    <w:rsid w:val="00967BC5"/>
    <w:rsid w:val="00967E3B"/>
    <w:rsid w:val="0097032F"/>
    <w:rsid w:val="009708D6"/>
    <w:rsid w:val="009716EE"/>
    <w:rsid w:val="00971D39"/>
    <w:rsid w:val="009729B1"/>
    <w:rsid w:val="009730F3"/>
    <w:rsid w:val="00973261"/>
    <w:rsid w:val="00973ADA"/>
    <w:rsid w:val="009746A9"/>
    <w:rsid w:val="00974DF2"/>
    <w:rsid w:val="00975F13"/>
    <w:rsid w:val="0097614B"/>
    <w:rsid w:val="009765F5"/>
    <w:rsid w:val="009775AC"/>
    <w:rsid w:val="00977B5F"/>
    <w:rsid w:val="00980145"/>
    <w:rsid w:val="009811A1"/>
    <w:rsid w:val="00981901"/>
    <w:rsid w:val="0098360E"/>
    <w:rsid w:val="00983FD6"/>
    <w:rsid w:val="009842FB"/>
    <w:rsid w:val="00984744"/>
    <w:rsid w:val="009864BF"/>
    <w:rsid w:val="009869E7"/>
    <w:rsid w:val="00986A9C"/>
    <w:rsid w:val="00986DDC"/>
    <w:rsid w:val="00986E54"/>
    <w:rsid w:val="009871D6"/>
    <w:rsid w:val="009873C8"/>
    <w:rsid w:val="0098762D"/>
    <w:rsid w:val="009878E2"/>
    <w:rsid w:val="00990460"/>
    <w:rsid w:val="00990672"/>
    <w:rsid w:val="00991B15"/>
    <w:rsid w:val="00991CA4"/>
    <w:rsid w:val="00991D6F"/>
    <w:rsid w:val="00991FB5"/>
    <w:rsid w:val="009929BD"/>
    <w:rsid w:val="00992C7A"/>
    <w:rsid w:val="00992F94"/>
    <w:rsid w:val="00993007"/>
    <w:rsid w:val="009930AE"/>
    <w:rsid w:val="009930E6"/>
    <w:rsid w:val="009941B7"/>
    <w:rsid w:val="00994750"/>
    <w:rsid w:val="00994815"/>
    <w:rsid w:val="0099536B"/>
    <w:rsid w:val="0099561E"/>
    <w:rsid w:val="0099589B"/>
    <w:rsid w:val="00995992"/>
    <w:rsid w:val="0099639F"/>
    <w:rsid w:val="00996525"/>
    <w:rsid w:val="00996E35"/>
    <w:rsid w:val="009972A5"/>
    <w:rsid w:val="00997B5F"/>
    <w:rsid w:val="009A0D8B"/>
    <w:rsid w:val="009A1085"/>
    <w:rsid w:val="009A1D81"/>
    <w:rsid w:val="009A26E3"/>
    <w:rsid w:val="009A2AD7"/>
    <w:rsid w:val="009A2C14"/>
    <w:rsid w:val="009A3567"/>
    <w:rsid w:val="009A3C66"/>
    <w:rsid w:val="009A3C83"/>
    <w:rsid w:val="009A43E0"/>
    <w:rsid w:val="009A4622"/>
    <w:rsid w:val="009A4A6A"/>
    <w:rsid w:val="009A4E70"/>
    <w:rsid w:val="009A5043"/>
    <w:rsid w:val="009A5280"/>
    <w:rsid w:val="009A5E13"/>
    <w:rsid w:val="009A61BE"/>
    <w:rsid w:val="009A65D9"/>
    <w:rsid w:val="009A69ED"/>
    <w:rsid w:val="009A6B7E"/>
    <w:rsid w:val="009A6C85"/>
    <w:rsid w:val="009A76CD"/>
    <w:rsid w:val="009A7E95"/>
    <w:rsid w:val="009B06FC"/>
    <w:rsid w:val="009B0D52"/>
    <w:rsid w:val="009B0F6E"/>
    <w:rsid w:val="009B18B2"/>
    <w:rsid w:val="009B194D"/>
    <w:rsid w:val="009B1C08"/>
    <w:rsid w:val="009B1CB1"/>
    <w:rsid w:val="009B1D6D"/>
    <w:rsid w:val="009B2035"/>
    <w:rsid w:val="009B21CC"/>
    <w:rsid w:val="009B2CF3"/>
    <w:rsid w:val="009B3A23"/>
    <w:rsid w:val="009B3A52"/>
    <w:rsid w:val="009B3BDE"/>
    <w:rsid w:val="009B3DE4"/>
    <w:rsid w:val="009B4B62"/>
    <w:rsid w:val="009B4CCF"/>
    <w:rsid w:val="009B4DFB"/>
    <w:rsid w:val="009B4F0E"/>
    <w:rsid w:val="009B4F87"/>
    <w:rsid w:val="009B568E"/>
    <w:rsid w:val="009B6859"/>
    <w:rsid w:val="009B7205"/>
    <w:rsid w:val="009B7735"/>
    <w:rsid w:val="009C02B1"/>
    <w:rsid w:val="009C09AC"/>
    <w:rsid w:val="009C0C86"/>
    <w:rsid w:val="009C1826"/>
    <w:rsid w:val="009C1974"/>
    <w:rsid w:val="009C2138"/>
    <w:rsid w:val="009C324C"/>
    <w:rsid w:val="009C376A"/>
    <w:rsid w:val="009C39F6"/>
    <w:rsid w:val="009C39FA"/>
    <w:rsid w:val="009C42C8"/>
    <w:rsid w:val="009C42D9"/>
    <w:rsid w:val="009C486E"/>
    <w:rsid w:val="009C4BEB"/>
    <w:rsid w:val="009C4F2B"/>
    <w:rsid w:val="009C530C"/>
    <w:rsid w:val="009C5AB0"/>
    <w:rsid w:val="009C5B2B"/>
    <w:rsid w:val="009C6BD0"/>
    <w:rsid w:val="009C6D8C"/>
    <w:rsid w:val="009C6E24"/>
    <w:rsid w:val="009C6F71"/>
    <w:rsid w:val="009D0151"/>
    <w:rsid w:val="009D0D1D"/>
    <w:rsid w:val="009D18AA"/>
    <w:rsid w:val="009D1905"/>
    <w:rsid w:val="009D3262"/>
    <w:rsid w:val="009D3467"/>
    <w:rsid w:val="009D465F"/>
    <w:rsid w:val="009D4D0B"/>
    <w:rsid w:val="009D6CFB"/>
    <w:rsid w:val="009D7D16"/>
    <w:rsid w:val="009E06CD"/>
    <w:rsid w:val="009E07A7"/>
    <w:rsid w:val="009E0B1F"/>
    <w:rsid w:val="009E1883"/>
    <w:rsid w:val="009E2248"/>
    <w:rsid w:val="009E26EA"/>
    <w:rsid w:val="009E2757"/>
    <w:rsid w:val="009E2DF0"/>
    <w:rsid w:val="009E2FEA"/>
    <w:rsid w:val="009E42E1"/>
    <w:rsid w:val="009E453E"/>
    <w:rsid w:val="009E491F"/>
    <w:rsid w:val="009E5EF6"/>
    <w:rsid w:val="009E6C7E"/>
    <w:rsid w:val="009E746E"/>
    <w:rsid w:val="009E74D0"/>
    <w:rsid w:val="009E76E1"/>
    <w:rsid w:val="009F1129"/>
    <w:rsid w:val="009F24A8"/>
    <w:rsid w:val="009F2EEE"/>
    <w:rsid w:val="009F2FDC"/>
    <w:rsid w:val="009F3494"/>
    <w:rsid w:val="009F3A45"/>
    <w:rsid w:val="009F3A4F"/>
    <w:rsid w:val="009F3A71"/>
    <w:rsid w:val="009F3C97"/>
    <w:rsid w:val="009F6396"/>
    <w:rsid w:val="009F65D2"/>
    <w:rsid w:val="009F70C2"/>
    <w:rsid w:val="009F7985"/>
    <w:rsid w:val="00A00429"/>
    <w:rsid w:val="00A00DB7"/>
    <w:rsid w:val="00A0144F"/>
    <w:rsid w:val="00A01495"/>
    <w:rsid w:val="00A01532"/>
    <w:rsid w:val="00A01AEF"/>
    <w:rsid w:val="00A01F70"/>
    <w:rsid w:val="00A03207"/>
    <w:rsid w:val="00A03709"/>
    <w:rsid w:val="00A046C3"/>
    <w:rsid w:val="00A05AD9"/>
    <w:rsid w:val="00A05DB0"/>
    <w:rsid w:val="00A05FB1"/>
    <w:rsid w:val="00A06413"/>
    <w:rsid w:val="00A07290"/>
    <w:rsid w:val="00A072C6"/>
    <w:rsid w:val="00A0742C"/>
    <w:rsid w:val="00A078B8"/>
    <w:rsid w:val="00A07E30"/>
    <w:rsid w:val="00A1033C"/>
    <w:rsid w:val="00A10AD9"/>
    <w:rsid w:val="00A1101A"/>
    <w:rsid w:val="00A11AB1"/>
    <w:rsid w:val="00A122A9"/>
    <w:rsid w:val="00A1248C"/>
    <w:rsid w:val="00A1273A"/>
    <w:rsid w:val="00A127AF"/>
    <w:rsid w:val="00A12CF0"/>
    <w:rsid w:val="00A12CF6"/>
    <w:rsid w:val="00A13979"/>
    <w:rsid w:val="00A13DFC"/>
    <w:rsid w:val="00A14092"/>
    <w:rsid w:val="00A147AD"/>
    <w:rsid w:val="00A151DE"/>
    <w:rsid w:val="00A152D4"/>
    <w:rsid w:val="00A16632"/>
    <w:rsid w:val="00A17DCB"/>
    <w:rsid w:val="00A2000D"/>
    <w:rsid w:val="00A20098"/>
    <w:rsid w:val="00A2011F"/>
    <w:rsid w:val="00A2163F"/>
    <w:rsid w:val="00A21F75"/>
    <w:rsid w:val="00A22135"/>
    <w:rsid w:val="00A2263C"/>
    <w:rsid w:val="00A22887"/>
    <w:rsid w:val="00A22BA5"/>
    <w:rsid w:val="00A2309C"/>
    <w:rsid w:val="00A233B2"/>
    <w:rsid w:val="00A24C1C"/>
    <w:rsid w:val="00A2501D"/>
    <w:rsid w:val="00A25056"/>
    <w:rsid w:val="00A268CA"/>
    <w:rsid w:val="00A268E2"/>
    <w:rsid w:val="00A27791"/>
    <w:rsid w:val="00A27DA8"/>
    <w:rsid w:val="00A3178E"/>
    <w:rsid w:val="00A3238D"/>
    <w:rsid w:val="00A3313D"/>
    <w:rsid w:val="00A34647"/>
    <w:rsid w:val="00A34711"/>
    <w:rsid w:val="00A3481B"/>
    <w:rsid w:val="00A351A4"/>
    <w:rsid w:val="00A35425"/>
    <w:rsid w:val="00A3546B"/>
    <w:rsid w:val="00A354B3"/>
    <w:rsid w:val="00A358CC"/>
    <w:rsid w:val="00A37672"/>
    <w:rsid w:val="00A40088"/>
    <w:rsid w:val="00A402C9"/>
    <w:rsid w:val="00A40452"/>
    <w:rsid w:val="00A405CC"/>
    <w:rsid w:val="00A406D9"/>
    <w:rsid w:val="00A40B95"/>
    <w:rsid w:val="00A42CB2"/>
    <w:rsid w:val="00A44878"/>
    <w:rsid w:val="00A448D2"/>
    <w:rsid w:val="00A44985"/>
    <w:rsid w:val="00A44A61"/>
    <w:rsid w:val="00A44B0E"/>
    <w:rsid w:val="00A45E81"/>
    <w:rsid w:val="00A45FFC"/>
    <w:rsid w:val="00A4607C"/>
    <w:rsid w:val="00A46B7E"/>
    <w:rsid w:val="00A46DD1"/>
    <w:rsid w:val="00A4796D"/>
    <w:rsid w:val="00A50415"/>
    <w:rsid w:val="00A5148E"/>
    <w:rsid w:val="00A514F5"/>
    <w:rsid w:val="00A51B62"/>
    <w:rsid w:val="00A51C8A"/>
    <w:rsid w:val="00A51F67"/>
    <w:rsid w:val="00A53299"/>
    <w:rsid w:val="00A541D2"/>
    <w:rsid w:val="00A5492C"/>
    <w:rsid w:val="00A5606C"/>
    <w:rsid w:val="00A56641"/>
    <w:rsid w:val="00A57E17"/>
    <w:rsid w:val="00A60783"/>
    <w:rsid w:val="00A60DD9"/>
    <w:rsid w:val="00A611EA"/>
    <w:rsid w:val="00A612F8"/>
    <w:rsid w:val="00A616B8"/>
    <w:rsid w:val="00A61D4D"/>
    <w:rsid w:val="00A62C61"/>
    <w:rsid w:val="00A6353D"/>
    <w:rsid w:val="00A64258"/>
    <w:rsid w:val="00A646FA"/>
    <w:rsid w:val="00A653E1"/>
    <w:rsid w:val="00A6589C"/>
    <w:rsid w:val="00A66635"/>
    <w:rsid w:val="00A6733F"/>
    <w:rsid w:val="00A72CA8"/>
    <w:rsid w:val="00A74052"/>
    <w:rsid w:val="00A745A6"/>
    <w:rsid w:val="00A745F3"/>
    <w:rsid w:val="00A74E4A"/>
    <w:rsid w:val="00A750DF"/>
    <w:rsid w:val="00A75B22"/>
    <w:rsid w:val="00A75DD6"/>
    <w:rsid w:val="00A76538"/>
    <w:rsid w:val="00A76E1F"/>
    <w:rsid w:val="00A771E2"/>
    <w:rsid w:val="00A773D9"/>
    <w:rsid w:val="00A77DA1"/>
    <w:rsid w:val="00A800D8"/>
    <w:rsid w:val="00A8060A"/>
    <w:rsid w:val="00A8073F"/>
    <w:rsid w:val="00A836C8"/>
    <w:rsid w:val="00A83D0A"/>
    <w:rsid w:val="00A848E2"/>
    <w:rsid w:val="00A85BE4"/>
    <w:rsid w:val="00A85D47"/>
    <w:rsid w:val="00A86094"/>
    <w:rsid w:val="00A87618"/>
    <w:rsid w:val="00A878EC"/>
    <w:rsid w:val="00A908C4"/>
    <w:rsid w:val="00A90A6D"/>
    <w:rsid w:val="00A90DE4"/>
    <w:rsid w:val="00A91337"/>
    <w:rsid w:val="00A91AAB"/>
    <w:rsid w:val="00A91BCD"/>
    <w:rsid w:val="00A926DE"/>
    <w:rsid w:val="00A92A13"/>
    <w:rsid w:val="00A9316F"/>
    <w:rsid w:val="00A932A5"/>
    <w:rsid w:val="00A93A5C"/>
    <w:rsid w:val="00A94DD5"/>
    <w:rsid w:val="00A95355"/>
    <w:rsid w:val="00A9577F"/>
    <w:rsid w:val="00A9606C"/>
    <w:rsid w:val="00A960DE"/>
    <w:rsid w:val="00A96B8D"/>
    <w:rsid w:val="00A97148"/>
    <w:rsid w:val="00A9799B"/>
    <w:rsid w:val="00AA0C76"/>
    <w:rsid w:val="00AA17FC"/>
    <w:rsid w:val="00AA2C92"/>
    <w:rsid w:val="00AA2D50"/>
    <w:rsid w:val="00AA39E7"/>
    <w:rsid w:val="00AA3DD7"/>
    <w:rsid w:val="00AA3EC8"/>
    <w:rsid w:val="00AA443B"/>
    <w:rsid w:val="00AA474C"/>
    <w:rsid w:val="00AA7117"/>
    <w:rsid w:val="00AB1BAE"/>
    <w:rsid w:val="00AB2A6F"/>
    <w:rsid w:val="00AB2A8A"/>
    <w:rsid w:val="00AB2C4C"/>
    <w:rsid w:val="00AB2EEE"/>
    <w:rsid w:val="00AB35F8"/>
    <w:rsid w:val="00AB3FE7"/>
    <w:rsid w:val="00AB4770"/>
    <w:rsid w:val="00AB4DC4"/>
    <w:rsid w:val="00AB5FA6"/>
    <w:rsid w:val="00AB66C8"/>
    <w:rsid w:val="00AB798A"/>
    <w:rsid w:val="00AB7C4B"/>
    <w:rsid w:val="00AB7E27"/>
    <w:rsid w:val="00AC044E"/>
    <w:rsid w:val="00AC06C2"/>
    <w:rsid w:val="00AC25E3"/>
    <w:rsid w:val="00AC26F8"/>
    <w:rsid w:val="00AC32C1"/>
    <w:rsid w:val="00AC3C0A"/>
    <w:rsid w:val="00AC3D43"/>
    <w:rsid w:val="00AC522E"/>
    <w:rsid w:val="00AC565E"/>
    <w:rsid w:val="00AC5F9A"/>
    <w:rsid w:val="00AC613D"/>
    <w:rsid w:val="00AC673F"/>
    <w:rsid w:val="00AC676D"/>
    <w:rsid w:val="00AC7A75"/>
    <w:rsid w:val="00AD134F"/>
    <w:rsid w:val="00AD1836"/>
    <w:rsid w:val="00AD18AD"/>
    <w:rsid w:val="00AD1A7D"/>
    <w:rsid w:val="00AD26A9"/>
    <w:rsid w:val="00AD31D9"/>
    <w:rsid w:val="00AD329E"/>
    <w:rsid w:val="00AD3DE7"/>
    <w:rsid w:val="00AD44A2"/>
    <w:rsid w:val="00AD457E"/>
    <w:rsid w:val="00AD4B58"/>
    <w:rsid w:val="00AD51CA"/>
    <w:rsid w:val="00AD5256"/>
    <w:rsid w:val="00AD547A"/>
    <w:rsid w:val="00AD5675"/>
    <w:rsid w:val="00AD58D6"/>
    <w:rsid w:val="00AD639D"/>
    <w:rsid w:val="00AD7540"/>
    <w:rsid w:val="00AD7E0D"/>
    <w:rsid w:val="00AE0DF4"/>
    <w:rsid w:val="00AE10E1"/>
    <w:rsid w:val="00AE1259"/>
    <w:rsid w:val="00AE2561"/>
    <w:rsid w:val="00AE26D9"/>
    <w:rsid w:val="00AE2A1C"/>
    <w:rsid w:val="00AE2EEC"/>
    <w:rsid w:val="00AE316F"/>
    <w:rsid w:val="00AE3BF5"/>
    <w:rsid w:val="00AE3FEC"/>
    <w:rsid w:val="00AE49E4"/>
    <w:rsid w:val="00AE52F5"/>
    <w:rsid w:val="00AE53F3"/>
    <w:rsid w:val="00AE546E"/>
    <w:rsid w:val="00AE620F"/>
    <w:rsid w:val="00AE649B"/>
    <w:rsid w:val="00AE65EA"/>
    <w:rsid w:val="00AE7106"/>
    <w:rsid w:val="00AE7632"/>
    <w:rsid w:val="00AE7804"/>
    <w:rsid w:val="00AE7B1C"/>
    <w:rsid w:val="00AE7B79"/>
    <w:rsid w:val="00AE7B88"/>
    <w:rsid w:val="00AF1004"/>
    <w:rsid w:val="00AF1224"/>
    <w:rsid w:val="00AF123A"/>
    <w:rsid w:val="00AF2758"/>
    <w:rsid w:val="00AF2C63"/>
    <w:rsid w:val="00AF38FC"/>
    <w:rsid w:val="00AF4620"/>
    <w:rsid w:val="00AF485B"/>
    <w:rsid w:val="00AF4862"/>
    <w:rsid w:val="00AF4E2E"/>
    <w:rsid w:val="00AF5290"/>
    <w:rsid w:val="00AF5EB2"/>
    <w:rsid w:val="00AF63AB"/>
    <w:rsid w:val="00AF7243"/>
    <w:rsid w:val="00AF72D1"/>
    <w:rsid w:val="00AF7640"/>
    <w:rsid w:val="00AF774B"/>
    <w:rsid w:val="00B020E9"/>
    <w:rsid w:val="00B03045"/>
    <w:rsid w:val="00B034AB"/>
    <w:rsid w:val="00B0452E"/>
    <w:rsid w:val="00B04D08"/>
    <w:rsid w:val="00B0627C"/>
    <w:rsid w:val="00B06285"/>
    <w:rsid w:val="00B064ED"/>
    <w:rsid w:val="00B06603"/>
    <w:rsid w:val="00B06B9A"/>
    <w:rsid w:val="00B06F65"/>
    <w:rsid w:val="00B06F6C"/>
    <w:rsid w:val="00B074C8"/>
    <w:rsid w:val="00B07B8E"/>
    <w:rsid w:val="00B1080E"/>
    <w:rsid w:val="00B10DE7"/>
    <w:rsid w:val="00B11325"/>
    <w:rsid w:val="00B113C7"/>
    <w:rsid w:val="00B11BDA"/>
    <w:rsid w:val="00B12335"/>
    <w:rsid w:val="00B13167"/>
    <w:rsid w:val="00B14408"/>
    <w:rsid w:val="00B144AC"/>
    <w:rsid w:val="00B15E82"/>
    <w:rsid w:val="00B15FD4"/>
    <w:rsid w:val="00B1600C"/>
    <w:rsid w:val="00B1745E"/>
    <w:rsid w:val="00B17870"/>
    <w:rsid w:val="00B17E3D"/>
    <w:rsid w:val="00B20194"/>
    <w:rsid w:val="00B214B3"/>
    <w:rsid w:val="00B21C13"/>
    <w:rsid w:val="00B23521"/>
    <w:rsid w:val="00B2428C"/>
    <w:rsid w:val="00B250A9"/>
    <w:rsid w:val="00B3040C"/>
    <w:rsid w:val="00B30671"/>
    <w:rsid w:val="00B316E6"/>
    <w:rsid w:val="00B31B40"/>
    <w:rsid w:val="00B31D54"/>
    <w:rsid w:val="00B31E49"/>
    <w:rsid w:val="00B322D4"/>
    <w:rsid w:val="00B331C6"/>
    <w:rsid w:val="00B335E1"/>
    <w:rsid w:val="00B33AEA"/>
    <w:rsid w:val="00B33F6D"/>
    <w:rsid w:val="00B347FA"/>
    <w:rsid w:val="00B34D58"/>
    <w:rsid w:val="00B35846"/>
    <w:rsid w:val="00B36D25"/>
    <w:rsid w:val="00B36E01"/>
    <w:rsid w:val="00B40E14"/>
    <w:rsid w:val="00B4113A"/>
    <w:rsid w:val="00B41478"/>
    <w:rsid w:val="00B41527"/>
    <w:rsid w:val="00B42287"/>
    <w:rsid w:val="00B42DC8"/>
    <w:rsid w:val="00B42DF5"/>
    <w:rsid w:val="00B42FA9"/>
    <w:rsid w:val="00B4308C"/>
    <w:rsid w:val="00B43215"/>
    <w:rsid w:val="00B433EC"/>
    <w:rsid w:val="00B43841"/>
    <w:rsid w:val="00B4414A"/>
    <w:rsid w:val="00B443C0"/>
    <w:rsid w:val="00B443C5"/>
    <w:rsid w:val="00B444E5"/>
    <w:rsid w:val="00B450A5"/>
    <w:rsid w:val="00B45B6D"/>
    <w:rsid w:val="00B46147"/>
    <w:rsid w:val="00B46CAD"/>
    <w:rsid w:val="00B47074"/>
    <w:rsid w:val="00B47AED"/>
    <w:rsid w:val="00B47B34"/>
    <w:rsid w:val="00B50815"/>
    <w:rsid w:val="00B5109C"/>
    <w:rsid w:val="00B5198D"/>
    <w:rsid w:val="00B51A17"/>
    <w:rsid w:val="00B5233A"/>
    <w:rsid w:val="00B528D3"/>
    <w:rsid w:val="00B52D86"/>
    <w:rsid w:val="00B5352B"/>
    <w:rsid w:val="00B53DB7"/>
    <w:rsid w:val="00B54797"/>
    <w:rsid w:val="00B557B0"/>
    <w:rsid w:val="00B55DA3"/>
    <w:rsid w:val="00B56038"/>
    <w:rsid w:val="00B5625C"/>
    <w:rsid w:val="00B60F60"/>
    <w:rsid w:val="00B61E3E"/>
    <w:rsid w:val="00B62126"/>
    <w:rsid w:val="00B631BF"/>
    <w:rsid w:val="00B64588"/>
    <w:rsid w:val="00B6537B"/>
    <w:rsid w:val="00B65C1C"/>
    <w:rsid w:val="00B65E90"/>
    <w:rsid w:val="00B66C88"/>
    <w:rsid w:val="00B70AB8"/>
    <w:rsid w:val="00B70D06"/>
    <w:rsid w:val="00B70DBC"/>
    <w:rsid w:val="00B71370"/>
    <w:rsid w:val="00B713B3"/>
    <w:rsid w:val="00B71E03"/>
    <w:rsid w:val="00B71E3C"/>
    <w:rsid w:val="00B721B0"/>
    <w:rsid w:val="00B7240D"/>
    <w:rsid w:val="00B72CED"/>
    <w:rsid w:val="00B7349B"/>
    <w:rsid w:val="00B741F1"/>
    <w:rsid w:val="00B74F65"/>
    <w:rsid w:val="00B7580E"/>
    <w:rsid w:val="00B75C1A"/>
    <w:rsid w:val="00B75C75"/>
    <w:rsid w:val="00B75D95"/>
    <w:rsid w:val="00B768F7"/>
    <w:rsid w:val="00B76DD9"/>
    <w:rsid w:val="00B77C9F"/>
    <w:rsid w:val="00B80334"/>
    <w:rsid w:val="00B80414"/>
    <w:rsid w:val="00B80BBD"/>
    <w:rsid w:val="00B81357"/>
    <w:rsid w:val="00B815E9"/>
    <w:rsid w:val="00B8189C"/>
    <w:rsid w:val="00B81F91"/>
    <w:rsid w:val="00B825AB"/>
    <w:rsid w:val="00B82779"/>
    <w:rsid w:val="00B829D8"/>
    <w:rsid w:val="00B82B9C"/>
    <w:rsid w:val="00B83692"/>
    <w:rsid w:val="00B836C3"/>
    <w:rsid w:val="00B83710"/>
    <w:rsid w:val="00B846FA"/>
    <w:rsid w:val="00B84953"/>
    <w:rsid w:val="00B85A83"/>
    <w:rsid w:val="00B85ABC"/>
    <w:rsid w:val="00B85AF8"/>
    <w:rsid w:val="00B85D3D"/>
    <w:rsid w:val="00B866A8"/>
    <w:rsid w:val="00B86720"/>
    <w:rsid w:val="00B87F5B"/>
    <w:rsid w:val="00B909BA"/>
    <w:rsid w:val="00B90A9C"/>
    <w:rsid w:val="00B90EBE"/>
    <w:rsid w:val="00B90EE2"/>
    <w:rsid w:val="00B90F1C"/>
    <w:rsid w:val="00B917A6"/>
    <w:rsid w:val="00B91F65"/>
    <w:rsid w:val="00B92E59"/>
    <w:rsid w:val="00B95E8E"/>
    <w:rsid w:val="00B96116"/>
    <w:rsid w:val="00B96317"/>
    <w:rsid w:val="00B9723D"/>
    <w:rsid w:val="00BA0382"/>
    <w:rsid w:val="00BA038E"/>
    <w:rsid w:val="00BA0792"/>
    <w:rsid w:val="00BA089C"/>
    <w:rsid w:val="00BA11DA"/>
    <w:rsid w:val="00BA1986"/>
    <w:rsid w:val="00BA1CA8"/>
    <w:rsid w:val="00BA2C2F"/>
    <w:rsid w:val="00BA2E8C"/>
    <w:rsid w:val="00BA3235"/>
    <w:rsid w:val="00BA37A5"/>
    <w:rsid w:val="00BA4699"/>
    <w:rsid w:val="00BA5793"/>
    <w:rsid w:val="00BA5C0F"/>
    <w:rsid w:val="00BA6B08"/>
    <w:rsid w:val="00BA78BE"/>
    <w:rsid w:val="00BA799E"/>
    <w:rsid w:val="00BA7DCF"/>
    <w:rsid w:val="00BA7FE3"/>
    <w:rsid w:val="00BB09D1"/>
    <w:rsid w:val="00BB1F8B"/>
    <w:rsid w:val="00BB2673"/>
    <w:rsid w:val="00BB2B29"/>
    <w:rsid w:val="00BB2CCA"/>
    <w:rsid w:val="00BB3E2D"/>
    <w:rsid w:val="00BB48C7"/>
    <w:rsid w:val="00BB4E24"/>
    <w:rsid w:val="00BB505C"/>
    <w:rsid w:val="00BB5866"/>
    <w:rsid w:val="00BB6221"/>
    <w:rsid w:val="00BB770B"/>
    <w:rsid w:val="00BB7F45"/>
    <w:rsid w:val="00BC065A"/>
    <w:rsid w:val="00BC0792"/>
    <w:rsid w:val="00BC0804"/>
    <w:rsid w:val="00BC0FE9"/>
    <w:rsid w:val="00BC101F"/>
    <w:rsid w:val="00BC134C"/>
    <w:rsid w:val="00BC152C"/>
    <w:rsid w:val="00BC1610"/>
    <w:rsid w:val="00BC361F"/>
    <w:rsid w:val="00BC3BEC"/>
    <w:rsid w:val="00BC4DE6"/>
    <w:rsid w:val="00BC5048"/>
    <w:rsid w:val="00BC60CA"/>
    <w:rsid w:val="00BC6E10"/>
    <w:rsid w:val="00BD0B7C"/>
    <w:rsid w:val="00BD0EB2"/>
    <w:rsid w:val="00BD16E3"/>
    <w:rsid w:val="00BD2204"/>
    <w:rsid w:val="00BD2F74"/>
    <w:rsid w:val="00BD33B8"/>
    <w:rsid w:val="00BD3A10"/>
    <w:rsid w:val="00BD524A"/>
    <w:rsid w:val="00BD5786"/>
    <w:rsid w:val="00BD64C7"/>
    <w:rsid w:val="00BD67A1"/>
    <w:rsid w:val="00BD6D3C"/>
    <w:rsid w:val="00BD6E50"/>
    <w:rsid w:val="00BD7EDF"/>
    <w:rsid w:val="00BE0D88"/>
    <w:rsid w:val="00BE2C55"/>
    <w:rsid w:val="00BE3155"/>
    <w:rsid w:val="00BE3AC5"/>
    <w:rsid w:val="00BE5C71"/>
    <w:rsid w:val="00BE6163"/>
    <w:rsid w:val="00BE6529"/>
    <w:rsid w:val="00BE6C81"/>
    <w:rsid w:val="00BE6E25"/>
    <w:rsid w:val="00BE6EB7"/>
    <w:rsid w:val="00BE7301"/>
    <w:rsid w:val="00BE7A0B"/>
    <w:rsid w:val="00BE7E81"/>
    <w:rsid w:val="00BF0928"/>
    <w:rsid w:val="00BF0FC0"/>
    <w:rsid w:val="00BF25BC"/>
    <w:rsid w:val="00BF25E4"/>
    <w:rsid w:val="00BF274A"/>
    <w:rsid w:val="00BF3774"/>
    <w:rsid w:val="00BF3AED"/>
    <w:rsid w:val="00BF3C81"/>
    <w:rsid w:val="00BF3E9E"/>
    <w:rsid w:val="00BF4CA7"/>
    <w:rsid w:val="00BF50F7"/>
    <w:rsid w:val="00BF638C"/>
    <w:rsid w:val="00BF6ACD"/>
    <w:rsid w:val="00BF7636"/>
    <w:rsid w:val="00C00ACF"/>
    <w:rsid w:val="00C00B26"/>
    <w:rsid w:val="00C010E5"/>
    <w:rsid w:val="00C01585"/>
    <w:rsid w:val="00C01C70"/>
    <w:rsid w:val="00C0203F"/>
    <w:rsid w:val="00C024A5"/>
    <w:rsid w:val="00C02A09"/>
    <w:rsid w:val="00C037D7"/>
    <w:rsid w:val="00C03A2D"/>
    <w:rsid w:val="00C04DBF"/>
    <w:rsid w:val="00C050CB"/>
    <w:rsid w:val="00C06282"/>
    <w:rsid w:val="00C071DD"/>
    <w:rsid w:val="00C076DE"/>
    <w:rsid w:val="00C0798F"/>
    <w:rsid w:val="00C07C5B"/>
    <w:rsid w:val="00C07C64"/>
    <w:rsid w:val="00C10924"/>
    <w:rsid w:val="00C11749"/>
    <w:rsid w:val="00C11C05"/>
    <w:rsid w:val="00C122AD"/>
    <w:rsid w:val="00C1237C"/>
    <w:rsid w:val="00C1263A"/>
    <w:rsid w:val="00C12648"/>
    <w:rsid w:val="00C12DD2"/>
    <w:rsid w:val="00C142CE"/>
    <w:rsid w:val="00C14CB8"/>
    <w:rsid w:val="00C1538F"/>
    <w:rsid w:val="00C17AF6"/>
    <w:rsid w:val="00C17B2F"/>
    <w:rsid w:val="00C17CFB"/>
    <w:rsid w:val="00C214A8"/>
    <w:rsid w:val="00C2191C"/>
    <w:rsid w:val="00C21A8A"/>
    <w:rsid w:val="00C22CF4"/>
    <w:rsid w:val="00C23114"/>
    <w:rsid w:val="00C23E6E"/>
    <w:rsid w:val="00C251A3"/>
    <w:rsid w:val="00C253C6"/>
    <w:rsid w:val="00C25DAD"/>
    <w:rsid w:val="00C25F77"/>
    <w:rsid w:val="00C268DD"/>
    <w:rsid w:val="00C27008"/>
    <w:rsid w:val="00C3097F"/>
    <w:rsid w:val="00C30B37"/>
    <w:rsid w:val="00C31B21"/>
    <w:rsid w:val="00C32919"/>
    <w:rsid w:val="00C32A10"/>
    <w:rsid w:val="00C33701"/>
    <w:rsid w:val="00C34732"/>
    <w:rsid w:val="00C35040"/>
    <w:rsid w:val="00C36720"/>
    <w:rsid w:val="00C36B63"/>
    <w:rsid w:val="00C36D05"/>
    <w:rsid w:val="00C374B3"/>
    <w:rsid w:val="00C37FD6"/>
    <w:rsid w:val="00C40388"/>
    <w:rsid w:val="00C4093D"/>
    <w:rsid w:val="00C4124A"/>
    <w:rsid w:val="00C41405"/>
    <w:rsid w:val="00C414B4"/>
    <w:rsid w:val="00C4257A"/>
    <w:rsid w:val="00C427E9"/>
    <w:rsid w:val="00C43055"/>
    <w:rsid w:val="00C43E96"/>
    <w:rsid w:val="00C4461A"/>
    <w:rsid w:val="00C450C2"/>
    <w:rsid w:val="00C45213"/>
    <w:rsid w:val="00C45CDF"/>
    <w:rsid w:val="00C45E8D"/>
    <w:rsid w:val="00C46AF7"/>
    <w:rsid w:val="00C46BF2"/>
    <w:rsid w:val="00C47E7E"/>
    <w:rsid w:val="00C50F04"/>
    <w:rsid w:val="00C5169D"/>
    <w:rsid w:val="00C5182F"/>
    <w:rsid w:val="00C52B1E"/>
    <w:rsid w:val="00C5372D"/>
    <w:rsid w:val="00C53C73"/>
    <w:rsid w:val="00C54735"/>
    <w:rsid w:val="00C54C35"/>
    <w:rsid w:val="00C54F77"/>
    <w:rsid w:val="00C57338"/>
    <w:rsid w:val="00C577BD"/>
    <w:rsid w:val="00C57D78"/>
    <w:rsid w:val="00C605FF"/>
    <w:rsid w:val="00C60779"/>
    <w:rsid w:val="00C60A5C"/>
    <w:rsid w:val="00C60C29"/>
    <w:rsid w:val="00C60E60"/>
    <w:rsid w:val="00C6106F"/>
    <w:rsid w:val="00C618DC"/>
    <w:rsid w:val="00C6190C"/>
    <w:rsid w:val="00C61A82"/>
    <w:rsid w:val="00C62298"/>
    <w:rsid w:val="00C62455"/>
    <w:rsid w:val="00C626F4"/>
    <w:rsid w:val="00C6418E"/>
    <w:rsid w:val="00C64A98"/>
    <w:rsid w:val="00C64BFC"/>
    <w:rsid w:val="00C64C4F"/>
    <w:rsid w:val="00C64CE9"/>
    <w:rsid w:val="00C65836"/>
    <w:rsid w:val="00C65A61"/>
    <w:rsid w:val="00C670EA"/>
    <w:rsid w:val="00C672AE"/>
    <w:rsid w:val="00C672E7"/>
    <w:rsid w:val="00C67325"/>
    <w:rsid w:val="00C675CE"/>
    <w:rsid w:val="00C6768A"/>
    <w:rsid w:val="00C67DA6"/>
    <w:rsid w:val="00C702EC"/>
    <w:rsid w:val="00C7116E"/>
    <w:rsid w:val="00C718C8"/>
    <w:rsid w:val="00C72109"/>
    <w:rsid w:val="00C733E5"/>
    <w:rsid w:val="00C73AF4"/>
    <w:rsid w:val="00C74B95"/>
    <w:rsid w:val="00C74DEF"/>
    <w:rsid w:val="00C7554D"/>
    <w:rsid w:val="00C75688"/>
    <w:rsid w:val="00C7626F"/>
    <w:rsid w:val="00C7633A"/>
    <w:rsid w:val="00C7643C"/>
    <w:rsid w:val="00C76F4E"/>
    <w:rsid w:val="00C777B4"/>
    <w:rsid w:val="00C77E55"/>
    <w:rsid w:val="00C80719"/>
    <w:rsid w:val="00C80912"/>
    <w:rsid w:val="00C812FB"/>
    <w:rsid w:val="00C814CE"/>
    <w:rsid w:val="00C8186B"/>
    <w:rsid w:val="00C81A47"/>
    <w:rsid w:val="00C82433"/>
    <w:rsid w:val="00C82AC9"/>
    <w:rsid w:val="00C82D81"/>
    <w:rsid w:val="00C83874"/>
    <w:rsid w:val="00C83B40"/>
    <w:rsid w:val="00C84264"/>
    <w:rsid w:val="00C842D7"/>
    <w:rsid w:val="00C843EA"/>
    <w:rsid w:val="00C84409"/>
    <w:rsid w:val="00C84A2E"/>
    <w:rsid w:val="00C84C42"/>
    <w:rsid w:val="00C84C83"/>
    <w:rsid w:val="00C85C3B"/>
    <w:rsid w:val="00C85C6C"/>
    <w:rsid w:val="00C85DB7"/>
    <w:rsid w:val="00C86306"/>
    <w:rsid w:val="00C86B52"/>
    <w:rsid w:val="00C86C50"/>
    <w:rsid w:val="00C87A86"/>
    <w:rsid w:val="00C87A8A"/>
    <w:rsid w:val="00C90131"/>
    <w:rsid w:val="00C90919"/>
    <w:rsid w:val="00C90B6B"/>
    <w:rsid w:val="00C9116B"/>
    <w:rsid w:val="00C93A49"/>
    <w:rsid w:val="00C94346"/>
    <w:rsid w:val="00C9477F"/>
    <w:rsid w:val="00C95A64"/>
    <w:rsid w:val="00C95E51"/>
    <w:rsid w:val="00C96928"/>
    <w:rsid w:val="00C96BE0"/>
    <w:rsid w:val="00C97D77"/>
    <w:rsid w:val="00CA01AA"/>
    <w:rsid w:val="00CA18A1"/>
    <w:rsid w:val="00CA1EF0"/>
    <w:rsid w:val="00CA2790"/>
    <w:rsid w:val="00CA297F"/>
    <w:rsid w:val="00CA2D13"/>
    <w:rsid w:val="00CA3A46"/>
    <w:rsid w:val="00CA497C"/>
    <w:rsid w:val="00CA5176"/>
    <w:rsid w:val="00CA5A1F"/>
    <w:rsid w:val="00CA6698"/>
    <w:rsid w:val="00CA6DD7"/>
    <w:rsid w:val="00CA714C"/>
    <w:rsid w:val="00CA73B4"/>
    <w:rsid w:val="00CA7715"/>
    <w:rsid w:val="00CA789F"/>
    <w:rsid w:val="00CB10CD"/>
    <w:rsid w:val="00CB136F"/>
    <w:rsid w:val="00CB1401"/>
    <w:rsid w:val="00CB1ADC"/>
    <w:rsid w:val="00CB2DCE"/>
    <w:rsid w:val="00CB3399"/>
    <w:rsid w:val="00CB39DC"/>
    <w:rsid w:val="00CB3BCD"/>
    <w:rsid w:val="00CB3F38"/>
    <w:rsid w:val="00CB4901"/>
    <w:rsid w:val="00CB4A75"/>
    <w:rsid w:val="00CB4CCE"/>
    <w:rsid w:val="00CB5277"/>
    <w:rsid w:val="00CB57ED"/>
    <w:rsid w:val="00CB5BF9"/>
    <w:rsid w:val="00CB6B9E"/>
    <w:rsid w:val="00CB730F"/>
    <w:rsid w:val="00CB7C90"/>
    <w:rsid w:val="00CC04CB"/>
    <w:rsid w:val="00CC0EAC"/>
    <w:rsid w:val="00CC1AE6"/>
    <w:rsid w:val="00CC24B3"/>
    <w:rsid w:val="00CC2680"/>
    <w:rsid w:val="00CC2990"/>
    <w:rsid w:val="00CC32A4"/>
    <w:rsid w:val="00CC33E7"/>
    <w:rsid w:val="00CC3D09"/>
    <w:rsid w:val="00CC4E47"/>
    <w:rsid w:val="00CC5B78"/>
    <w:rsid w:val="00CC5C28"/>
    <w:rsid w:val="00CC6425"/>
    <w:rsid w:val="00CD11FF"/>
    <w:rsid w:val="00CD180A"/>
    <w:rsid w:val="00CD1ECB"/>
    <w:rsid w:val="00CD2B07"/>
    <w:rsid w:val="00CD2C00"/>
    <w:rsid w:val="00CD2C7C"/>
    <w:rsid w:val="00CD2D46"/>
    <w:rsid w:val="00CD37E3"/>
    <w:rsid w:val="00CD489C"/>
    <w:rsid w:val="00CD4ABE"/>
    <w:rsid w:val="00CD4BE1"/>
    <w:rsid w:val="00CD4E58"/>
    <w:rsid w:val="00CD797D"/>
    <w:rsid w:val="00CE07AE"/>
    <w:rsid w:val="00CE0FE5"/>
    <w:rsid w:val="00CE1E14"/>
    <w:rsid w:val="00CE204A"/>
    <w:rsid w:val="00CE254D"/>
    <w:rsid w:val="00CE25C7"/>
    <w:rsid w:val="00CE297F"/>
    <w:rsid w:val="00CE437B"/>
    <w:rsid w:val="00CE4E3D"/>
    <w:rsid w:val="00CE5798"/>
    <w:rsid w:val="00CE6CCB"/>
    <w:rsid w:val="00CE78F7"/>
    <w:rsid w:val="00CE7967"/>
    <w:rsid w:val="00CF02E8"/>
    <w:rsid w:val="00CF0911"/>
    <w:rsid w:val="00CF099E"/>
    <w:rsid w:val="00CF1130"/>
    <w:rsid w:val="00CF148F"/>
    <w:rsid w:val="00CF14A0"/>
    <w:rsid w:val="00CF2254"/>
    <w:rsid w:val="00CF22A7"/>
    <w:rsid w:val="00CF3267"/>
    <w:rsid w:val="00CF3441"/>
    <w:rsid w:val="00CF35C0"/>
    <w:rsid w:val="00CF45C9"/>
    <w:rsid w:val="00CF4A72"/>
    <w:rsid w:val="00CF4F75"/>
    <w:rsid w:val="00CF51DE"/>
    <w:rsid w:val="00CF561A"/>
    <w:rsid w:val="00CF6668"/>
    <w:rsid w:val="00CF6DE5"/>
    <w:rsid w:val="00CF7800"/>
    <w:rsid w:val="00D01BDC"/>
    <w:rsid w:val="00D022C3"/>
    <w:rsid w:val="00D022E2"/>
    <w:rsid w:val="00D02310"/>
    <w:rsid w:val="00D034E4"/>
    <w:rsid w:val="00D03776"/>
    <w:rsid w:val="00D03FB1"/>
    <w:rsid w:val="00D04B61"/>
    <w:rsid w:val="00D062CE"/>
    <w:rsid w:val="00D071A2"/>
    <w:rsid w:val="00D10F4F"/>
    <w:rsid w:val="00D112AA"/>
    <w:rsid w:val="00D1180A"/>
    <w:rsid w:val="00D11FC1"/>
    <w:rsid w:val="00D121B8"/>
    <w:rsid w:val="00D1257C"/>
    <w:rsid w:val="00D12BC9"/>
    <w:rsid w:val="00D13304"/>
    <w:rsid w:val="00D148FB"/>
    <w:rsid w:val="00D1525F"/>
    <w:rsid w:val="00D1607F"/>
    <w:rsid w:val="00D16F18"/>
    <w:rsid w:val="00D1730B"/>
    <w:rsid w:val="00D17861"/>
    <w:rsid w:val="00D17BC2"/>
    <w:rsid w:val="00D208D2"/>
    <w:rsid w:val="00D20B19"/>
    <w:rsid w:val="00D21447"/>
    <w:rsid w:val="00D2152F"/>
    <w:rsid w:val="00D21836"/>
    <w:rsid w:val="00D22544"/>
    <w:rsid w:val="00D2256A"/>
    <w:rsid w:val="00D22AAD"/>
    <w:rsid w:val="00D235A6"/>
    <w:rsid w:val="00D24C78"/>
    <w:rsid w:val="00D264EC"/>
    <w:rsid w:val="00D266FD"/>
    <w:rsid w:val="00D26AA4"/>
    <w:rsid w:val="00D26D5F"/>
    <w:rsid w:val="00D26DCD"/>
    <w:rsid w:val="00D3040F"/>
    <w:rsid w:val="00D3069E"/>
    <w:rsid w:val="00D3077B"/>
    <w:rsid w:val="00D30C3A"/>
    <w:rsid w:val="00D3101B"/>
    <w:rsid w:val="00D32542"/>
    <w:rsid w:val="00D32593"/>
    <w:rsid w:val="00D32FC1"/>
    <w:rsid w:val="00D33066"/>
    <w:rsid w:val="00D331ED"/>
    <w:rsid w:val="00D35146"/>
    <w:rsid w:val="00D35937"/>
    <w:rsid w:val="00D35C18"/>
    <w:rsid w:val="00D362F2"/>
    <w:rsid w:val="00D375A4"/>
    <w:rsid w:val="00D40379"/>
    <w:rsid w:val="00D405FB"/>
    <w:rsid w:val="00D4101E"/>
    <w:rsid w:val="00D41378"/>
    <w:rsid w:val="00D415F5"/>
    <w:rsid w:val="00D42408"/>
    <w:rsid w:val="00D42422"/>
    <w:rsid w:val="00D42AC8"/>
    <w:rsid w:val="00D42C2A"/>
    <w:rsid w:val="00D43238"/>
    <w:rsid w:val="00D43285"/>
    <w:rsid w:val="00D43506"/>
    <w:rsid w:val="00D4351B"/>
    <w:rsid w:val="00D43E33"/>
    <w:rsid w:val="00D44235"/>
    <w:rsid w:val="00D44C2E"/>
    <w:rsid w:val="00D459FC"/>
    <w:rsid w:val="00D45ED0"/>
    <w:rsid w:val="00D463F9"/>
    <w:rsid w:val="00D47D68"/>
    <w:rsid w:val="00D511C5"/>
    <w:rsid w:val="00D51C6E"/>
    <w:rsid w:val="00D5234C"/>
    <w:rsid w:val="00D5279F"/>
    <w:rsid w:val="00D533EF"/>
    <w:rsid w:val="00D54623"/>
    <w:rsid w:val="00D54816"/>
    <w:rsid w:val="00D568FD"/>
    <w:rsid w:val="00D573FD"/>
    <w:rsid w:val="00D60B6E"/>
    <w:rsid w:val="00D610CE"/>
    <w:rsid w:val="00D61148"/>
    <w:rsid w:val="00D61602"/>
    <w:rsid w:val="00D61951"/>
    <w:rsid w:val="00D61C04"/>
    <w:rsid w:val="00D61C0C"/>
    <w:rsid w:val="00D625F6"/>
    <w:rsid w:val="00D629E7"/>
    <w:rsid w:val="00D6311C"/>
    <w:rsid w:val="00D63167"/>
    <w:rsid w:val="00D6385E"/>
    <w:rsid w:val="00D63FF9"/>
    <w:rsid w:val="00D64AF9"/>
    <w:rsid w:val="00D64D05"/>
    <w:rsid w:val="00D6603D"/>
    <w:rsid w:val="00D67068"/>
    <w:rsid w:val="00D67884"/>
    <w:rsid w:val="00D67B70"/>
    <w:rsid w:val="00D67FE5"/>
    <w:rsid w:val="00D703A3"/>
    <w:rsid w:val="00D70AA9"/>
    <w:rsid w:val="00D71799"/>
    <w:rsid w:val="00D718C4"/>
    <w:rsid w:val="00D72005"/>
    <w:rsid w:val="00D72435"/>
    <w:rsid w:val="00D72922"/>
    <w:rsid w:val="00D73033"/>
    <w:rsid w:val="00D736F9"/>
    <w:rsid w:val="00D74605"/>
    <w:rsid w:val="00D746AF"/>
    <w:rsid w:val="00D747EF"/>
    <w:rsid w:val="00D75515"/>
    <w:rsid w:val="00D7789F"/>
    <w:rsid w:val="00D77AD1"/>
    <w:rsid w:val="00D803FC"/>
    <w:rsid w:val="00D80768"/>
    <w:rsid w:val="00D81499"/>
    <w:rsid w:val="00D819F2"/>
    <w:rsid w:val="00D81C7D"/>
    <w:rsid w:val="00D82135"/>
    <w:rsid w:val="00D82C16"/>
    <w:rsid w:val="00D83CE5"/>
    <w:rsid w:val="00D84429"/>
    <w:rsid w:val="00D848EA"/>
    <w:rsid w:val="00D84D05"/>
    <w:rsid w:val="00D85303"/>
    <w:rsid w:val="00D8757E"/>
    <w:rsid w:val="00D90294"/>
    <w:rsid w:val="00D906FA"/>
    <w:rsid w:val="00D91241"/>
    <w:rsid w:val="00D91F01"/>
    <w:rsid w:val="00D92581"/>
    <w:rsid w:val="00D92D9E"/>
    <w:rsid w:val="00D92DAE"/>
    <w:rsid w:val="00D92DEF"/>
    <w:rsid w:val="00D93D14"/>
    <w:rsid w:val="00D93F1C"/>
    <w:rsid w:val="00D961C6"/>
    <w:rsid w:val="00D96E9E"/>
    <w:rsid w:val="00D97A92"/>
    <w:rsid w:val="00D97CA9"/>
    <w:rsid w:val="00DA0323"/>
    <w:rsid w:val="00DA05E6"/>
    <w:rsid w:val="00DA0D2E"/>
    <w:rsid w:val="00DA0D66"/>
    <w:rsid w:val="00DA18BD"/>
    <w:rsid w:val="00DA3039"/>
    <w:rsid w:val="00DA331A"/>
    <w:rsid w:val="00DA3382"/>
    <w:rsid w:val="00DA36D4"/>
    <w:rsid w:val="00DA3A81"/>
    <w:rsid w:val="00DA3BC8"/>
    <w:rsid w:val="00DA445E"/>
    <w:rsid w:val="00DA483B"/>
    <w:rsid w:val="00DA5179"/>
    <w:rsid w:val="00DA56FF"/>
    <w:rsid w:val="00DA6B6E"/>
    <w:rsid w:val="00DA785C"/>
    <w:rsid w:val="00DB0A3C"/>
    <w:rsid w:val="00DB0DF7"/>
    <w:rsid w:val="00DB0E7A"/>
    <w:rsid w:val="00DB2452"/>
    <w:rsid w:val="00DB29BB"/>
    <w:rsid w:val="00DB2F66"/>
    <w:rsid w:val="00DB3173"/>
    <w:rsid w:val="00DB3920"/>
    <w:rsid w:val="00DB57A0"/>
    <w:rsid w:val="00DB5ADF"/>
    <w:rsid w:val="00DB686F"/>
    <w:rsid w:val="00DB71A8"/>
    <w:rsid w:val="00DC0E99"/>
    <w:rsid w:val="00DC1B53"/>
    <w:rsid w:val="00DC1CCF"/>
    <w:rsid w:val="00DC26D1"/>
    <w:rsid w:val="00DC292A"/>
    <w:rsid w:val="00DC2BEC"/>
    <w:rsid w:val="00DC2F68"/>
    <w:rsid w:val="00DC32F2"/>
    <w:rsid w:val="00DC36AE"/>
    <w:rsid w:val="00DC38E9"/>
    <w:rsid w:val="00DC3EE0"/>
    <w:rsid w:val="00DC4240"/>
    <w:rsid w:val="00DC5B5C"/>
    <w:rsid w:val="00DC5DC4"/>
    <w:rsid w:val="00DC64E5"/>
    <w:rsid w:val="00DC6575"/>
    <w:rsid w:val="00DC694E"/>
    <w:rsid w:val="00DC6D81"/>
    <w:rsid w:val="00DC6DB5"/>
    <w:rsid w:val="00DC7153"/>
    <w:rsid w:val="00DC7919"/>
    <w:rsid w:val="00DC7CA6"/>
    <w:rsid w:val="00DD010D"/>
    <w:rsid w:val="00DD0254"/>
    <w:rsid w:val="00DD14F3"/>
    <w:rsid w:val="00DD19DC"/>
    <w:rsid w:val="00DD21E4"/>
    <w:rsid w:val="00DD2354"/>
    <w:rsid w:val="00DD2A49"/>
    <w:rsid w:val="00DD3A76"/>
    <w:rsid w:val="00DD3F36"/>
    <w:rsid w:val="00DD43B2"/>
    <w:rsid w:val="00DD4548"/>
    <w:rsid w:val="00DD5807"/>
    <w:rsid w:val="00DD5D07"/>
    <w:rsid w:val="00DD6500"/>
    <w:rsid w:val="00DD7893"/>
    <w:rsid w:val="00DE1161"/>
    <w:rsid w:val="00DE1736"/>
    <w:rsid w:val="00DE2DBA"/>
    <w:rsid w:val="00DE35EF"/>
    <w:rsid w:val="00DE3987"/>
    <w:rsid w:val="00DE3C7E"/>
    <w:rsid w:val="00DE3E03"/>
    <w:rsid w:val="00DE415B"/>
    <w:rsid w:val="00DE4F72"/>
    <w:rsid w:val="00DE5C2A"/>
    <w:rsid w:val="00DE5D17"/>
    <w:rsid w:val="00DE6996"/>
    <w:rsid w:val="00DE708A"/>
    <w:rsid w:val="00DE78A6"/>
    <w:rsid w:val="00DF0158"/>
    <w:rsid w:val="00DF0444"/>
    <w:rsid w:val="00DF0EBC"/>
    <w:rsid w:val="00DF10F3"/>
    <w:rsid w:val="00DF16DE"/>
    <w:rsid w:val="00DF199F"/>
    <w:rsid w:val="00DF1B9F"/>
    <w:rsid w:val="00DF2355"/>
    <w:rsid w:val="00DF2F0F"/>
    <w:rsid w:val="00DF31F5"/>
    <w:rsid w:val="00DF3E85"/>
    <w:rsid w:val="00DF5313"/>
    <w:rsid w:val="00DF5687"/>
    <w:rsid w:val="00DF6B0D"/>
    <w:rsid w:val="00DF6F5C"/>
    <w:rsid w:val="00DF75FE"/>
    <w:rsid w:val="00DF79C1"/>
    <w:rsid w:val="00DF7C53"/>
    <w:rsid w:val="00E00020"/>
    <w:rsid w:val="00E000DD"/>
    <w:rsid w:val="00E00357"/>
    <w:rsid w:val="00E00491"/>
    <w:rsid w:val="00E0104F"/>
    <w:rsid w:val="00E011F8"/>
    <w:rsid w:val="00E012F4"/>
    <w:rsid w:val="00E0191A"/>
    <w:rsid w:val="00E01BA7"/>
    <w:rsid w:val="00E025A7"/>
    <w:rsid w:val="00E02776"/>
    <w:rsid w:val="00E02AA2"/>
    <w:rsid w:val="00E02BDF"/>
    <w:rsid w:val="00E02C06"/>
    <w:rsid w:val="00E035DB"/>
    <w:rsid w:val="00E03A57"/>
    <w:rsid w:val="00E04168"/>
    <w:rsid w:val="00E0451F"/>
    <w:rsid w:val="00E0489F"/>
    <w:rsid w:val="00E05154"/>
    <w:rsid w:val="00E054AA"/>
    <w:rsid w:val="00E05F5E"/>
    <w:rsid w:val="00E06149"/>
    <w:rsid w:val="00E078CF"/>
    <w:rsid w:val="00E07D04"/>
    <w:rsid w:val="00E07EA1"/>
    <w:rsid w:val="00E07F3F"/>
    <w:rsid w:val="00E07FEF"/>
    <w:rsid w:val="00E1038B"/>
    <w:rsid w:val="00E1068C"/>
    <w:rsid w:val="00E10F11"/>
    <w:rsid w:val="00E111E7"/>
    <w:rsid w:val="00E11DD0"/>
    <w:rsid w:val="00E122CA"/>
    <w:rsid w:val="00E123A9"/>
    <w:rsid w:val="00E1268B"/>
    <w:rsid w:val="00E13691"/>
    <w:rsid w:val="00E13E04"/>
    <w:rsid w:val="00E14AF6"/>
    <w:rsid w:val="00E15087"/>
    <w:rsid w:val="00E152BF"/>
    <w:rsid w:val="00E154E7"/>
    <w:rsid w:val="00E15BC2"/>
    <w:rsid w:val="00E166B8"/>
    <w:rsid w:val="00E168E5"/>
    <w:rsid w:val="00E174AD"/>
    <w:rsid w:val="00E201D0"/>
    <w:rsid w:val="00E2092C"/>
    <w:rsid w:val="00E215AA"/>
    <w:rsid w:val="00E216D5"/>
    <w:rsid w:val="00E21859"/>
    <w:rsid w:val="00E21A44"/>
    <w:rsid w:val="00E2231B"/>
    <w:rsid w:val="00E22E5C"/>
    <w:rsid w:val="00E239B3"/>
    <w:rsid w:val="00E24869"/>
    <w:rsid w:val="00E24AC0"/>
    <w:rsid w:val="00E24FB1"/>
    <w:rsid w:val="00E25D1E"/>
    <w:rsid w:val="00E25F55"/>
    <w:rsid w:val="00E261F9"/>
    <w:rsid w:val="00E26286"/>
    <w:rsid w:val="00E263EA"/>
    <w:rsid w:val="00E27625"/>
    <w:rsid w:val="00E276AF"/>
    <w:rsid w:val="00E27D32"/>
    <w:rsid w:val="00E30D89"/>
    <w:rsid w:val="00E30E94"/>
    <w:rsid w:val="00E311CC"/>
    <w:rsid w:val="00E31BC4"/>
    <w:rsid w:val="00E325C0"/>
    <w:rsid w:val="00E32936"/>
    <w:rsid w:val="00E32D6D"/>
    <w:rsid w:val="00E335DF"/>
    <w:rsid w:val="00E348B8"/>
    <w:rsid w:val="00E34AF0"/>
    <w:rsid w:val="00E34B6E"/>
    <w:rsid w:val="00E350C1"/>
    <w:rsid w:val="00E369A9"/>
    <w:rsid w:val="00E36A47"/>
    <w:rsid w:val="00E36B73"/>
    <w:rsid w:val="00E40511"/>
    <w:rsid w:val="00E40C89"/>
    <w:rsid w:val="00E40DC8"/>
    <w:rsid w:val="00E414EF"/>
    <w:rsid w:val="00E415C4"/>
    <w:rsid w:val="00E41AC4"/>
    <w:rsid w:val="00E42302"/>
    <w:rsid w:val="00E42636"/>
    <w:rsid w:val="00E42663"/>
    <w:rsid w:val="00E43270"/>
    <w:rsid w:val="00E4334A"/>
    <w:rsid w:val="00E43D14"/>
    <w:rsid w:val="00E44617"/>
    <w:rsid w:val="00E44818"/>
    <w:rsid w:val="00E44D6F"/>
    <w:rsid w:val="00E45654"/>
    <w:rsid w:val="00E45A66"/>
    <w:rsid w:val="00E45E56"/>
    <w:rsid w:val="00E45F15"/>
    <w:rsid w:val="00E46F42"/>
    <w:rsid w:val="00E4780B"/>
    <w:rsid w:val="00E47D7D"/>
    <w:rsid w:val="00E50B86"/>
    <w:rsid w:val="00E52555"/>
    <w:rsid w:val="00E529B3"/>
    <w:rsid w:val="00E52A62"/>
    <w:rsid w:val="00E530A0"/>
    <w:rsid w:val="00E53DD7"/>
    <w:rsid w:val="00E540C7"/>
    <w:rsid w:val="00E55910"/>
    <w:rsid w:val="00E55AA0"/>
    <w:rsid w:val="00E55B0A"/>
    <w:rsid w:val="00E55C58"/>
    <w:rsid w:val="00E55EBF"/>
    <w:rsid w:val="00E56A5D"/>
    <w:rsid w:val="00E56F83"/>
    <w:rsid w:val="00E57B41"/>
    <w:rsid w:val="00E60430"/>
    <w:rsid w:val="00E60A9C"/>
    <w:rsid w:val="00E60D84"/>
    <w:rsid w:val="00E61D63"/>
    <w:rsid w:val="00E62398"/>
    <w:rsid w:val="00E62DB9"/>
    <w:rsid w:val="00E63A63"/>
    <w:rsid w:val="00E655AB"/>
    <w:rsid w:val="00E65763"/>
    <w:rsid w:val="00E671C3"/>
    <w:rsid w:val="00E671EF"/>
    <w:rsid w:val="00E67229"/>
    <w:rsid w:val="00E6751B"/>
    <w:rsid w:val="00E67720"/>
    <w:rsid w:val="00E6788A"/>
    <w:rsid w:val="00E70503"/>
    <w:rsid w:val="00E70EB3"/>
    <w:rsid w:val="00E713F4"/>
    <w:rsid w:val="00E7188D"/>
    <w:rsid w:val="00E72060"/>
    <w:rsid w:val="00E72499"/>
    <w:rsid w:val="00E725A6"/>
    <w:rsid w:val="00E72A24"/>
    <w:rsid w:val="00E72AFD"/>
    <w:rsid w:val="00E746E7"/>
    <w:rsid w:val="00E749AD"/>
    <w:rsid w:val="00E74A32"/>
    <w:rsid w:val="00E74D08"/>
    <w:rsid w:val="00E76477"/>
    <w:rsid w:val="00E76C67"/>
    <w:rsid w:val="00E77AB3"/>
    <w:rsid w:val="00E77C31"/>
    <w:rsid w:val="00E77DE4"/>
    <w:rsid w:val="00E80F0B"/>
    <w:rsid w:val="00E817CF"/>
    <w:rsid w:val="00E81927"/>
    <w:rsid w:val="00E82718"/>
    <w:rsid w:val="00E82821"/>
    <w:rsid w:val="00E832BA"/>
    <w:rsid w:val="00E8366C"/>
    <w:rsid w:val="00E8398E"/>
    <w:rsid w:val="00E83B8D"/>
    <w:rsid w:val="00E84633"/>
    <w:rsid w:val="00E848A9"/>
    <w:rsid w:val="00E8525B"/>
    <w:rsid w:val="00E85646"/>
    <w:rsid w:val="00E85D62"/>
    <w:rsid w:val="00E85E9F"/>
    <w:rsid w:val="00E873A4"/>
    <w:rsid w:val="00E90A93"/>
    <w:rsid w:val="00E9182D"/>
    <w:rsid w:val="00E93BC0"/>
    <w:rsid w:val="00E93C5B"/>
    <w:rsid w:val="00E9443B"/>
    <w:rsid w:val="00E959D0"/>
    <w:rsid w:val="00E962CB"/>
    <w:rsid w:val="00E963AD"/>
    <w:rsid w:val="00E96635"/>
    <w:rsid w:val="00E966E0"/>
    <w:rsid w:val="00E975A2"/>
    <w:rsid w:val="00E975DF"/>
    <w:rsid w:val="00E9796E"/>
    <w:rsid w:val="00EA0E78"/>
    <w:rsid w:val="00EA1523"/>
    <w:rsid w:val="00EA1B53"/>
    <w:rsid w:val="00EA1CE7"/>
    <w:rsid w:val="00EA2447"/>
    <w:rsid w:val="00EA2894"/>
    <w:rsid w:val="00EA28CD"/>
    <w:rsid w:val="00EA2CFB"/>
    <w:rsid w:val="00EA3443"/>
    <w:rsid w:val="00EA3509"/>
    <w:rsid w:val="00EA3A2B"/>
    <w:rsid w:val="00EA4052"/>
    <w:rsid w:val="00EA49BA"/>
    <w:rsid w:val="00EA576E"/>
    <w:rsid w:val="00EA7CE6"/>
    <w:rsid w:val="00EA7E24"/>
    <w:rsid w:val="00EA7F68"/>
    <w:rsid w:val="00EB044C"/>
    <w:rsid w:val="00EB064B"/>
    <w:rsid w:val="00EB0C58"/>
    <w:rsid w:val="00EB17BD"/>
    <w:rsid w:val="00EB201C"/>
    <w:rsid w:val="00EB27DF"/>
    <w:rsid w:val="00EB29B3"/>
    <w:rsid w:val="00EB52D9"/>
    <w:rsid w:val="00EB6123"/>
    <w:rsid w:val="00EB7093"/>
    <w:rsid w:val="00EB74F4"/>
    <w:rsid w:val="00EC0556"/>
    <w:rsid w:val="00EC07AC"/>
    <w:rsid w:val="00EC0850"/>
    <w:rsid w:val="00EC0872"/>
    <w:rsid w:val="00EC0E59"/>
    <w:rsid w:val="00EC1B62"/>
    <w:rsid w:val="00EC2937"/>
    <w:rsid w:val="00EC29F3"/>
    <w:rsid w:val="00EC39EE"/>
    <w:rsid w:val="00EC3CE7"/>
    <w:rsid w:val="00EC4F1A"/>
    <w:rsid w:val="00EC68D8"/>
    <w:rsid w:val="00EC7098"/>
    <w:rsid w:val="00ED0156"/>
    <w:rsid w:val="00ED0F6C"/>
    <w:rsid w:val="00ED1189"/>
    <w:rsid w:val="00ED1192"/>
    <w:rsid w:val="00ED1582"/>
    <w:rsid w:val="00ED240B"/>
    <w:rsid w:val="00ED2FE7"/>
    <w:rsid w:val="00ED3037"/>
    <w:rsid w:val="00ED3B2B"/>
    <w:rsid w:val="00ED3CBC"/>
    <w:rsid w:val="00ED3FA9"/>
    <w:rsid w:val="00ED43B9"/>
    <w:rsid w:val="00ED487C"/>
    <w:rsid w:val="00ED56F9"/>
    <w:rsid w:val="00ED5811"/>
    <w:rsid w:val="00ED58B8"/>
    <w:rsid w:val="00ED59A9"/>
    <w:rsid w:val="00ED5CD6"/>
    <w:rsid w:val="00ED7551"/>
    <w:rsid w:val="00EE04D6"/>
    <w:rsid w:val="00EE089E"/>
    <w:rsid w:val="00EE14F8"/>
    <w:rsid w:val="00EE209F"/>
    <w:rsid w:val="00EE2279"/>
    <w:rsid w:val="00EE2BA5"/>
    <w:rsid w:val="00EE2E6A"/>
    <w:rsid w:val="00EE32AC"/>
    <w:rsid w:val="00EE3EDC"/>
    <w:rsid w:val="00EE3FB4"/>
    <w:rsid w:val="00EE433A"/>
    <w:rsid w:val="00EE481D"/>
    <w:rsid w:val="00EE513C"/>
    <w:rsid w:val="00EE52D7"/>
    <w:rsid w:val="00EE5421"/>
    <w:rsid w:val="00EE54D4"/>
    <w:rsid w:val="00EE5C5B"/>
    <w:rsid w:val="00EE6147"/>
    <w:rsid w:val="00EE7B66"/>
    <w:rsid w:val="00EE7E28"/>
    <w:rsid w:val="00EF01B1"/>
    <w:rsid w:val="00EF090B"/>
    <w:rsid w:val="00EF0E99"/>
    <w:rsid w:val="00EF106A"/>
    <w:rsid w:val="00EF177F"/>
    <w:rsid w:val="00EF2DD7"/>
    <w:rsid w:val="00EF4F68"/>
    <w:rsid w:val="00EF5AC7"/>
    <w:rsid w:val="00EF7318"/>
    <w:rsid w:val="00EF762F"/>
    <w:rsid w:val="00F00121"/>
    <w:rsid w:val="00F001D5"/>
    <w:rsid w:val="00F00772"/>
    <w:rsid w:val="00F009A9"/>
    <w:rsid w:val="00F01BB6"/>
    <w:rsid w:val="00F027C9"/>
    <w:rsid w:val="00F02C5C"/>
    <w:rsid w:val="00F02C9D"/>
    <w:rsid w:val="00F0406A"/>
    <w:rsid w:val="00F050A3"/>
    <w:rsid w:val="00F053FB"/>
    <w:rsid w:val="00F05652"/>
    <w:rsid w:val="00F06603"/>
    <w:rsid w:val="00F06C47"/>
    <w:rsid w:val="00F07259"/>
    <w:rsid w:val="00F07278"/>
    <w:rsid w:val="00F10FF6"/>
    <w:rsid w:val="00F11671"/>
    <w:rsid w:val="00F116FD"/>
    <w:rsid w:val="00F122E6"/>
    <w:rsid w:val="00F122FD"/>
    <w:rsid w:val="00F1243E"/>
    <w:rsid w:val="00F124DE"/>
    <w:rsid w:val="00F1406C"/>
    <w:rsid w:val="00F14853"/>
    <w:rsid w:val="00F14A71"/>
    <w:rsid w:val="00F15CE3"/>
    <w:rsid w:val="00F17164"/>
    <w:rsid w:val="00F17BD7"/>
    <w:rsid w:val="00F203CE"/>
    <w:rsid w:val="00F209B2"/>
    <w:rsid w:val="00F21DD7"/>
    <w:rsid w:val="00F22446"/>
    <w:rsid w:val="00F22E8C"/>
    <w:rsid w:val="00F2303C"/>
    <w:rsid w:val="00F23830"/>
    <w:rsid w:val="00F245BD"/>
    <w:rsid w:val="00F24AAA"/>
    <w:rsid w:val="00F2536C"/>
    <w:rsid w:val="00F25840"/>
    <w:rsid w:val="00F25A22"/>
    <w:rsid w:val="00F25B23"/>
    <w:rsid w:val="00F25C76"/>
    <w:rsid w:val="00F25F62"/>
    <w:rsid w:val="00F261F3"/>
    <w:rsid w:val="00F26F46"/>
    <w:rsid w:val="00F26FC1"/>
    <w:rsid w:val="00F2708F"/>
    <w:rsid w:val="00F2737C"/>
    <w:rsid w:val="00F27C25"/>
    <w:rsid w:val="00F27DD1"/>
    <w:rsid w:val="00F27DDD"/>
    <w:rsid w:val="00F30220"/>
    <w:rsid w:val="00F305E1"/>
    <w:rsid w:val="00F310E9"/>
    <w:rsid w:val="00F312FD"/>
    <w:rsid w:val="00F3153D"/>
    <w:rsid w:val="00F3180D"/>
    <w:rsid w:val="00F31E2A"/>
    <w:rsid w:val="00F3280E"/>
    <w:rsid w:val="00F32CB9"/>
    <w:rsid w:val="00F33A6E"/>
    <w:rsid w:val="00F349E9"/>
    <w:rsid w:val="00F34AED"/>
    <w:rsid w:val="00F34B48"/>
    <w:rsid w:val="00F34F73"/>
    <w:rsid w:val="00F35B72"/>
    <w:rsid w:val="00F36A9F"/>
    <w:rsid w:val="00F37FB4"/>
    <w:rsid w:val="00F402F4"/>
    <w:rsid w:val="00F4058B"/>
    <w:rsid w:val="00F4065A"/>
    <w:rsid w:val="00F40A9E"/>
    <w:rsid w:val="00F417E0"/>
    <w:rsid w:val="00F420B5"/>
    <w:rsid w:val="00F42A19"/>
    <w:rsid w:val="00F42EE8"/>
    <w:rsid w:val="00F438A2"/>
    <w:rsid w:val="00F43944"/>
    <w:rsid w:val="00F442E0"/>
    <w:rsid w:val="00F443F4"/>
    <w:rsid w:val="00F44685"/>
    <w:rsid w:val="00F4490D"/>
    <w:rsid w:val="00F44AE7"/>
    <w:rsid w:val="00F452D6"/>
    <w:rsid w:val="00F454FC"/>
    <w:rsid w:val="00F45968"/>
    <w:rsid w:val="00F46F12"/>
    <w:rsid w:val="00F47228"/>
    <w:rsid w:val="00F472FE"/>
    <w:rsid w:val="00F47A54"/>
    <w:rsid w:val="00F47CC2"/>
    <w:rsid w:val="00F50D59"/>
    <w:rsid w:val="00F50FB9"/>
    <w:rsid w:val="00F51293"/>
    <w:rsid w:val="00F51C18"/>
    <w:rsid w:val="00F522C6"/>
    <w:rsid w:val="00F524E8"/>
    <w:rsid w:val="00F52516"/>
    <w:rsid w:val="00F52856"/>
    <w:rsid w:val="00F53C53"/>
    <w:rsid w:val="00F5464F"/>
    <w:rsid w:val="00F549BE"/>
    <w:rsid w:val="00F56101"/>
    <w:rsid w:val="00F5680A"/>
    <w:rsid w:val="00F56A15"/>
    <w:rsid w:val="00F57CEA"/>
    <w:rsid w:val="00F600A6"/>
    <w:rsid w:val="00F60983"/>
    <w:rsid w:val="00F60C77"/>
    <w:rsid w:val="00F61545"/>
    <w:rsid w:val="00F617F2"/>
    <w:rsid w:val="00F61BD0"/>
    <w:rsid w:val="00F6224F"/>
    <w:rsid w:val="00F62472"/>
    <w:rsid w:val="00F626D5"/>
    <w:rsid w:val="00F6311E"/>
    <w:rsid w:val="00F63434"/>
    <w:rsid w:val="00F657F7"/>
    <w:rsid w:val="00F65DAA"/>
    <w:rsid w:val="00F66270"/>
    <w:rsid w:val="00F67B5F"/>
    <w:rsid w:val="00F703BF"/>
    <w:rsid w:val="00F706C0"/>
    <w:rsid w:val="00F711CE"/>
    <w:rsid w:val="00F71DF1"/>
    <w:rsid w:val="00F7447B"/>
    <w:rsid w:val="00F74AF7"/>
    <w:rsid w:val="00F74BE0"/>
    <w:rsid w:val="00F74DBB"/>
    <w:rsid w:val="00F753B8"/>
    <w:rsid w:val="00F75788"/>
    <w:rsid w:val="00F75A23"/>
    <w:rsid w:val="00F75E9D"/>
    <w:rsid w:val="00F76D6B"/>
    <w:rsid w:val="00F77057"/>
    <w:rsid w:val="00F77387"/>
    <w:rsid w:val="00F77F45"/>
    <w:rsid w:val="00F80820"/>
    <w:rsid w:val="00F80C7C"/>
    <w:rsid w:val="00F81005"/>
    <w:rsid w:val="00F82258"/>
    <w:rsid w:val="00F822C6"/>
    <w:rsid w:val="00F823FB"/>
    <w:rsid w:val="00F82CCE"/>
    <w:rsid w:val="00F84395"/>
    <w:rsid w:val="00F843A7"/>
    <w:rsid w:val="00F846CD"/>
    <w:rsid w:val="00F84ACE"/>
    <w:rsid w:val="00F8532E"/>
    <w:rsid w:val="00F855C5"/>
    <w:rsid w:val="00F85DDE"/>
    <w:rsid w:val="00F8619D"/>
    <w:rsid w:val="00F8664B"/>
    <w:rsid w:val="00F86D98"/>
    <w:rsid w:val="00F87294"/>
    <w:rsid w:val="00F872D4"/>
    <w:rsid w:val="00F87727"/>
    <w:rsid w:val="00F879C4"/>
    <w:rsid w:val="00F87E24"/>
    <w:rsid w:val="00F904D8"/>
    <w:rsid w:val="00F90566"/>
    <w:rsid w:val="00F90FBD"/>
    <w:rsid w:val="00F91775"/>
    <w:rsid w:val="00F9197D"/>
    <w:rsid w:val="00F91C6B"/>
    <w:rsid w:val="00F91DB3"/>
    <w:rsid w:val="00F92BFA"/>
    <w:rsid w:val="00F92DB2"/>
    <w:rsid w:val="00F92DCD"/>
    <w:rsid w:val="00F93447"/>
    <w:rsid w:val="00F93DCC"/>
    <w:rsid w:val="00F93EC0"/>
    <w:rsid w:val="00F94085"/>
    <w:rsid w:val="00F9418C"/>
    <w:rsid w:val="00F94683"/>
    <w:rsid w:val="00F94BE5"/>
    <w:rsid w:val="00F95792"/>
    <w:rsid w:val="00F95988"/>
    <w:rsid w:val="00F960DF"/>
    <w:rsid w:val="00F96435"/>
    <w:rsid w:val="00F965D3"/>
    <w:rsid w:val="00F9693D"/>
    <w:rsid w:val="00F97281"/>
    <w:rsid w:val="00FA0DA8"/>
    <w:rsid w:val="00FA1A32"/>
    <w:rsid w:val="00FA20C4"/>
    <w:rsid w:val="00FA2CE3"/>
    <w:rsid w:val="00FA2F46"/>
    <w:rsid w:val="00FA4620"/>
    <w:rsid w:val="00FA5285"/>
    <w:rsid w:val="00FA52CE"/>
    <w:rsid w:val="00FA52CF"/>
    <w:rsid w:val="00FA5650"/>
    <w:rsid w:val="00FA58D4"/>
    <w:rsid w:val="00FA6626"/>
    <w:rsid w:val="00FA6860"/>
    <w:rsid w:val="00FA6B89"/>
    <w:rsid w:val="00FA7555"/>
    <w:rsid w:val="00FA7765"/>
    <w:rsid w:val="00FA7CC6"/>
    <w:rsid w:val="00FA7D79"/>
    <w:rsid w:val="00FB0C1E"/>
    <w:rsid w:val="00FB0DE3"/>
    <w:rsid w:val="00FB1093"/>
    <w:rsid w:val="00FB1DCF"/>
    <w:rsid w:val="00FB2268"/>
    <w:rsid w:val="00FB3036"/>
    <w:rsid w:val="00FB31D6"/>
    <w:rsid w:val="00FB3E07"/>
    <w:rsid w:val="00FB4751"/>
    <w:rsid w:val="00FB478A"/>
    <w:rsid w:val="00FB4D74"/>
    <w:rsid w:val="00FB523C"/>
    <w:rsid w:val="00FB5339"/>
    <w:rsid w:val="00FB588F"/>
    <w:rsid w:val="00FB5A32"/>
    <w:rsid w:val="00FB64AE"/>
    <w:rsid w:val="00FB64E0"/>
    <w:rsid w:val="00FB69DB"/>
    <w:rsid w:val="00FB6B7B"/>
    <w:rsid w:val="00FB727E"/>
    <w:rsid w:val="00FB77C1"/>
    <w:rsid w:val="00FB7919"/>
    <w:rsid w:val="00FC108C"/>
    <w:rsid w:val="00FC1C0E"/>
    <w:rsid w:val="00FC2117"/>
    <w:rsid w:val="00FC2E2E"/>
    <w:rsid w:val="00FC3821"/>
    <w:rsid w:val="00FC3C31"/>
    <w:rsid w:val="00FC3D8D"/>
    <w:rsid w:val="00FC543E"/>
    <w:rsid w:val="00FC6186"/>
    <w:rsid w:val="00FC6BA0"/>
    <w:rsid w:val="00FD0942"/>
    <w:rsid w:val="00FD09F4"/>
    <w:rsid w:val="00FD295D"/>
    <w:rsid w:val="00FD2971"/>
    <w:rsid w:val="00FD2AE4"/>
    <w:rsid w:val="00FD410D"/>
    <w:rsid w:val="00FD4B93"/>
    <w:rsid w:val="00FD4ECA"/>
    <w:rsid w:val="00FD5151"/>
    <w:rsid w:val="00FD51B2"/>
    <w:rsid w:val="00FD5799"/>
    <w:rsid w:val="00FD57E4"/>
    <w:rsid w:val="00FD63A6"/>
    <w:rsid w:val="00FD6E56"/>
    <w:rsid w:val="00FD7B6F"/>
    <w:rsid w:val="00FE0C30"/>
    <w:rsid w:val="00FE0E9E"/>
    <w:rsid w:val="00FE12B6"/>
    <w:rsid w:val="00FE1632"/>
    <w:rsid w:val="00FE299E"/>
    <w:rsid w:val="00FE2FBC"/>
    <w:rsid w:val="00FE30D3"/>
    <w:rsid w:val="00FE31E7"/>
    <w:rsid w:val="00FE3607"/>
    <w:rsid w:val="00FE3780"/>
    <w:rsid w:val="00FE3AC7"/>
    <w:rsid w:val="00FE41DF"/>
    <w:rsid w:val="00FE434C"/>
    <w:rsid w:val="00FE4BA4"/>
    <w:rsid w:val="00FE57ED"/>
    <w:rsid w:val="00FE7EC1"/>
    <w:rsid w:val="00FE7F05"/>
    <w:rsid w:val="00FF00F0"/>
    <w:rsid w:val="00FF0EFE"/>
    <w:rsid w:val="00FF1529"/>
    <w:rsid w:val="00FF1B1A"/>
    <w:rsid w:val="00FF20A5"/>
    <w:rsid w:val="00FF279E"/>
    <w:rsid w:val="00FF27B2"/>
    <w:rsid w:val="00FF3418"/>
    <w:rsid w:val="00FF36B2"/>
    <w:rsid w:val="00FF36B9"/>
    <w:rsid w:val="00FF4CB1"/>
    <w:rsid w:val="00FF5689"/>
    <w:rsid w:val="00FF59C1"/>
    <w:rsid w:val="00FF60B9"/>
    <w:rsid w:val="00FF6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6F3E4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0">
    <w:name w:val="heading 1"/>
    <w:basedOn w:val="a4"/>
    <w:next w:val="a4"/>
    <w:link w:val="11"/>
    <w:qFormat/>
    <w:rsid w:val="00233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4"/>
    <w:next w:val="a4"/>
    <w:link w:val="20"/>
    <w:qFormat/>
    <w:rsid w:val="00AF5EB2"/>
    <w:pPr>
      <w:keepNext/>
      <w:autoSpaceDE/>
      <w:autoSpaceDN/>
      <w:adjustRightInd/>
      <w:spacing w:before="240" w:after="60"/>
      <w:outlineLvl w:val="1"/>
    </w:pPr>
    <w:rPr>
      <w:rFonts w:ascii="Arial" w:hAnsi="Arial" w:cs="Arial"/>
      <w:b/>
      <w:bCs/>
      <w:i/>
      <w:iCs/>
      <w:sz w:val="28"/>
      <w:szCs w:val="28"/>
    </w:rPr>
  </w:style>
  <w:style w:type="paragraph" w:styleId="3">
    <w:name w:val="heading 3"/>
    <w:aliases w:val="Обычный 2"/>
    <w:basedOn w:val="a4"/>
    <w:next w:val="a4"/>
    <w:link w:val="30"/>
    <w:uiPriority w:val="99"/>
    <w:qFormat/>
    <w:rsid w:val="00A60783"/>
    <w:pPr>
      <w:autoSpaceDE/>
      <w:autoSpaceDN/>
      <w:adjustRightInd/>
      <w:spacing w:before="100" w:beforeAutospacing="1" w:after="100" w:afterAutospacing="1"/>
      <w:outlineLvl w:val="2"/>
    </w:pPr>
    <w:rPr>
      <w:b/>
      <w:bCs/>
      <w:sz w:val="28"/>
      <w:szCs w:val="27"/>
    </w:rPr>
  </w:style>
  <w:style w:type="paragraph" w:styleId="6">
    <w:name w:val="heading 6"/>
    <w:basedOn w:val="a4"/>
    <w:next w:val="a4"/>
    <w:link w:val="60"/>
    <w:unhideWhenUsed/>
    <w:qFormat/>
    <w:rsid w:val="00233A7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233A7D"/>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Обычный 2 Знак"/>
    <w:basedOn w:val="a5"/>
    <w:link w:val="3"/>
    <w:uiPriority w:val="99"/>
    <w:rsid w:val="00A60783"/>
    <w:rPr>
      <w:rFonts w:ascii="Times New Roman" w:eastAsia="Times New Roman" w:hAnsi="Times New Roman" w:cs="Times New Roman"/>
      <w:b/>
      <w:bCs/>
      <w:sz w:val="28"/>
      <w:szCs w:val="27"/>
      <w:lang w:eastAsia="ru-RU"/>
    </w:rPr>
  </w:style>
  <w:style w:type="character" w:customStyle="1" w:styleId="60">
    <w:name w:val="Заголовок 6 Знак"/>
    <w:basedOn w:val="a5"/>
    <w:link w:val="6"/>
    <w:rsid w:val="00233A7D"/>
    <w:rPr>
      <w:rFonts w:asciiTheme="majorHAnsi" w:eastAsiaTheme="majorEastAsia" w:hAnsiTheme="majorHAnsi" w:cstheme="majorBidi"/>
      <w:i/>
      <w:iCs/>
      <w:color w:val="243F60" w:themeColor="accent1" w:themeShade="7F"/>
      <w:sz w:val="24"/>
      <w:szCs w:val="24"/>
      <w:lang w:eastAsia="ru-RU"/>
    </w:rPr>
  </w:style>
  <w:style w:type="character" w:customStyle="1" w:styleId="a8">
    <w:name w:val="Основной текст_"/>
    <w:link w:val="12"/>
    <w:rsid w:val="006400D2"/>
    <w:rPr>
      <w:shd w:val="clear" w:color="auto" w:fill="FFFFFF"/>
    </w:rPr>
  </w:style>
  <w:style w:type="paragraph" w:customStyle="1" w:styleId="12">
    <w:name w:val="Основной текст1"/>
    <w:basedOn w:val="a4"/>
    <w:link w:val="a8"/>
    <w:rsid w:val="006400D2"/>
    <w:pPr>
      <w:shd w:val="clear" w:color="auto" w:fill="FFFFFF"/>
      <w:autoSpaceDE/>
      <w:autoSpaceDN/>
      <w:adjustRightInd/>
      <w:spacing w:after="600" w:line="211" w:lineRule="exact"/>
      <w:ind w:hanging="400"/>
    </w:pPr>
    <w:rPr>
      <w:rFonts w:asciiTheme="minorHAnsi" w:eastAsiaTheme="minorHAnsi" w:hAnsiTheme="minorHAnsi" w:cstheme="minorBidi"/>
      <w:sz w:val="22"/>
      <w:szCs w:val="22"/>
      <w:lang w:eastAsia="en-US"/>
    </w:rPr>
  </w:style>
  <w:style w:type="paragraph" w:styleId="a9">
    <w:name w:val="List Paragraph"/>
    <w:basedOn w:val="a4"/>
    <w:link w:val="aa"/>
    <w:uiPriority w:val="34"/>
    <w:qFormat/>
    <w:rsid w:val="004D4710"/>
    <w:pPr>
      <w:ind w:left="720"/>
      <w:contextualSpacing/>
    </w:pPr>
  </w:style>
  <w:style w:type="character" w:customStyle="1" w:styleId="aa">
    <w:name w:val="Абзац списка Знак"/>
    <w:link w:val="a9"/>
    <w:uiPriority w:val="34"/>
    <w:locked/>
    <w:rsid w:val="00BE7A0B"/>
    <w:rPr>
      <w:rFonts w:ascii="Times New Roman" w:eastAsia="Times New Roman" w:hAnsi="Times New Roman" w:cs="Times New Roman"/>
      <w:sz w:val="24"/>
      <w:szCs w:val="24"/>
      <w:lang w:eastAsia="ru-RU"/>
    </w:rPr>
  </w:style>
  <w:style w:type="character" w:customStyle="1" w:styleId="61">
    <w:name w:val="Основной текст (6)_"/>
    <w:link w:val="62"/>
    <w:rsid w:val="00F95792"/>
    <w:rPr>
      <w:rFonts w:ascii="Times New Roman" w:eastAsia="Times New Roman" w:hAnsi="Times New Roman" w:cs="Times New Roman"/>
      <w:sz w:val="18"/>
      <w:szCs w:val="18"/>
      <w:shd w:val="clear" w:color="auto" w:fill="FFFFFF"/>
    </w:rPr>
  </w:style>
  <w:style w:type="paragraph" w:customStyle="1" w:styleId="62">
    <w:name w:val="Основной текст (6)"/>
    <w:basedOn w:val="a4"/>
    <w:link w:val="61"/>
    <w:rsid w:val="00F95792"/>
    <w:pPr>
      <w:shd w:val="clear" w:color="auto" w:fill="FFFFFF"/>
      <w:autoSpaceDE/>
      <w:autoSpaceDN/>
      <w:adjustRightInd/>
      <w:spacing w:line="202" w:lineRule="exact"/>
      <w:jc w:val="center"/>
    </w:pPr>
    <w:rPr>
      <w:sz w:val="18"/>
      <w:szCs w:val="18"/>
      <w:lang w:eastAsia="en-US"/>
    </w:rPr>
  </w:style>
  <w:style w:type="paragraph" w:styleId="ab">
    <w:name w:val="Subtitle"/>
    <w:basedOn w:val="a4"/>
    <w:next w:val="a4"/>
    <w:link w:val="ac"/>
    <w:qFormat/>
    <w:rsid w:val="00A60783"/>
    <w:pPr>
      <w:numPr>
        <w:ilvl w:val="1"/>
      </w:numPr>
      <w:autoSpaceDE/>
      <w:autoSpaceDN/>
      <w:adjustRightInd/>
      <w:spacing w:after="200" w:line="276" w:lineRule="auto"/>
    </w:pPr>
    <w:rPr>
      <w:rFonts w:ascii="Cambria" w:hAnsi="Cambria"/>
      <w:i/>
      <w:iCs/>
      <w:color w:val="4F81BD"/>
      <w:spacing w:val="15"/>
      <w:lang w:eastAsia="en-US"/>
    </w:rPr>
  </w:style>
  <w:style w:type="character" w:customStyle="1" w:styleId="ac">
    <w:name w:val="Подзаголовок Знак"/>
    <w:basedOn w:val="a5"/>
    <w:link w:val="ab"/>
    <w:rsid w:val="00A60783"/>
    <w:rPr>
      <w:rFonts w:ascii="Cambria" w:eastAsia="Times New Roman" w:hAnsi="Cambria" w:cs="Times New Roman"/>
      <w:i/>
      <w:iCs/>
      <w:color w:val="4F81BD"/>
      <w:spacing w:val="15"/>
      <w:sz w:val="24"/>
      <w:szCs w:val="24"/>
    </w:rPr>
  </w:style>
  <w:style w:type="table" w:styleId="ad">
    <w:name w:val="Table Grid"/>
    <w:basedOn w:val="a6"/>
    <w:uiPriority w:val="59"/>
    <w:rsid w:val="00B70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НОМЕРА"/>
    <w:basedOn w:val="ae"/>
    <w:link w:val="af"/>
    <w:uiPriority w:val="99"/>
    <w:qFormat/>
    <w:rsid w:val="00BE7A0B"/>
    <w:pPr>
      <w:numPr>
        <w:numId w:val="1"/>
      </w:numPr>
      <w:autoSpaceDE/>
      <w:autoSpaceDN/>
      <w:adjustRightInd/>
      <w:jc w:val="both"/>
    </w:pPr>
    <w:rPr>
      <w:rFonts w:ascii="Arial Narrow" w:eastAsia="Calibri" w:hAnsi="Arial Narrow"/>
      <w:sz w:val="18"/>
      <w:szCs w:val="18"/>
    </w:rPr>
  </w:style>
  <w:style w:type="paragraph" w:styleId="ae">
    <w:name w:val="Normal (Web)"/>
    <w:basedOn w:val="a4"/>
    <w:uiPriority w:val="99"/>
    <w:unhideWhenUsed/>
    <w:rsid w:val="00BE7A0B"/>
  </w:style>
  <w:style w:type="character" w:customStyle="1" w:styleId="af">
    <w:name w:val="НОМЕРА Знак"/>
    <w:link w:val="a1"/>
    <w:uiPriority w:val="99"/>
    <w:rsid w:val="00BE7A0B"/>
    <w:rPr>
      <w:rFonts w:ascii="Arial Narrow" w:eastAsia="Calibri" w:hAnsi="Arial Narrow" w:cs="Times New Roman"/>
      <w:sz w:val="18"/>
      <w:szCs w:val="18"/>
      <w:lang w:eastAsia="ru-RU"/>
    </w:rPr>
  </w:style>
  <w:style w:type="character" w:styleId="af0">
    <w:name w:val="footnote reference"/>
    <w:rsid w:val="00BE7A0B"/>
    <w:rPr>
      <w:vertAlign w:val="superscript"/>
    </w:rPr>
  </w:style>
  <w:style w:type="paragraph" w:styleId="af1">
    <w:name w:val="footnote text"/>
    <w:aliases w:val="Знак6,F1"/>
    <w:basedOn w:val="a4"/>
    <w:link w:val="af2"/>
    <w:rsid w:val="00BE7A0B"/>
    <w:pPr>
      <w:autoSpaceDE/>
      <w:autoSpaceDN/>
      <w:adjustRightInd/>
    </w:pPr>
    <w:rPr>
      <w:sz w:val="20"/>
      <w:szCs w:val="20"/>
    </w:rPr>
  </w:style>
  <w:style w:type="character" w:customStyle="1" w:styleId="af2">
    <w:name w:val="Текст сноски Знак"/>
    <w:aliases w:val="Знак6 Знак,F1 Знак"/>
    <w:basedOn w:val="a5"/>
    <w:link w:val="af1"/>
    <w:rsid w:val="00BE7A0B"/>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uiPriority w:val="99"/>
    <w:rsid w:val="00BE7A0B"/>
    <w:rPr>
      <w:rFonts w:ascii="Times New Roman" w:hAnsi="Times New Roman" w:cs="Times New Roman" w:hint="default"/>
      <w:strike w:val="0"/>
      <w:dstrike w:val="0"/>
      <w:sz w:val="24"/>
      <w:szCs w:val="24"/>
      <w:u w:val="none"/>
      <w:effect w:val="none"/>
    </w:rPr>
  </w:style>
  <w:style w:type="character" w:styleId="af3">
    <w:name w:val="Strong"/>
    <w:basedOn w:val="a5"/>
    <w:uiPriority w:val="22"/>
    <w:qFormat/>
    <w:rsid w:val="003E3552"/>
    <w:rPr>
      <w:b/>
      <w:bCs/>
    </w:rPr>
  </w:style>
  <w:style w:type="character" w:styleId="af4">
    <w:name w:val="Emphasis"/>
    <w:basedOn w:val="a5"/>
    <w:uiPriority w:val="20"/>
    <w:qFormat/>
    <w:rsid w:val="003E3552"/>
    <w:rPr>
      <w:i/>
      <w:iCs/>
    </w:rPr>
  </w:style>
  <w:style w:type="paragraph" w:customStyle="1" w:styleId="c3">
    <w:name w:val="c3"/>
    <w:basedOn w:val="a4"/>
    <w:rsid w:val="003E3552"/>
    <w:pPr>
      <w:autoSpaceDE/>
      <w:autoSpaceDN/>
      <w:adjustRightInd/>
      <w:spacing w:before="100" w:beforeAutospacing="1" w:after="100" w:afterAutospacing="1"/>
    </w:pPr>
  </w:style>
  <w:style w:type="character" w:customStyle="1" w:styleId="c1">
    <w:name w:val="c1"/>
    <w:basedOn w:val="a5"/>
    <w:rsid w:val="003E3552"/>
  </w:style>
  <w:style w:type="character" w:customStyle="1" w:styleId="c2">
    <w:name w:val="c2"/>
    <w:basedOn w:val="a5"/>
    <w:rsid w:val="003E3552"/>
  </w:style>
  <w:style w:type="paragraph" w:customStyle="1" w:styleId="c5">
    <w:name w:val="c5"/>
    <w:basedOn w:val="a4"/>
    <w:rsid w:val="003E3552"/>
    <w:pPr>
      <w:autoSpaceDE/>
      <w:autoSpaceDN/>
      <w:adjustRightInd/>
      <w:spacing w:before="100" w:beforeAutospacing="1" w:after="100" w:afterAutospacing="1"/>
    </w:pPr>
  </w:style>
  <w:style w:type="character" w:customStyle="1" w:styleId="apple-converted-space">
    <w:name w:val="apple-converted-space"/>
    <w:basedOn w:val="a5"/>
    <w:rsid w:val="003E3552"/>
  </w:style>
  <w:style w:type="character" w:styleId="af5">
    <w:name w:val="Hyperlink"/>
    <w:basedOn w:val="a5"/>
    <w:uiPriority w:val="99"/>
    <w:unhideWhenUsed/>
    <w:rsid w:val="00E76C67"/>
    <w:rPr>
      <w:color w:val="0000FF" w:themeColor="hyperlink"/>
      <w:u w:val="single"/>
    </w:rPr>
  </w:style>
  <w:style w:type="paragraph" w:styleId="af6">
    <w:name w:val="Title"/>
    <w:basedOn w:val="a4"/>
    <w:link w:val="af7"/>
    <w:qFormat/>
    <w:rsid w:val="00FD5151"/>
    <w:pPr>
      <w:autoSpaceDE/>
      <w:autoSpaceDN/>
      <w:adjustRightInd/>
      <w:jc w:val="center"/>
    </w:pPr>
    <w:rPr>
      <w:sz w:val="36"/>
      <w:szCs w:val="36"/>
    </w:rPr>
  </w:style>
  <w:style w:type="character" w:customStyle="1" w:styleId="af7">
    <w:name w:val="Название Знак"/>
    <w:basedOn w:val="a5"/>
    <w:link w:val="af6"/>
    <w:rsid w:val="00FD5151"/>
    <w:rPr>
      <w:rFonts w:ascii="Times New Roman" w:eastAsia="Times New Roman" w:hAnsi="Times New Roman" w:cs="Times New Roman"/>
      <w:sz w:val="36"/>
      <w:szCs w:val="36"/>
      <w:lang w:eastAsia="ru-RU"/>
    </w:rPr>
  </w:style>
  <w:style w:type="character" w:styleId="af8">
    <w:name w:val="Placeholder Text"/>
    <w:basedOn w:val="a5"/>
    <w:uiPriority w:val="99"/>
    <w:semiHidden/>
    <w:rsid w:val="001D4A76"/>
    <w:rPr>
      <w:color w:val="808080"/>
    </w:rPr>
  </w:style>
  <w:style w:type="paragraph" w:styleId="af9">
    <w:name w:val="Balloon Text"/>
    <w:basedOn w:val="a4"/>
    <w:link w:val="afa"/>
    <w:uiPriority w:val="99"/>
    <w:semiHidden/>
    <w:unhideWhenUsed/>
    <w:rsid w:val="001D4A76"/>
    <w:rPr>
      <w:rFonts w:ascii="Tahoma" w:hAnsi="Tahoma" w:cs="Tahoma"/>
      <w:sz w:val="16"/>
      <w:szCs w:val="16"/>
    </w:rPr>
  </w:style>
  <w:style w:type="character" w:customStyle="1" w:styleId="afa">
    <w:name w:val="Текст выноски Знак"/>
    <w:basedOn w:val="a5"/>
    <w:link w:val="af9"/>
    <w:uiPriority w:val="99"/>
    <w:semiHidden/>
    <w:rsid w:val="001D4A76"/>
    <w:rPr>
      <w:rFonts w:ascii="Tahoma" w:eastAsia="Times New Roman" w:hAnsi="Tahoma" w:cs="Tahoma"/>
      <w:sz w:val="16"/>
      <w:szCs w:val="16"/>
      <w:lang w:eastAsia="ru-RU"/>
    </w:rPr>
  </w:style>
  <w:style w:type="character" w:customStyle="1" w:styleId="20">
    <w:name w:val="Заголовок 2 Знак"/>
    <w:basedOn w:val="a5"/>
    <w:link w:val="2"/>
    <w:rsid w:val="00AF5EB2"/>
    <w:rPr>
      <w:rFonts w:ascii="Arial" w:eastAsia="Times New Roman" w:hAnsi="Arial" w:cs="Arial"/>
      <w:b/>
      <w:bCs/>
      <w:i/>
      <w:iCs/>
      <w:sz w:val="28"/>
      <w:szCs w:val="28"/>
      <w:lang w:eastAsia="ru-RU"/>
    </w:rPr>
  </w:style>
  <w:style w:type="paragraph" w:styleId="afb">
    <w:name w:val="header"/>
    <w:basedOn w:val="a4"/>
    <w:link w:val="afc"/>
    <w:uiPriority w:val="99"/>
    <w:semiHidden/>
    <w:unhideWhenUsed/>
    <w:rsid w:val="00155F18"/>
    <w:pPr>
      <w:tabs>
        <w:tab w:val="center" w:pos="4677"/>
        <w:tab w:val="right" w:pos="9355"/>
      </w:tabs>
    </w:pPr>
  </w:style>
  <w:style w:type="character" w:customStyle="1" w:styleId="afc">
    <w:name w:val="Верхний колонтитул Знак"/>
    <w:basedOn w:val="a5"/>
    <w:link w:val="afb"/>
    <w:uiPriority w:val="99"/>
    <w:semiHidden/>
    <w:rsid w:val="00155F18"/>
    <w:rPr>
      <w:rFonts w:ascii="Times New Roman" w:eastAsia="Times New Roman" w:hAnsi="Times New Roman" w:cs="Times New Roman"/>
      <w:sz w:val="24"/>
      <w:szCs w:val="24"/>
      <w:lang w:eastAsia="ru-RU"/>
    </w:rPr>
  </w:style>
  <w:style w:type="paragraph" w:styleId="afd">
    <w:name w:val="footer"/>
    <w:basedOn w:val="a4"/>
    <w:link w:val="afe"/>
    <w:uiPriority w:val="99"/>
    <w:semiHidden/>
    <w:unhideWhenUsed/>
    <w:rsid w:val="00155F18"/>
    <w:pPr>
      <w:tabs>
        <w:tab w:val="center" w:pos="4677"/>
        <w:tab w:val="right" w:pos="9355"/>
      </w:tabs>
    </w:pPr>
  </w:style>
  <w:style w:type="character" w:customStyle="1" w:styleId="afe">
    <w:name w:val="Нижний колонтитул Знак"/>
    <w:basedOn w:val="a5"/>
    <w:link w:val="afd"/>
    <w:uiPriority w:val="99"/>
    <w:semiHidden/>
    <w:rsid w:val="00155F18"/>
    <w:rPr>
      <w:rFonts w:ascii="Times New Roman" w:eastAsia="Times New Roman" w:hAnsi="Times New Roman" w:cs="Times New Roman"/>
      <w:sz w:val="24"/>
      <w:szCs w:val="24"/>
      <w:lang w:eastAsia="ru-RU"/>
    </w:rPr>
  </w:style>
  <w:style w:type="paragraph" w:customStyle="1" w:styleId="13">
    <w:name w:val="Без интервала1"/>
    <w:uiPriority w:val="99"/>
    <w:qFormat/>
    <w:rsid w:val="00667701"/>
    <w:pPr>
      <w:spacing w:after="0" w:line="240" w:lineRule="auto"/>
    </w:pPr>
    <w:rPr>
      <w:rFonts w:ascii="Calibri" w:eastAsia="Times New Roman" w:hAnsi="Calibri" w:cs="Times New Roman"/>
    </w:rPr>
  </w:style>
  <w:style w:type="character" w:styleId="aff">
    <w:name w:val="FollowedHyperlink"/>
    <w:basedOn w:val="a5"/>
    <w:uiPriority w:val="99"/>
    <w:semiHidden/>
    <w:unhideWhenUsed/>
    <w:rsid w:val="005C5554"/>
    <w:rPr>
      <w:color w:val="800080" w:themeColor="followedHyperlink"/>
      <w:u w:val="single"/>
    </w:rPr>
  </w:style>
  <w:style w:type="paragraph" w:customStyle="1" w:styleId="c22">
    <w:name w:val="c22"/>
    <w:basedOn w:val="a4"/>
    <w:rsid w:val="002956B9"/>
    <w:pPr>
      <w:autoSpaceDE/>
      <w:autoSpaceDN/>
      <w:adjustRightInd/>
      <w:spacing w:before="100" w:beforeAutospacing="1" w:after="100" w:afterAutospacing="1"/>
    </w:pPr>
  </w:style>
  <w:style w:type="character" w:customStyle="1" w:styleId="c66">
    <w:name w:val="c66"/>
    <w:basedOn w:val="a5"/>
    <w:rsid w:val="002956B9"/>
  </w:style>
  <w:style w:type="character" w:customStyle="1" w:styleId="c6">
    <w:name w:val="c6"/>
    <w:basedOn w:val="a5"/>
    <w:rsid w:val="002956B9"/>
  </w:style>
  <w:style w:type="paragraph" w:styleId="aff0">
    <w:name w:val="Body Text Indent"/>
    <w:basedOn w:val="a4"/>
    <w:link w:val="aff1"/>
    <w:rsid w:val="00F965D3"/>
    <w:pPr>
      <w:autoSpaceDE/>
      <w:autoSpaceDN/>
      <w:adjustRightInd/>
      <w:snapToGrid w:val="0"/>
      <w:spacing w:line="260" w:lineRule="atLeast"/>
      <w:ind w:firstLine="500"/>
    </w:pPr>
    <w:rPr>
      <w:sz w:val="28"/>
      <w:szCs w:val="20"/>
    </w:rPr>
  </w:style>
  <w:style w:type="character" w:customStyle="1" w:styleId="aff1">
    <w:name w:val="Основной текст с отступом Знак"/>
    <w:basedOn w:val="a5"/>
    <w:link w:val="aff0"/>
    <w:rsid w:val="00F965D3"/>
    <w:rPr>
      <w:rFonts w:ascii="Times New Roman" w:eastAsia="Times New Roman" w:hAnsi="Times New Roman" w:cs="Times New Roman"/>
      <w:sz w:val="28"/>
      <w:szCs w:val="20"/>
      <w:lang w:eastAsia="ru-RU"/>
    </w:rPr>
  </w:style>
  <w:style w:type="paragraph" w:customStyle="1" w:styleId="21">
    <w:name w:val="Без интервала2"/>
    <w:uiPriority w:val="99"/>
    <w:qFormat/>
    <w:rsid w:val="00F965D3"/>
    <w:pPr>
      <w:spacing w:after="0" w:line="240" w:lineRule="auto"/>
    </w:pPr>
    <w:rPr>
      <w:rFonts w:ascii="Calibri" w:eastAsia="Times New Roman" w:hAnsi="Calibri" w:cs="Times New Roman"/>
    </w:rPr>
  </w:style>
  <w:style w:type="paragraph" w:customStyle="1" w:styleId="a0">
    <w:name w:val="Перечень"/>
    <w:basedOn w:val="a4"/>
    <w:next w:val="a4"/>
    <w:link w:val="aff2"/>
    <w:qFormat/>
    <w:rsid w:val="00231AD7"/>
    <w:pPr>
      <w:numPr>
        <w:numId w:val="2"/>
      </w:numPr>
      <w:suppressAutoHyphens/>
      <w:autoSpaceDE/>
      <w:autoSpaceDN/>
      <w:adjustRightInd/>
      <w:spacing w:line="360" w:lineRule="auto"/>
      <w:ind w:left="0" w:firstLine="284"/>
      <w:jc w:val="both"/>
    </w:pPr>
    <w:rPr>
      <w:rFonts w:eastAsia="Calibri"/>
      <w:sz w:val="28"/>
      <w:szCs w:val="20"/>
      <w:u w:color="000000"/>
      <w:bdr w:val="nil"/>
    </w:rPr>
  </w:style>
  <w:style w:type="character" w:customStyle="1" w:styleId="aff2">
    <w:name w:val="Перечень Знак"/>
    <w:link w:val="a0"/>
    <w:rsid w:val="00231AD7"/>
    <w:rPr>
      <w:rFonts w:ascii="Times New Roman" w:eastAsia="Calibri" w:hAnsi="Times New Roman" w:cs="Times New Roman"/>
      <w:sz w:val="28"/>
      <w:szCs w:val="20"/>
      <w:u w:color="000000"/>
      <w:bdr w:val="nil"/>
      <w:lang w:eastAsia="ru-RU"/>
    </w:rPr>
  </w:style>
  <w:style w:type="paragraph" w:customStyle="1" w:styleId="a2">
    <w:name w:val="Перечисление"/>
    <w:link w:val="aff3"/>
    <w:uiPriority w:val="99"/>
    <w:qFormat/>
    <w:rsid w:val="00231AD7"/>
    <w:pPr>
      <w:numPr>
        <w:numId w:val="5"/>
      </w:numPr>
      <w:spacing w:after="60"/>
      <w:jc w:val="both"/>
    </w:pPr>
    <w:rPr>
      <w:rFonts w:ascii="Times New Roman" w:eastAsia="Calibri" w:hAnsi="Times New Roman" w:cs="Times New Roman"/>
      <w:sz w:val="20"/>
      <w:szCs w:val="20"/>
    </w:rPr>
  </w:style>
  <w:style w:type="character" w:customStyle="1" w:styleId="aff3">
    <w:name w:val="Перечисление Знак"/>
    <w:link w:val="a2"/>
    <w:uiPriority w:val="99"/>
    <w:rsid w:val="00231AD7"/>
    <w:rPr>
      <w:rFonts w:ascii="Times New Roman" w:eastAsia="Calibri" w:hAnsi="Times New Roman" w:cs="Times New Roman"/>
      <w:sz w:val="20"/>
      <w:szCs w:val="20"/>
    </w:rPr>
  </w:style>
  <w:style w:type="table" w:styleId="-3">
    <w:name w:val="Light Grid Accent 3"/>
    <w:basedOn w:val="a6"/>
    <w:uiPriority w:val="62"/>
    <w:rsid w:val="00231AD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aff4">
    <w:name w:val="Стиль"/>
    <w:rsid w:val="008960C5"/>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22">
    <w:name w:val="Сетка таблицы2"/>
    <w:basedOn w:val="a6"/>
    <w:next w:val="ad"/>
    <w:uiPriority w:val="59"/>
    <w:rsid w:val="008960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Таблица-сетка 31"/>
    <w:basedOn w:val="10"/>
    <w:next w:val="a4"/>
    <w:uiPriority w:val="39"/>
    <w:qFormat/>
    <w:rsid w:val="003E3E79"/>
    <w:pPr>
      <w:autoSpaceDE/>
      <w:autoSpaceDN/>
      <w:adjustRightInd/>
      <w:spacing w:before="240" w:line="259" w:lineRule="auto"/>
      <w:jc w:val="center"/>
      <w:outlineLvl w:val="9"/>
    </w:pPr>
    <w:rPr>
      <w:rFonts w:ascii="Times New Roman" w:eastAsia="Times New Roman" w:hAnsi="Times New Roman" w:cs="Times New Roman"/>
      <w:b w:val="0"/>
      <w:bCs w:val="0"/>
      <w:color w:val="auto"/>
      <w:sz w:val="32"/>
      <w:szCs w:val="32"/>
    </w:rPr>
  </w:style>
  <w:style w:type="paragraph" w:customStyle="1" w:styleId="a3">
    <w:name w:val="список с точками"/>
    <w:basedOn w:val="a4"/>
    <w:rsid w:val="003E3E79"/>
    <w:pPr>
      <w:numPr>
        <w:numId w:val="15"/>
      </w:numPr>
      <w:tabs>
        <w:tab w:val="num" w:pos="756"/>
      </w:tabs>
      <w:autoSpaceDE/>
      <w:autoSpaceDN/>
      <w:adjustRightInd/>
      <w:spacing w:line="312" w:lineRule="auto"/>
      <w:ind w:left="756"/>
      <w:jc w:val="both"/>
    </w:pPr>
  </w:style>
  <w:style w:type="paragraph" w:customStyle="1" w:styleId="a">
    <w:name w:val="Перечень номер"/>
    <w:basedOn w:val="a4"/>
    <w:next w:val="a4"/>
    <w:qFormat/>
    <w:rsid w:val="003E3E79"/>
    <w:pPr>
      <w:numPr>
        <w:numId w:val="16"/>
      </w:numPr>
      <w:tabs>
        <w:tab w:val="clear" w:pos="785"/>
        <w:tab w:val="num" w:pos="0"/>
      </w:tabs>
      <w:autoSpaceDE/>
      <w:autoSpaceDN/>
      <w:adjustRightInd/>
      <w:spacing w:line="360" w:lineRule="auto"/>
      <w:ind w:left="0" w:firstLine="284"/>
      <w:jc w:val="both"/>
      <w:textAlignment w:val="baseline"/>
    </w:pPr>
    <w:rPr>
      <w:color w:val="000000"/>
      <w:sz w:val="28"/>
      <w:szCs w:val="28"/>
    </w:rPr>
  </w:style>
  <w:style w:type="numbering" w:customStyle="1" w:styleId="1">
    <w:name w:val="Імпортований стиль 1"/>
    <w:rsid w:val="00BA1986"/>
    <w:pPr>
      <w:numPr>
        <w:numId w:val="17"/>
      </w:numPr>
    </w:pPr>
  </w:style>
  <w:style w:type="character" w:customStyle="1" w:styleId="placeholder-mask">
    <w:name w:val="placeholder-mask"/>
    <w:basedOn w:val="a5"/>
    <w:rsid w:val="00A56641"/>
  </w:style>
  <w:style w:type="character" w:customStyle="1" w:styleId="placeholder">
    <w:name w:val="placeholder"/>
    <w:basedOn w:val="a5"/>
    <w:rsid w:val="00A56641"/>
  </w:style>
</w:styles>
</file>

<file path=word/webSettings.xml><?xml version="1.0" encoding="utf-8"?>
<w:webSettings xmlns:r="http://schemas.openxmlformats.org/officeDocument/2006/relationships" xmlns:w="http://schemas.openxmlformats.org/wordprocessingml/2006/main">
  <w:divs>
    <w:div w:id="165293746">
      <w:bodyDiv w:val="1"/>
      <w:marLeft w:val="0"/>
      <w:marRight w:val="0"/>
      <w:marTop w:val="0"/>
      <w:marBottom w:val="0"/>
      <w:divBdr>
        <w:top w:val="none" w:sz="0" w:space="0" w:color="auto"/>
        <w:left w:val="none" w:sz="0" w:space="0" w:color="auto"/>
        <w:bottom w:val="none" w:sz="0" w:space="0" w:color="auto"/>
        <w:right w:val="none" w:sz="0" w:space="0" w:color="auto"/>
      </w:divBdr>
      <w:divsChild>
        <w:div w:id="2098822926">
          <w:marLeft w:val="0"/>
          <w:marRight w:val="0"/>
          <w:marTop w:val="0"/>
          <w:marBottom w:val="0"/>
          <w:divBdr>
            <w:top w:val="none" w:sz="0" w:space="0" w:color="auto"/>
            <w:left w:val="none" w:sz="0" w:space="0" w:color="auto"/>
            <w:bottom w:val="none" w:sz="0" w:space="0" w:color="auto"/>
            <w:right w:val="none" w:sz="0" w:space="0" w:color="auto"/>
          </w:divBdr>
          <w:divsChild>
            <w:div w:id="1260606306">
              <w:marLeft w:val="0"/>
              <w:marRight w:val="0"/>
              <w:marTop w:val="0"/>
              <w:marBottom w:val="0"/>
              <w:divBdr>
                <w:top w:val="none" w:sz="0" w:space="0" w:color="auto"/>
                <w:left w:val="none" w:sz="0" w:space="0" w:color="auto"/>
                <w:bottom w:val="none" w:sz="0" w:space="0" w:color="auto"/>
                <w:right w:val="none" w:sz="0" w:space="0" w:color="auto"/>
              </w:divBdr>
              <w:divsChild>
                <w:div w:id="1307473883">
                  <w:marLeft w:val="0"/>
                  <w:marRight w:val="0"/>
                  <w:marTop w:val="0"/>
                  <w:marBottom w:val="0"/>
                  <w:divBdr>
                    <w:top w:val="none" w:sz="0" w:space="0" w:color="auto"/>
                    <w:left w:val="none" w:sz="0" w:space="0" w:color="auto"/>
                    <w:bottom w:val="none" w:sz="0" w:space="0" w:color="auto"/>
                    <w:right w:val="none" w:sz="0" w:space="0" w:color="auto"/>
                  </w:divBdr>
                  <w:divsChild>
                    <w:div w:id="1715035648">
                      <w:marLeft w:val="0"/>
                      <w:marRight w:val="0"/>
                      <w:marTop w:val="0"/>
                      <w:marBottom w:val="0"/>
                      <w:divBdr>
                        <w:top w:val="none" w:sz="0" w:space="0" w:color="auto"/>
                        <w:left w:val="none" w:sz="0" w:space="0" w:color="auto"/>
                        <w:bottom w:val="none" w:sz="0" w:space="0" w:color="auto"/>
                        <w:right w:val="none" w:sz="0" w:space="0" w:color="auto"/>
                      </w:divBdr>
                      <w:divsChild>
                        <w:div w:id="1102647493">
                          <w:marLeft w:val="0"/>
                          <w:marRight w:val="0"/>
                          <w:marTop w:val="0"/>
                          <w:marBottom w:val="0"/>
                          <w:divBdr>
                            <w:top w:val="none" w:sz="0" w:space="0" w:color="auto"/>
                            <w:left w:val="none" w:sz="0" w:space="0" w:color="auto"/>
                            <w:bottom w:val="none" w:sz="0" w:space="0" w:color="auto"/>
                            <w:right w:val="none" w:sz="0" w:space="0" w:color="auto"/>
                          </w:divBdr>
                          <w:divsChild>
                            <w:div w:id="1104033270">
                              <w:marLeft w:val="0"/>
                              <w:marRight w:val="0"/>
                              <w:marTop w:val="0"/>
                              <w:marBottom w:val="0"/>
                              <w:divBdr>
                                <w:top w:val="none" w:sz="0" w:space="0" w:color="auto"/>
                                <w:left w:val="none" w:sz="0" w:space="0" w:color="auto"/>
                                <w:bottom w:val="none" w:sz="0" w:space="0" w:color="auto"/>
                                <w:right w:val="none" w:sz="0" w:space="0" w:color="auto"/>
                              </w:divBdr>
                              <w:divsChild>
                                <w:div w:id="936448466">
                                  <w:marLeft w:val="0"/>
                                  <w:marRight w:val="0"/>
                                  <w:marTop w:val="0"/>
                                  <w:marBottom w:val="0"/>
                                  <w:divBdr>
                                    <w:top w:val="none" w:sz="0" w:space="0" w:color="auto"/>
                                    <w:left w:val="none" w:sz="0" w:space="0" w:color="auto"/>
                                    <w:bottom w:val="none" w:sz="0" w:space="0" w:color="auto"/>
                                    <w:right w:val="none" w:sz="0" w:space="0" w:color="auto"/>
                                  </w:divBdr>
                                  <w:divsChild>
                                    <w:div w:id="1980768283">
                                      <w:marLeft w:val="0"/>
                                      <w:marRight w:val="0"/>
                                      <w:marTop w:val="0"/>
                                      <w:marBottom w:val="0"/>
                                      <w:divBdr>
                                        <w:top w:val="none" w:sz="0" w:space="0" w:color="auto"/>
                                        <w:left w:val="none" w:sz="0" w:space="0" w:color="auto"/>
                                        <w:bottom w:val="none" w:sz="0" w:space="0" w:color="auto"/>
                                        <w:right w:val="none" w:sz="0" w:space="0" w:color="auto"/>
                                      </w:divBdr>
                                      <w:divsChild>
                                        <w:div w:id="4264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743544">
          <w:marLeft w:val="0"/>
          <w:marRight w:val="0"/>
          <w:marTop w:val="0"/>
          <w:marBottom w:val="0"/>
          <w:divBdr>
            <w:top w:val="none" w:sz="0" w:space="0" w:color="auto"/>
            <w:left w:val="none" w:sz="0" w:space="0" w:color="auto"/>
            <w:bottom w:val="none" w:sz="0" w:space="0" w:color="auto"/>
            <w:right w:val="none" w:sz="0" w:space="0" w:color="auto"/>
          </w:divBdr>
        </w:div>
      </w:divsChild>
    </w:div>
    <w:div w:id="205914290">
      <w:bodyDiv w:val="1"/>
      <w:marLeft w:val="0"/>
      <w:marRight w:val="0"/>
      <w:marTop w:val="0"/>
      <w:marBottom w:val="0"/>
      <w:divBdr>
        <w:top w:val="none" w:sz="0" w:space="0" w:color="auto"/>
        <w:left w:val="none" w:sz="0" w:space="0" w:color="auto"/>
        <w:bottom w:val="none" w:sz="0" w:space="0" w:color="auto"/>
        <w:right w:val="none" w:sz="0" w:space="0" w:color="auto"/>
      </w:divBdr>
      <w:divsChild>
        <w:div w:id="111899547">
          <w:marLeft w:val="0"/>
          <w:marRight w:val="0"/>
          <w:marTop w:val="0"/>
          <w:marBottom w:val="0"/>
          <w:divBdr>
            <w:top w:val="none" w:sz="0" w:space="0" w:color="auto"/>
            <w:left w:val="none" w:sz="0" w:space="0" w:color="auto"/>
            <w:bottom w:val="none" w:sz="0" w:space="0" w:color="auto"/>
            <w:right w:val="none" w:sz="0" w:space="0" w:color="auto"/>
          </w:divBdr>
          <w:divsChild>
            <w:div w:id="413014535">
              <w:marLeft w:val="0"/>
              <w:marRight w:val="0"/>
              <w:marTop w:val="0"/>
              <w:marBottom w:val="0"/>
              <w:divBdr>
                <w:top w:val="none" w:sz="0" w:space="0" w:color="auto"/>
                <w:left w:val="none" w:sz="0" w:space="0" w:color="auto"/>
                <w:bottom w:val="none" w:sz="0" w:space="0" w:color="auto"/>
                <w:right w:val="none" w:sz="0" w:space="0" w:color="auto"/>
              </w:divBdr>
              <w:divsChild>
                <w:div w:id="787361419">
                  <w:marLeft w:val="0"/>
                  <w:marRight w:val="0"/>
                  <w:marTop w:val="0"/>
                  <w:marBottom w:val="0"/>
                  <w:divBdr>
                    <w:top w:val="none" w:sz="0" w:space="0" w:color="auto"/>
                    <w:left w:val="none" w:sz="0" w:space="0" w:color="auto"/>
                    <w:bottom w:val="none" w:sz="0" w:space="0" w:color="auto"/>
                    <w:right w:val="none" w:sz="0" w:space="0" w:color="auto"/>
                  </w:divBdr>
                  <w:divsChild>
                    <w:div w:id="426922258">
                      <w:marLeft w:val="0"/>
                      <w:marRight w:val="0"/>
                      <w:marTop w:val="0"/>
                      <w:marBottom w:val="0"/>
                      <w:divBdr>
                        <w:top w:val="none" w:sz="0" w:space="0" w:color="auto"/>
                        <w:left w:val="none" w:sz="0" w:space="0" w:color="auto"/>
                        <w:bottom w:val="none" w:sz="0" w:space="0" w:color="auto"/>
                        <w:right w:val="none" w:sz="0" w:space="0" w:color="auto"/>
                      </w:divBdr>
                      <w:divsChild>
                        <w:div w:id="854075195">
                          <w:marLeft w:val="0"/>
                          <w:marRight w:val="0"/>
                          <w:marTop w:val="0"/>
                          <w:marBottom w:val="0"/>
                          <w:divBdr>
                            <w:top w:val="none" w:sz="0" w:space="0" w:color="auto"/>
                            <w:left w:val="none" w:sz="0" w:space="0" w:color="auto"/>
                            <w:bottom w:val="none" w:sz="0" w:space="0" w:color="auto"/>
                            <w:right w:val="none" w:sz="0" w:space="0" w:color="auto"/>
                          </w:divBdr>
                          <w:divsChild>
                            <w:div w:id="2076387769">
                              <w:marLeft w:val="0"/>
                              <w:marRight w:val="0"/>
                              <w:marTop w:val="0"/>
                              <w:marBottom w:val="0"/>
                              <w:divBdr>
                                <w:top w:val="none" w:sz="0" w:space="0" w:color="auto"/>
                                <w:left w:val="none" w:sz="0" w:space="0" w:color="auto"/>
                                <w:bottom w:val="none" w:sz="0" w:space="0" w:color="auto"/>
                                <w:right w:val="none" w:sz="0" w:space="0" w:color="auto"/>
                              </w:divBdr>
                            </w:div>
                          </w:divsChild>
                        </w:div>
                        <w:div w:id="1794252228">
                          <w:marLeft w:val="0"/>
                          <w:marRight w:val="0"/>
                          <w:marTop w:val="0"/>
                          <w:marBottom w:val="0"/>
                          <w:divBdr>
                            <w:top w:val="none" w:sz="0" w:space="0" w:color="auto"/>
                            <w:left w:val="none" w:sz="0" w:space="0" w:color="auto"/>
                            <w:bottom w:val="none" w:sz="0" w:space="0" w:color="auto"/>
                            <w:right w:val="none" w:sz="0" w:space="0" w:color="auto"/>
                          </w:divBdr>
                          <w:divsChild>
                            <w:div w:id="646589633">
                              <w:marLeft w:val="0"/>
                              <w:marRight w:val="0"/>
                              <w:marTop w:val="0"/>
                              <w:marBottom w:val="0"/>
                              <w:divBdr>
                                <w:top w:val="none" w:sz="0" w:space="0" w:color="auto"/>
                                <w:left w:val="none" w:sz="0" w:space="0" w:color="auto"/>
                                <w:bottom w:val="none" w:sz="0" w:space="0" w:color="auto"/>
                                <w:right w:val="none" w:sz="0" w:space="0" w:color="auto"/>
                              </w:divBdr>
                            </w:div>
                            <w:div w:id="1103187462">
                              <w:marLeft w:val="0"/>
                              <w:marRight w:val="0"/>
                              <w:marTop w:val="0"/>
                              <w:marBottom w:val="0"/>
                              <w:divBdr>
                                <w:top w:val="none" w:sz="0" w:space="0" w:color="auto"/>
                                <w:left w:val="none" w:sz="0" w:space="0" w:color="auto"/>
                                <w:bottom w:val="none" w:sz="0" w:space="0" w:color="auto"/>
                                <w:right w:val="none" w:sz="0" w:space="0" w:color="auto"/>
                              </w:divBdr>
                              <w:divsChild>
                                <w:div w:id="308755866">
                                  <w:marLeft w:val="0"/>
                                  <w:marRight w:val="0"/>
                                  <w:marTop w:val="0"/>
                                  <w:marBottom w:val="0"/>
                                  <w:divBdr>
                                    <w:top w:val="none" w:sz="0" w:space="0" w:color="auto"/>
                                    <w:left w:val="none" w:sz="0" w:space="0" w:color="auto"/>
                                    <w:bottom w:val="none" w:sz="0" w:space="0" w:color="auto"/>
                                    <w:right w:val="none" w:sz="0" w:space="0" w:color="auto"/>
                                  </w:divBdr>
                                  <w:divsChild>
                                    <w:div w:id="75786611">
                                      <w:marLeft w:val="0"/>
                                      <w:marRight w:val="0"/>
                                      <w:marTop w:val="0"/>
                                      <w:marBottom w:val="0"/>
                                      <w:divBdr>
                                        <w:top w:val="none" w:sz="0" w:space="0" w:color="auto"/>
                                        <w:left w:val="none" w:sz="0" w:space="0" w:color="auto"/>
                                        <w:bottom w:val="none" w:sz="0" w:space="0" w:color="auto"/>
                                        <w:right w:val="none" w:sz="0" w:space="0" w:color="auto"/>
                                      </w:divBdr>
                                    </w:div>
                                  </w:divsChild>
                                </w:div>
                                <w:div w:id="807624273">
                                  <w:marLeft w:val="0"/>
                                  <w:marRight w:val="0"/>
                                  <w:marTop w:val="0"/>
                                  <w:marBottom w:val="0"/>
                                  <w:divBdr>
                                    <w:top w:val="none" w:sz="0" w:space="0" w:color="auto"/>
                                    <w:left w:val="none" w:sz="0" w:space="0" w:color="auto"/>
                                    <w:bottom w:val="none" w:sz="0" w:space="0" w:color="auto"/>
                                    <w:right w:val="none" w:sz="0" w:space="0" w:color="auto"/>
                                  </w:divBdr>
                                  <w:divsChild>
                                    <w:div w:id="1466852150">
                                      <w:marLeft w:val="0"/>
                                      <w:marRight w:val="0"/>
                                      <w:marTop w:val="0"/>
                                      <w:marBottom w:val="0"/>
                                      <w:divBdr>
                                        <w:top w:val="none" w:sz="0" w:space="0" w:color="auto"/>
                                        <w:left w:val="none" w:sz="0" w:space="0" w:color="auto"/>
                                        <w:bottom w:val="none" w:sz="0" w:space="0" w:color="auto"/>
                                        <w:right w:val="none" w:sz="0" w:space="0" w:color="auto"/>
                                      </w:divBdr>
                                    </w:div>
                                  </w:divsChild>
                                </w:div>
                                <w:div w:id="1772118565">
                                  <w:marLeft w:val="0"/>
                                  <w:marRight w:val="0"/>
                                  <w:marTop w:val="0"/>
                                  <w:marBottom w:val="0"/>
                                  <w:divBdr>
                                    <w:top w:val="none" w:sz="0" w:space="0" w:color="auto"/>
                                    <w:left w:val="none" w:sz="0" w:space="0" w:color="auto"/>
                                    <w:bottom w:val="none" w:sz="0" w:space="0" w:color="auto"/>
                                    <w:right w:val="none" w:sz="0" w:space="0" w:color="auto"/>
                                  </w:divBdr>
                                  <w:divsChild>
                                    <w:div w:id="2129665706">
                                      <w:marLeft w:val="0"/>
                                      <w:marRight w:val="0"/>
                                      <w:marTop w:val="0"/>
                                      <w:marBottom w:val="0"/>
                                      <w:divBdr>
                                        <w:top w:val="none" w:sz="0" w:space="0" w:color="auto"/>
                                        <w:left w:val="none" w:sz="0" w:space="0" w:color="auto"/>
                                        <w:bottom w:val="none" w:sz="0" w:space="0" w:color="auto"/>
                                        <w:right w:val="none" w:sz="0" w:space="0" w:color="auto"/>
                                      </w:divBdr>
                                    </w:div>
                                  </w:divsChild>
                                </w:div>
                                <w:div w:id="347101501">
                                  <w:marLeft w:val="0"/>
                                  <w:marRight w:val="0"/>
                                  <w:marTop w:val="0"/>
                                  <w:marBottom w:val="0"/>
                                  <w:divBdr>
                                    <w:top w:val="none" w:sz="0" w:space="0" w:color="auto"/>
                                    <w:left w:val="none" w:sz="0" w:space="0" w:color="auto"/>
                                    <w:bottom w:val="none" w:sz="0" w:space="0" w:color="auto"/>
                                    <w:right w:val="none" w:sz="0" w:space="0" w:color="auto"/>
                                  </w:divBdr>
                                  <w:divsChild>
                                    <w:div w:id="1061371505">
                                      <w:marLeft w:val="0"/>
                                      <w:marRight w:val="0"/>
                                      <w:marTop w:val="0"/>
                                      <w:marBottom w:val="0"/>
                                      <w:divBdr>
                                        <w:top w:val="none" w:sz="0" w:space="0" w:color="auto"/>
                                        <w:left w:val="none" w:sz="0" w:space="0" w:color="auto"/>
                                        <w:bottom w:val="none" w:sz="0" w:space="0" w:color="auto"/>
                                        <w:right w:val="none" w:sz="0" w:space="0" w:color="auto"/>
                                      </w:divBdr>
                                    </w:div>
                                  </w:divsChild>
                                </w:div>
                                <w:div w:id="1196699878">
                                  <w:marLeft w:val="0"/>
                                  <w:marRight w:val="0"/>
                                  <w:marTop w:val="0"/>
                                  <w:marBottom w:val="0"/>
                                  <w:divBdr>
                                    <w:top w:val="none" w:sz="0" w:space="0" w:color="auto"/>
                                    <w:left w:val="none" w:sz="0" w:space="0" w:color="auto"/>
                                    <w:bottom w:val="none" w:sz="0" w:space="0" w:color="auto"/>
                                    <w:right w:val="none" w:sz="0" w:space="0" w:color="auto"/>
                                  </w:divBdr>
                                  <w:divsChild>
                                    <w:div w:id="412044946">
                                      <w:marLeft w:val="0"/>
                                      <w:marRight w:val="0"/>
                                      <w:marTop w:val="0"/>
                                      <w:marBottom w:val="0"/>
                                      <w:divBdr>
                                        <w:top w:val="none" w:sz="0" w:space="0" w:color="auto"/>
                                        <w:left w:val="none" w:sz="0" w:space="0" w:color="auto"/>
                                        <w:bottom w:val="none" w:sz="0" w:space="0" w:color="auto"/>
                                        <w:right w:val="none" w:sz="0" w:space="0" w:color="auto"/>
                                      </w:divBdr>
                                    </w:div>
                                  </w:divsChild>
                                </w:div>
                                <w:div w:id="1773469966">
                                  <w:marLeft w:val="0"/>
                                  <w:marRight w:val="0"/>
                                  <w:marTop w:val="0"/>
                                  <w:marBottom w:val="0"/>
                                  <w:divBdr>
                                    <w:top w:val="none" w:sz="0" w:space="0" w:color="auto"/>
                                    <w:left w:val="none" w:sz="0" w:space="0" w:color="auto"/>
                                    <w:bottom w:val="none" w:sz="0" w:space="0" w:color="auto"/>
                                    <w:right w:val="none" w:sz="0" w:space="0" w:color="auto"/>
                                  </w:divBdr>
                                  <w:divsChild>
                                    <w:div w:id="2111006593">
                                      <w:marLeft w:val="0"/>
                                      <w:marRight w:val="0"/>
                                      <w:marTop w:val="0"/>
                                      <w:marBottom w:val="0"/>
                                      <w:divBdr>
                                        <w:top w:val="none" w:sz="0" w:space="0" w:color="auto"/>
                                        <w:left w:val="none" w:sz="0" w:space="0" w:color="auto"/>
                                        <w:bottom w:val="none" w:sz="0" w:space="0" w:color="auto"/>
                                        <w:right w:val="none" w:sz="0" w:space="0" w:color="auto"/>
                                      </w:divBdr>
                                    </w:div>
                                  </w:divsChild>
                                </w:div>
                                <w:div w:id="882794949">
                                  <w:marLeft w:val="0"/>
                                  <w:marRight w:val="0"/>
                                  <w:marTop w:val="0"/>
                                  <w:marBottom w:val="0"/>
                                  <w:divBdr>
                                    <w:top w:val="none" w:sz="0" w:space="0" w:color="auto"/>
                                    <w:left w:val="none" w:sz="0" w:space="0" w:color="auto"/>
                                    <w:bottom w:val="none" w:sz="0" w:space="0" w:color="auto"/>
                                    <w:right w:val="none" w:sz="0" w:space="0" w:color="auto"/>
                                  </w:divBdr>
                                  <w:divsChild>
                                    <w:div w:id="141167184">
                                      <w:marLeft w:val="0"/>
                                      <w:marRight w:val="0"/>
                                      <w:marTop w:val="0"/>
                                      <w:marBottom w:val="0"/>
                                      <w:divBdr>
                                        <w:top w:val="none" w:sz="0" w:space="0" w:color="auto"/>
                                        <w:left w:val="none" w:sz="0" w:space="0" w:color="auto"/>
                                        <w:bottom w:val="none" w:sz="0" w:space="0" w:color="auto"/>
                                        <w:right w:val="none" w:sz="0" w:space="0" w:color="auto"/>
                                      </w:divBdr>
                                    </w:div>
                                  </w:divsChild>
                                </w:div>
                                <w:div w:id="1979872657">
                                  <w:marLeft w:val="0"/>
                                  <w:marRight w:val="0"/>
                                  <w:marTop w:val="0"/>
                                  <w:marBottom w:val="0"/>
                                  <w:divBdr>
                                    <w:top w:val="none" w:sz="0" w:space="0" w:color="auto"/>
                                    <w:left w:val="none" w:sz="0" w:space="0" w:color="auto"/>
                                    <w:bottom w:val="none" w:sz="0" w:space="0" w:color="auto"/>
                                    <w:right w:val="none" w:sz="0" w:space="0" w:color="auto"/>
                                  </w:divBdr>
                                  <w:divsChild>
                                    <w:div w:id="1893536632">
                                      <w:marLeft w:val="0"/>
                                      <w:marRight w:val="0"/>
                                      <w:marTop w:val="0"/>
                                      <w:marBottom w:val="0"/>
                                      <w:divBdr>
                                        <w:top w:val="none" w:sz="0" w:space="0" w:color="auto"/>
                                        <w:left w:val="none" w:sz="0" w:space="0" w:color="auto"/>
                                        <w:bottom w:val="none" w:sz="0" w:space="0" w:color="auto"/>
                                        <w:right w:val="none" w:sz="0" w:space="0" w:color="auto"/>
                                      </w:divBdr>
                                    </w:div>
                                  </w:divsChild>
                                </w:div>
                                <w:div w:id="1672103604">
                                  <w:marLeft w:val="0"/>
                                  <w:marRight w:val="0"/>
                                  <w:marTop w:val="0"/>
                                  <w:marBottom w:val="0"/>
                                  <w:divBdr>
                                    <w:top w:val="none" w:sz="0" w:space="0" w:color="auto"/>
                                    <w:left w:val="none" w:sz="0" w:space="0" w:color="auto"/>
                                    <w:bottom w:val="none" w:sz="0" w:space="0" w:color="auto"/>
                                    <w:right w:val="none" w:sz="0" w:space="0" w:color="auto"/>
                                  </w:divBdr>
                                  <w:divsChild>
                                    <w:div w:id="1959288921">
                                      <w:marLeft w:val="0"/>
                                      <w:marRight w:val="0"/>
                                      <w:marTop w:val="0"/>
                                      <w:marBottom w:val="0"/>
                                      <w:divBdr>
                                        <w:top w:val="none" w:sz="0" w:space="0" w:color="auto"/>
                                        <w:left w:val="none" w:sz="0" w:space="0" w:color="auto"/>
                                        <w:bottom w:val="none" w:sz="0" w:space="0" w:color="auto"/>
                                        <w:right w:val="none" w:sz="0" w:space="0" w:color="auto"/>
                                      </w:divBdr>
                                    </w:div>
                                  </w:divsChild>
                                </w:div>
                                <w:div w:id="739599028">
                                  <w:marLeft w:val="0"/>
                                  <w:marRight w:val="0"/>
                                  <w:marTop w:val="0"/>
                                  <w:marBottom w:val="0"/>
                                  <w:divBdr>
                                    <w:top w:val="none" w:sz="0" w:space="0" w:color="auto"/>
                                    <w:left w:val="none" w:sz="0" w:space="0" w:color="auto"/>
                                    <w:bottom w:val="none" w:sz="0" w:space="0" w:color="auto"/>
                                    <w:right w:val="none" w:sz="0" w:space="0" w:color="auto"/>
                                  </w:divBdr>
                                  <w:divsChild>
                                    <w:div w:id="2062973465">
                                      <w:marLeft w:val="0"/>
                                      <w:marRight w:val="0"/>
                                      <w:marTop w:val="0"/>
                                      <w:marBottom w:val="0"/>
                                      <w:divBdr>
                                        <w:top w:val="none" w:sz="0" w:space="0" w:color="auto"/>
                                        <w:left w:val="none" w:sz="0" w:space="0" w:color="auto"/>
                                        <w:bottom w:val="none" w:sz="0" w:space="0" w:color="auto"/>
                                        <w:right w:val="none" w:sz="0" w:space="0" w:color="auto"/>
                                      </w:divBdr>
                                    </w:div>
                                  </w:divsChild>
                                </w:div>
                                <w:div w:id="1981761633">
                                  <w:marLeft w:val="0"/>
                                  <w:marRight w:val="0"/>
                                  <w:marTop w:val="0"/>
                                  <w:marBottom w:val="0"/>
                                  <w:divBdr>
                                    <w:top w:val="none" w:sz="0" w:space="0" w:color="auto"/>
                                    <w:left w:val="none" w:sz="0" w:space="0" w:color="auto"/>
                                    <w:bottom w:val="none" w:sz="0" w:space="0" w:color="auto"/>
                                    <w:right w:val="none" w:sz="0" w:space="0" w:color="auto"/>
                                  </w:divBdr>
                                  <w:divsChild>
                                    <w:div w:id="998190219">
                                      <w:marLeft w:val="0"/>
                                      <w:marRight w:val="0"/>
                                      <w:marTop w:val="0"/>
                                      <w:marBottom w:val="0"/>
                                      <w:divBdr>
                                        <w:top w:val="none" w:sz="0" w:space="0" w:color="auto"/>
                                        <w:left w:val="none" w:sz="0" w:space="0" w:color="auto"/>
                                        <w:bottom w:val="none" w:sz="0" w:space="0" w:color="auto"/>
                                        <w:right w:val="none" w:sz="0" w:space="0" w:color="auto"/>
                                      </w:divBdr>
                                    </w:div>
                                  </w:divsChild>
                                </w:div>
                                <w:div w:id="222449183">
                                  <w:marLeft w:val="0"/>
                                  <w:marRight w:val="0"/>
                                  <w:marTop w:val="0"/>
                                  <w:marBottom w:val="0"/>
                                  <w:divBdr>
                                    <w:top w:val="none" w:sz="0" w:space="0" w:color="auto"/>
                                    <w:left w:val="none" w:sz="0" w:space="0" w:color="auto"/>
                                    <w:bottom w:val="none" w:sz="0" w:space="0" w:color="auto"/>
                                    <w:right w:val="none" w:sz="0" w:space="0" w:color="auto"/>
                                  </w:divBdr>
                                  <w:divsChild>
                                    <w:div w:id="1489663845">
                                      <w:marLeft w:val="0"/>
                                      <w:marRight w:val="0"/>
                                      <w:marTop w:val="0"/>
                                      <w:marBottom w:val="0"/>
                                      <w:divBdr>
                                        <w:top w:val="none" w:sz="0" w:space="0" w:color="auto"/>
                                        <w:left w:val="none" w:sz="0" w:space="0" w:color="auto"/>
                                        <w:bottom w:val="none" w:sz="0" w:space="0" w:color="auto"/>
                                        <w:right w:val="none" w:sz="0" w:space="0" w:color="auto"/>
                                      </w:divBdr>
                                    </w:div>
                                  </w:divsChild>
                                </w:div>
                                <w:div w:id="391122959">
                                  <w:marLeft w:val="0"/>
                                  <w:marRight w:val="0"/>
                                  <w:marTop w:val="0"/>
                                  <w:marBottom w:val="0"/>
                                  <w:divBdr>
                                    <w:top w:val="none" w:sz="0" w:space="0" w:color="auto"/>
                                    <w:left w:val="none" w:sz="0" w:space="0" w:color="auto"/>
                                    <w:bottom w:val="none" w:sz="0" w:space="0" w:color="auto"/>
                                    <w:right w:val="none" w:sz="0" w:space="0" w:color="auto"/>
                                  </w:divBdr>
                                  <w:divsChild>
                                    <w:div w:id="336881482">
                                      <w:marLeft w:val="0"/>
                                      <w:marRight w:val="0"/>
                                      <w:marTop w:val="0"/>
                                      <w:marBottom w:val="0"/>
                                      <w:divBdr>
                                        <w:top w:val="none" w:sz="0" w:space="0" w:color="auto"/>
                                        <w:left w:val="none" w:sz="0" w:space="0" w:color="auto"/>
                                        <w:bottom w:val="none" w:sz="0" w:space="0" w:color="auto"/>
                                        <w:right w:val="none" w:sz="0" w:space="0" w:color="auto"/>
                                      </w:divBdr>
                                    </w:div>
                                  </w:divsChild>
                                </w:div>
                                <w:div w:id="586572348">
                                  <w:marLeft w:val="0"/>
                                  <w:marRight w:val="0"/>
                                  <w:marTop w:val="0"/>
                                  <w:marBottom w:val="0"/>
                                  <w:divBdr>
                                    <w:top w:val="none" w:sz="0" w:space="0" w:color="auto"/>
                                    <w:left w:val="none" w:sz="0" w:space="0" w:color="auto"/>
                                    <w:bottom w:val="none" w:sz="0" w:space="0" w:color="auto"/>
                                    <w:right w:val="none" w:sz="0" w:space="0" w:color="auto"/>
                                  </w:divBdr>
                                  <w:divsChild>
                                    <w:div w:id="161435471">
                                      <w:marLeft w:val="0"/>
                                      <w:marRight w:val="0"/>
                                      <w:marTop w:val="0"/>
                                      <w:marBottom w:val="0"/>
                                      <w:divBdr>
                                        <w:top w:val="none" w:sz="0" w:space="0" w:color="auto"/>
                                        <w:left w:val="none" w:sz="0" w:space="0" w:color="auto"/>
                                        <w:bottom w:val="none" w:sz="0" w:space="0" w:color="auto"/>
                                        <w:right w:val="none" w:sz="0" w:space="0" w:color="auto"/>
                                      </w:divBdr>
                                    </w:div>
                                  </w:divsChild>
                                </w:div>
                                <w:div w:id="1321882245">
                                  <w:marLeft w:val="0"/>
                                  <w:marRight w:val="0"/>
                                  <w:marTop w:val="0"/>
                                  <w:marBottom w:val="0"/>
                                  <w:divBdr>
                                    <w:top w:val="none" w:sz="0" w:space="0" w:color="auto"/>
                                    <w:left w:val="none" w:sz="0" w:space="0" w:color="auto"/>
                                    <w:bottom w:val="none" w:sz="0" w:space="0" w:color="auto"/>
                                    <w:right w:val="none" w:sz="0" w:space="0" w:color="auto"/>
                                  </w:divBdr>
                                  <w:divsChild>
                                    <w:div w:id="873732910">
                                      <w:marLeft w:val="0"/>
                                      <w:marRight w:val="0"/>
                                      <w:marTop w:val="0"/>
                                      <w:marBottom w:val="0"/>
                                      <w:divBdr>
                                        <w:top w:val="none" w:sz="0" w:space="0" w:color="auto"/>
                                        <w:left w:val="none" w:sz="0" w:space="0" w:color="auto"/>
                                        <w:bottom w:val="none" w:sz="0" w:space="0" w:color="auto"/>
                                        <w:right w:val="none" w:sz="0" w:space="0" w:color="auto"/>
                                      </w:divBdr>
                                    </w:div>
                                  </w:divsChild>
                                </w:div>
                                <w:div w:id="1363821331">
                                  <w:marLeft w:val="0"/>
                                  <w:marRight w:val="0"/>
                                  <w:marTop w:val="0"/>
                                  <w:marBottom w:val="0"/>
                                  <w:divBdr>
                                    <w:top w:val="none" w:sz="0" w:space="0" w:color="auto"/>
                                    <w:left w:val="none" w:sz="0" w:space="0" w:color="auto"/>
                                    <w:bottom w:val="none" w:sz="0" w:space="0" w:color="auto"/>
                                    <w:right w:val="none" w:sz="0" w:space="0" w:color="auto"/>
                                  </w:divBdr>
                                  <w:divsChild>
                                    <w:div w:id="1651057225">
                                      <w:marLeft w:val="0"/>
                                      <w:marRight w:val="0"/>
                                      <w:marTop w:val="0"/>
                                      <w:marBottom w:val="0"/>
                                      <w:divBdr>
                                        <w:top w:val="none" w:sz="0" w:space="0" w:color="auto"/>
                                        <w:left w:val="none" w:sz="0" w:space="0" w:color="auto"/>
                                        <w:bottom w:val="none" w:sz="0" w:space="0" w:color="auto"/>
                                        <w:right w:val="none" w:sz="0" w:space="0" w:color="auto"/>
                                      </w:divBdr>
                                    </w:div>
                                  </w:divsChild>
                                </w:div>
                                <w:div w:id="913321296">
                                  <w:marLeft w:val="0"/>
                                  <w:marRight w:val="0"/>
                                  <w:marTop w:val="0"/>
                                  <w:marBottom w:val="0"/>
                                  <w:divBdr>
                                    <w:top w:val="none" w:sz="0" w:space="0" w:color="auto"/>
                                    <w:left w:val="none" w:sz="0" w:space="0" w:color="auto"/>
                                    <w:bottom w:val="none" w:sz="0" w:space="0" w:color="auto"/>
                                    <w:right w:val="none" w:sz="0" w:space="0" w:color="auto"/>
                                  </w:divBdr>
                                  <w:divsChild>
                                    <w:div w:id="1244266868">
                                      <w:marLeft w:val="0"/>
                                      <w:marRight w:val="0"/>
                                      <w:marTop w:val="0"/>
                                      <w:marBottom w:val="0"/>
                                      <w:divBdr>
                                        <w:top w:val="none" w:sz="0" w:space="0" w:color="auto"/>
                                        <w:left w:val="none" w:sz="0" w:space="0" w:color="auto"/>
                                        <w:bottom w:val="none" w:sz="0" w:space="0" w:color="auto"/>
                                        <w:right w:val="none" w:sz="0" w:space="0" w:color="auto"/>
                                      </w:divBdr>
                                    </w:div>
                                  </w:divsChild>
                                </w:div>
                                <w:div w:id="2120752478">
                                  <w:marLeft w:val="0"/>
                                  <w:marRight w:val="0"/>
                                  <w:marTop w:val="0"/>
                                  <w:marBottom w:val="0"/>
                                  <w:divBdr>
                                    <w:top w:val="none" w:sz="0" w:space="0" w:color="auto"/>
                                    <w:left w:val="none" w:sz="0" w:space="0" w:color="auto"/>
                                    <w:bottom w:val="none" w:sz="0" w:space="0" w:color="auto"/>
                                    <w:right w:val="none" w:sz="0" w:space="0" w:color="auto"/>
                                  </w:divBdr>
                                  <w:divsChild>
                                    <w:div w:id="1777023664">
                                      <w:marLeft w:val="0"/>
                                      <w:marRight w:val="0"/>
                                      <w:marTop w:val="0"/>
                                      <w:marBottom w:val="0"/>
                                      <w:divBdr>
                                        <w:top w:val="none" w:sz="0" w:space="0" w:color="auto"/>
                                        <w:left w:val="none" w:sz="0" w:space="0" w:color="auto"/>
                                        <w:bottom w:val="none" w:sz="0" w:space="0" w:color="auto"/>
                                        <w:right w:val="none" w:sz="0" w:space="0" w:color="auto"/>
                                      </w:divBdr>
                                    </w:div>
                                  </w:divsChild>
                                </w:div>
                                <w:div w:id="2318164">
                                  <w:marLeft w:val="0"/>
                                  <w:marRight w:val="0"/>
                                  <w:marTop w:val="0"/>
                                  <w:marBottom w:val="0"/>
                                  <w:divBdr>
                                    <w:top w:val="none" w:sz="0" w:space="0" w:color="auto"/>
                                    <w:left w:val="none" w:sz="0" w:space="0" w:color="auto"/>
                                    <w:bottom w:val="none" w:sz="0" w:space="0" w:color="auto"/>
                                    <w:right w:val="none" w:sz="0" w:space="0" w:color="auto"/>
                                  </w:divBdr>
                                  <w:divsChild>
                                    <w:div w:id="667290087">
                                      <w:marLeft w:val="0"/>
                                      <w:marRight w:val="0"/>
                                      <w:marTop w:val="0"/>
                                      <w:marBottom w:val="0"/>
                                      <w:divBdr>
                                        <w:top w:val="none" w:sz="0" w:space="0" w:color="auto"/>
                                        <w:left w:val="none" w:sz="0" w:space="0" w:color="auto"/>
                                        <w:bottom w:val="none" w:sz="0" w:space="0" w:color="auto"/>
                                        <w:right w:val="none" w:sz="0" w:space="0" w:color="auto"/>
                                      </w:divBdr>
                                    </w:div>
                                  </w:divsChild>
                                </w:div>
                                <w:div w:id="1222594412">
                                  <w:marLeft w:val="0"/>
                                  <w:marRight w:val="0"/>
                                  <w:marTop w:val="0"/>
                                  <w:marBottom w:val="0"/>
                                  <w:divBdr>
                                    <w:top w:val="none" w:sz="0" w:space="0" w:color="auto"/>
                                    <w:left w:val="none" w:sz="0" w:space="0" w:color="auto"/>
                                    <w:bottom w:val="none" w:sz="0" w:space="0" w:color="auto"/>
                                    <w:right w:val="none" w:sz="0" w:space="0" w:color="auto"/>
                                  </w:divBdr>
                                  <w:divsChild>
                                    <w:div w:id="1001081553">
                                      <w:marLeft w:val="0"/>
                                      <w:marRight w:val="0"/>
                                      <w:marTop w:val="0"/>
                                      <w:marBottom w:val="0"/>
                                      <w:divBdr>
                                        <w:top w:val="none" w:sz="0" w:space="0" w:color="auto"/>
                                        <w:left w:val="none" w:sz="0" w:space="0" w:color="auto"/>
                                        <w:bottom w:val="none" w:sz="0" w:space="0" w:color="auto"/>
                                        <w:right w:val="none" w:sz="0" w:space="0" w:color="auto"/>
                                      </w:divBdr>
                                    </w:div>
                                  </w:divsChild>
                                </w:div>
                                <w:div w:id="1499073960">
                                  <w:marLeft w:val="0"/>
                                  <w:marRight w:val="0"/>
                                  <w:marTop w:val="0"/>
                                  <w:marBottom w:val="0"/>
                                  <w:divBdr>
                                    <w:top w:val="none" w:sz="0" w:space="0" w:color="auto"/>
                                    <w:left w:val="none" w:sz="0" w:space="0" w:color="auto"/>
                                    <w:bottom w:val="none" w:sz="0" w:space="0" w:color="auto"/>
                                    <w:right w:val="none" w:sz="0" w:space="0" w:color="auto"/>
                                  </w:divBdr>
                                  <w:divsChild>
                                    <w:div w:id="14114748">
                                      <w:marLeft w:val="0"/>
                                      <w:marRight w:val="0"/>
                                      <w:marTop w:val="0"/>
                                      <w:marBottom w:val="0"/>
                                      <w:divBdr>
                                        <w:top w:val="none" w:sz="0" w:space="0" w:color="auto"/>
                                        <w:left w:val="none" w:sz="0" w:space="0" w:color="auto"/>
                                        <w:bottom w:val="none" w:sz="0" w:space="0" w:color="auto"/>
                                        <w:right w:val="none" w:sz="0" w:space="0" w:color="auto"/>
                                      </w:divBdr>
                                    </w:div>
                                  </w:divsChild>
                                </w:div>
                                <w:div w:id="1968007790">
                                  <w:marLeft w:val="0"/>
                                  <w:marRight w:val="0"/>
                                  <w:marTop w:val="0"/>
                                  <w:marBottom w:val="0"/>
                                  <w:divBdr>
                                    <w:top w:val="none" w:sz="0" w:space="0" w:color="auto"/>
                                    <w:left w:val="none" w:sz="0" w:space="0" w:color="auto"/>
                                    <w:bottom w:val="none" w:sz="0" w:space="0" w:color="auto"/>
                                    <w:right w:val="none" w:sz="0" w:space="0" w:color="auto"/>
                                  </w:divBdr>
                                  <w:divsChild>
                                    <w:div w:id="1765956264">
                                      <w:marLeft w:val="0"/>
                                      <w:marRight w:val="0"/>
                                      <w:marTop w:val="0"/>
                                      <w:marBottom w:val="0"/>
                                      <w:divBdr>
                                        <w:top w:val="none" w:sz="0" w:space="0" w:color="auto"/>
                                        <w:left w:val="none" w:sz="0" w:space="0" w:color="auto"/>
                                        <w:bottom w:val="none" w:sz="0" w:space="0" w:color="auto"/>
                                        <w:right w:val="none" w:sz="0" w:space="0" w:color="auto"/>
                                      </w:divBdr>
                                    </w:div>
                                  </w:divsChild>
                                </w:div>
                                <w:div w:id="793598867">
                                  <w:marLeft w:val="0"/>
                                  <w:marRight w:val="0"/>
                                  <w:marTop w:val="0"/>
                                  <w:marBottom w:val="0"/>
                                  <w:divBdr>
                                    <w:top w:val="none" w:sz="0" w:space="0" w:color="auto"/>
                                    <w:left w:val="none" w:sz="0" w:space="0" w:color="auto"/>
                                    <w:bottom w:val="none" w:sz="0" w:space="0" w:color="auto"/>
                                    <w:right w:val="none" w:sz="0" w:space="0" w:color="auto"/>
                                  </w:divBdr>
                                  <w:divsChild>
                                    <w:div w:id="920531716">
                                      <w:marLeft w:val="0"/>
                                      <w:marRight w:val="0"/>
                                      <w:marTop w:val="0"/>
                                      <w:marBottom w:val="0"/>
                                      <w:divBdr>
                                        <w:top w:val="none" w:sz="0" w:space="0" w:color="auto"/>
                                        <w:left w:val="none" w:sz="0" w:space="0" w:color="auto"/>
                                        <w:bottom w:val="none" w:sz="0" w:space="0" w:color="auto"/>
                                        <w:right w:val="none" w:sz="0" w:space="0" w:color="auto"/>
                                      </w:divBdr>
                                    </w:div>
                                  </w:divsChild>
                                </w:div>
                                <w:div w:id="197133259">
                                  <w:marLeft w:val="0"/>
                                  <w:marRight w:val="0"/>
                                  <w:marTop w:val="0"/>
                                  <w:marBottom w:val="0"/>
                                  <w:divBdr>
                                    <w:top w:val="none" w:sz="0" w:space="0" w:color="auto"/>
                                    <w:left w:val="none" w:sz="0" w:space="0" w:color="auto"/>
                                    <w:bottom w:val="none" w:sz="0" w:space="0" w:color="auto"/>
                                    <w:right w:val="none" w:sz="0" w:space="0" w:color="auto"/>
                                  </w:divBdr>
                                  <w:divsChild>
                                    <w:div w:id="844322896">
                                      <w:marLeft w:val="0"/>
                                      <w:marRight w:val="0"/>
                                      <w:marTop w:val="0"/>
                                      <w:marBottom w:val="0"/>
                                      <w:divBdr>
                                        <w:top w:val="none" w:sz="0" w:space="0" w:color="auto"/>
                                        <w:left w:val="none" w:sz="0" w:space="0" w:color="auto"/>
                                        <w:bottom w:val="none" w:sz="0" w:space="0" w:color="auto"/>
                                        <w:right w:val="none" w:sz="0" w:space="0" w:color="auto"/>
                                      </w:divBdr>
                                    </w:div>
                                  </w:divsChild>
                                </w:div>
                                <w:div w:id="471094491">
                                  <w:marLeft w:val="0"/>
                                  <w:marRight w:val="0"/>
                                  <w:marTop w:val="0"/>
                                  <w:marBottom w:val="0"/>
                                  <w:divBdr>
                                    <w:top w:val="none" w:sz="0" w:space="0" w:color="auto"/>
                                    <w:left w:val="none" w:sz="0" w:space="0" w:color="auto"/>
                                    <w:bottom w:val="none" w:sz="0" w:space="0" w:color="auto"/>
                                    <w:right w:val="none" w:sz="0" w:space="0" w:color="auto"/>
                                  </w:divBdr>
                                  <w:divsChild>
                                    <w:div w:id="133331280">
                                      <w:marLeft w:val="0"/>
                                      <w:marRight w:val="0"/>
                                      <w:marTop w:val="0"/>
                                      <w:marBottom w:val="0"/>
                                      <w:divBdr>
                                        <w:top w:val="none" w:sz="0" w:space="0" w:color="auto"/>
                                        <w:left w:val="none" w:sz="0" w:space="0" w:color="auto"/>
                                        <w:bottom w:val="none" w:sz="0" w:space="0" w:color="auto"/>
                                        <w:right w:val="none" w:sz="0" w:space="0" w:color="auto"/>
                                      </w:divBdr>
                                    </w:div>
                                  </w:divsChild>
                                </w:div>
                                <w:div w:id="1679428858">
                                  <w:marLeft w:val="0"/>
                                  <w:marRight w:val="0"/>
                                  <w:marTop w:val="0"/>
                                  <w:marBottom w:val="0"/>
                                  <w:divBdr>
                                    <w:top w:val="none" w:sz="0" w:space="0" w:color="auto"/>
                                    <w:left w:val="none" w:sz="0" w:space="0" w:color="auto"/>
                                    <w:bottom w:val="none" w:sz="0" w:space="0" w:color="auto"/>
                                    <w:right w:val="none" w:sz="0" w:space="0" w:color="auto"/>
                                  </w:divBdr>
                                  <w:divsChild>
                                    <w:div w:id="1677463589">
                                      <w:marLeft w:val="0"/>
                                      <w:marRight w:val="0"/>
                                      <w:marTop w:val="0"/>
                                      <w:marBottom w:val="0"/>
                                      <w:divBdr>
                                        <w:top w:val="none" w:sz="0" w:space="0" w:color="auto"/>
                                        <w:left w:val="none" w:sz="0" w:space="0" w:color="auto"/>
                                        <w:bottom w:val="none" w:sz="0" w:space="0" w:color="auto"/>
                                        <w:right w:val="none" w:sz="0" w:space="0" w:color="auto"/>
                                      </w:divBdr>
                                    </w:div>
                                  </w:divsChild>
                                </w:div>
                                <w:div w:id="1562016162">
                                  <w:marLeft w:val="0"/>
                                  <w:marRight w:val="0"/>
                                  <w:marTop w:val="0"/>
                                  <w:marBottom w:val="0"/>
                                  <w:divBdr>
                                    <w:top w:val="none" w:sz="0" w:space="0" w:color="auto"/>
                                    <w:left w:val="none" w:sz="0" w:space="0" w:color="auto"/>
                                    <w:bottom w:val="none" w:sz="0" w:space="0" w:color="auto"/>
                                    <w:right w:val="none" w:sz="0" w:space="0" w:color="auto"/>
                                  </w:divBdr>
                                  <w:divsChild>
                                    <w:div w:id="1799956101">
                                      <w:marLeft w:val="0"/>
                                      <w:marRight w:val="0"/>
                                      <w:marTop w:val="0"/>
                                      <w:marBottom w:val="0"/>
                                      <w:divBdr>
                                        <w:top w:val="none" w:sz="0" w:space="0" w:color="auto"/>
                                        <w:left w:val="none" w:sz="0" w:space="0" w:color="auto"/>
                                        <w:bottom w:val="none" w:sz="0" w:space="0" w:color="auto"/>
                                        <w:right w:val="none" w:sz="0" w:space="0" w:color="auto"/>
                                      </w:divBdr>
                                    </w:div>
                                  </w:divsChild>
                                </w:div>
                                <w:div w:id="201483281">
                                  <w:marLeft w:val="0"/>
                                  <w:marRight w:val="0"/>
                                  <w:marTop w:val="0"/>
                                  <w:marBottom w:val="0"/>
                                  <w:divBdr>
                                    <w:top w:val="none" w:sz="0" w:space="0" w:color="auto"/>
                                    <w:left w:val="none" w:sz="0" w:space="0" w:color="auto"/>
                                    <w:bottom w:val="none" w:sz="0" w:space="0" w:color="auto"/>
                                    <w:right w:val="none" w:sz="0" w:space="0" w:color="auto"/>
                                  </w:divBdr>
                                  <w:divsChild>
                                    <w:div w:id="2060278904">
                                      <w:marLeft w:val="0"/>
                                      <w:marRight w:val="0"/>
                                      <w:marTop w:val="0"/>
                                      <w:marBottom w:val="0"/>
                                      <w:divBdr>
                                        <w:top w:val="none" w:sz="0" w:space="0" w:color="auto"/>
                                        <w:left w:val="none" w:sz="0" w:space="0" w:color="auto"/>
                                        <w:bottom w:val="none" w:sz="0" w:space="0" w:color="auto"/>
                                        <w:right w:val="none" w:sz="0" w:space="0" w:color="auto"/>
                                      </w:divBdr>
                                    </w:div>
                                  </w:divsChild>
                                </w:div>
                                <w:div w:id="1497577539">
                                  <w:marLeft w:val="0"/>
                                  <w:marRight w:val="0"/>
                                  <w:marTop w:val="0"/>
                                  <w:marBottom w:val="0"/>
                                  <w:divBdr>
                                    <w:top w:val="none" w:sz="0" w:space="0" w:color="auto"/>
                                    <w:left w:val="none" w:sz="0" w:space="0" w:color="auto"/>
                                    <w:bottom w:val="none" w:sz="0" w:space="0" w:color="auto"/>
                                    <w:right w:val="none" w:sz="0" w:space="0" w:color="auto"/>
                                  </w:divBdr>
                                  <w:divsChild>
                                    <w:div w:id="2034764309">
                                      <w:marLeft w:val="0"/>
                                      <w:marRight w:val="0"/>
                                      <w:marTop w:val="0"/>
                                      <w:marBottom w:val="0"/>
                                      <w:divBdr>
                                        <w:top w:val="none" w:sz="0" w:space="0" w:color="auto"/>
                                        <w:left w:val="none" w:sz="0" w:space="0" w:color="auto"/>
                                        <w:bottom w:val="none" w:sz="0" w:space="0" w:color="auto"/>
                                        <w:right w:val="none" w:sz="0" w:space="0" w:color="auto"/>
                                      </w:divBdr>
                                    </w:div>
                                  </w:divsChild>
                                </w:div>
                                <w:div w:id="187302875">
                                  <w:marLeft w:val="0"/>
                                  <w:marRight w:val="0"/>
                                  <w:marTop w:val="0"/>
                                  <w:marBottom w:val="0"/>
                                  <w:divBdr>
                                    <w:top w:val="none" w:sz="0" w:space="0" w:color="auto"/>
                                    <w:left w:val="none" w:sz="0" w:space="0" w:color="auto"/>
                                    <w:bottom w:val="none" w:sz="0" w:space="0" w:color="auto"/>
                                    <w:right w:val="none" w:sz="0" w:space="0" w:color="auto"/>
                                  </w:divBdr>
                                  <w:divsChild>
                                    <w:div w:id="1913153110">
                                      <w:marLeft w:val="0"/>
                                      <w:marRight w:val="0"/>
                                      <w:marTop w:val="0"/>
                                      <w:marBottom w:val="0"/>
                                      <w:divBdr>
                                        <w:top w:val="none" w:sz="0" w:space="0" w:color="auto"/>
                                        <w:left w:val="none" w:sz="0" w:space="0" w:color="auto"/>
                                        <w:bottom w:val="none" w:sz="0" w:space="0" w:color="auto"/>
                                        <w:right w:val="none" w:sz="0" w:space="0" w:color="auto"/>
                                      </w:divBdr>
                                    </w:div>
                                  </w:divsChild>
                                </w:div>
                                <w:div w:id="1110929300">
                                  <w:marLeft w:val="0"/>
                                  <w:marRight w:val="0"/>
                                  <w:marTop w:val="0"/>
                                  <w:marBottom w:val="0"/>
                                  <w:divBdr>
                                    <w:top w:val="none" w:sz="0" w:space="0" w:color="auto"/>
                                    <w:left w:val="none" w:sz="0" w:space="0" w:color="auto"/>
                                    <w:bottom w:val="none" w:sz="0" w:space="0" w:color="auto"/>
                                    <w:right w:val="none" w:sz="0" w:space="0" w:color="auto"/>
                                  </w:divBdr>
                                  <w:divsChild>
                                    <w:div w:id="1597403836">
                                      <w:marLeft w:val="0"/>
                                      <w:marRight w:val="0"/>
                                      <w:marTop w:val="0"/>
                                      <w:marBottom w:val="0"/>
                                      <w:divBdr>
                                        <w:top w:val="none" w:sz="0" w:space="0" w:color="auto"/>
                                        <w:left w:val="none" w:sz="0" w:space="0" w:color="auto"/>
                                        <w:bottom w:val="none" w:sz="0" w:space="0" w:color="auto"/>
                                        <w:right w:val="none" w:sz="0" w:space="0" w:color="auto"/>
                                      </w:divBdr>
                                    </w:div>
                                  </w:divsChild>
                                </w:div>
                                <w:div w:id="1219437583">
                                  <w:marLeft w:val="0"/>
                                  <w:marRight w:val="0"/>
                                  <w:marTop w:val="0"/>
                                  <w:marBottom w:val="0"/>
                                  <w:divBdr>
                                    <w:top w:val="none" w:sz="0" w:space="0" w:color="auto"/>
                                    <w:left w:val="none" w:sz="0" w:space="0" w:color="auto"/>
                                    <w:bottom w:val="none" w:sz="0" w:space="0" w:color="auto"/>
                                    <w:right w:val="none" w:sz="0" w:space="0" w:color="auto"/>
                                  </w:divBdr>
                                  <w:divsChild>
                                    <w:div w:id="454450985">
                                      <w:marLeft w:val="0"/>
                                      <w:marRight w:val="0"/>
                                      <w:marTop w:val="0"/>
                                      <w:marBottom w:val="0"/>
                                      <w:divBdr>
                                        <w:top w:val="none" w:sz="0" w:space="0" w:color="auto"/>
                                        <w:left w:val="none" w:sz="0" w:space="0" w:color="auto"/>
                                        <w:bottom w:val="none" w:sz="0" w:space="0" w:color="auto"/>
                                        <w:right w:val="none" w:sz="0" w:space="0" w:color="auto"/>
                                      </w:divBdr>
                                    </w:div>
                                  </w:divsChild>
                                </w:div>
                                <w:div w:id="1294017732">
                                  <w:marLeft w:val="0"/>
                                  <w:marRight w:val="0"/>
                                  <w:marTop w:val="0"/>
                                  <w:marBottom w:val="0"/>
                                  <w:divBdr>
                                    <w:top w:val="none" w:sz="0" w:space="0" w:color="auto"/>
                                    <w:left w:val="none" w:sz="0" w:space="0" w:color="auto"/>
                                    <w:bottom w:val="none" w:sz="0" w:space="0" w:color="auto"/>
                                    <w:right w:val="none" w:sz="0" w:space="0" w:color="auto"/>
                                  </w:divBdr>
                                  <w:divsChild>
                                    <w:div w:id="1517034660">
                                      <w:marLeft w:val="0"/>
                                      <w:marRight w:val="0"/>
                                      <w:marTop w:val="0"/>
                                      <w:marBottom w:val="0"/>
                                      <w:divBdr>
                                        <w:top w:val="none" w:sz="0" w:space="0" w:color="auto"/>
                                        <w:left w:val="none" w:sz="0" w:space="0" w:color="auto"/>
                                        <w:bottom w:val="none" w:sz="0" w:space="0" w:color="auto"/>
                                        <w:right w:val="none" w:sz="0" w:space="0" w:color="auto"/>
                                      </w:divBdr>
                                    </w:div>
                                  </w:divsChild>
                                </w:div>
                                <w:div w:id="1756318356">
                                  <w:marLeft w:val="0"/>
                                  <w:marRight w:val="0"/>
                                  <w:marTop w:val="0"/>
                                  <w:marBottom w:val="0"/>
                                  <w:divBdr>
                                    <w:top w:val="none" w:sz="0" w:space="0" w:color="auto"/>
                                    <w:left w:val="none" w:sz="0" w:space="0" w:color="auto"/>
                                    <w:bottom w:val="none" w:sz="0" w:space="0" w:color="auto"/>
                                    <w:right w:val="none" w:sz="0" w:space="0" w:color="auto"/>
                                  </w:divBdr>
                                  <w:divsChild>
                                    <w:div w:id="171727874">
                                      <w:marLeft w:val="0"/>
                                      <w:marRight w:val="0"/>
                                      <w:marTop w:val="0"/>
                                      <w:marBottom w:val="0"/>
                                      <w:divBdr>
                                        <w:top w:val="none" w:sz="0" w:space="0" w:color="auto"/>
                                        <w:left w:val="none" w:sz="0" w:space="0" w:color="auto"/>
                                        <w:bottom w:val="none" w:sz="0" w:space="0" w:color="auto"/>
                                        <w:right w:val="none" w:sz="0" w:space="0" w:color="auto"/>
                                      </w:divBdr>
                                    </w:div>
                                  </w:divsChild>
                                </w:div>
                                <w:div w:id="918709393">
                                  <w:marLeft w:val="0"/>
                                  <w:marRight w:val="0"/>
                                  <w:marTop w:val="0"/>
                                  <w:marBottom w:val="0"/>
                                  <w:divBdr>
                                    <w:top w:val="none" w:sz="0" w:space="0" w:color="auto"/>
                                    <w:left w:val="none" w:sz="0" w:space="0" w:color="auto"/>
                                    <w:bottom w:val="none" w:sz="0" w:space="0" w:color="auto"/>
                                    <w:right w:val="none" w:sz="0" w:space="0" w:color="auto"/>
                                  </w:divBdr>
                                  <w:divsChild>
                                    <w:div w:id="810636565">
                                      <w:marLeft w:val="0"/>
                                      <w:marRight w:val="0"/>
                                      <w:marTop w:val="0"/>
                                      <w:marBottom w:val="0"/>
                                      <w:divBdr>
                                        <w:top w:val="none" w:sz="0" w:space="0" w:color="auto"/>
                                        <w:left w:val="none" w:sz="0" w:space="0" w:color="auto"/>
                                        <w:bottom w:val="none" w:sz="0" w:space="0" w:color="auto"/>
                                        <w:right w:val="none" w:sz="0" w:space="0" w:color="auto"/>
                                      </w:divBdr>
                                    </w:div>
                                  </w:divsChild>
                                </w:div>
                                <w:div w:id="1505784375">
                                  <w:marLeft w:val="0"/>
                                  <w:marRight w:val="0"/>
                                  <w:marTop w:val="0"/>
                                  <w:marBottom w:val="0"/>
                                  <w:divBdr>
                                    <w:top w:val="none" w:sz="0" w:space="0" w:color="auto"/>
                                    <w:left w:val="none" w:sz="0" w:space="0" w:color="auto"/>
                                    <w:bottom w:val="none" w:sz="0" w:space="0" w:color="auto"/>
                                    <w:right w:val="none" w:sz="0" w:space="0" w:color="auto"/>
                                  </w:divBdr>
                                  <w:divsChild>
                                    <w:div w:id="1112281275">
                                      <w:marLeft w:val="0"/>
                                      <w:marRight w:val="0"/>
                                      <w:marTop w:val="0"/>
                                      <w:marBottom w:val="0"/>
                                      <w:divBdr>
                                        <w:top w:val="none" w:sz="0" w:space="0" w:color="auto"/>
                                        <w:left w:val="none" w:sz="0" w:space="0" w:color="auto"/>
                                        <w:bottom w:val="none" w:sz="0" w:space="0" w:color="auto"/>
                                        <w:right w:val="none" w:sz="0" w:space="0" w:color="auto"/>
                                      </w:divBdr>
                                    </w:div>
                                  </w:divsChild>
                                </w:div>
                                <w:div w:id="340816120">
                                  <w:marLeft w:val="0"/>
                                  <w:marRight w:val="0"/>
                                  <w:marTop w:val="0"/>
                                  <w:marBottom w:val="0"/>
                                  <w:divBdr>
                                    <w:top w:val="none" w:sz="0" w:space="0" w:color="auto"/>
                                    <w:left w:val="none" w:sz="0" w:space="0" w:color="auto"/>
                                    <w:bottom w:val="none" w:sz="0" w:space="0" w:color="auto"/>
                                    <w:right w:val="none" w:sz="0" w:space="0" w:color="auto"/>
                                  </w:divBdr>
                                  <w:divsChild>
                                    <w:div w:id="1278950585">
                                      <w:marLeft w:val="0"/>
                                      <w:marRight w:val="0"/>
                                      <w:marTop w:val="0"/>
                                      <w:marBottom w:val="0"/>
                                      <w:divBdr>
                                        <w:top w:val="none" w:sz="0" w:space="0" w:color="auto"/>
                                        <w:left w:val="none" w:sz="0" w:space="0" w:color="auto"/>
                                        <w:bottom w:val="none" w:sz="0" w:space="0" w:color="auto"/>
                                        <w:right w:val="none" w:sz="0" w:space="0" w:color="auto"/>
                                      </w:divBdr>
                                    </w:div>
                                  </w:divsChild>
                                </w:div>
                                <w:div w:id="200241113">
                                  <w:marLeft w:val="0"/>
                                  <w:marRight w:val="0"/>
                                  <w:marTop w:val="0"/>
                                  <w:marBottom w:val="0"/>
                                  <w:divBdr>
                                    <w:top w:val="none" w:sz="0" w:space="0" w:color="auto"/>
                                    <w:left w:val="none" w:sz="0" w:space="0" w:color="auto"/>
                                    <w:bottom w:val="none" w:sz="0" w:space="0" w:color="auto"/>
                                    <w:right w:val="none" w:sz="0" w:space="0" w:color="auto"/>
                                  </w:divBdr>
                                  <w:divsChild>
                                    <w:div w:id="70932213">
                                      <w:marLeft w:val="0"/>
                                      <w:marRight w:val="0"/>
                                      <w:marTop w:val="0"/>
                                      <w:marBottom w:val="0"/>
                                      <w:divBdr>
                                        <w:top w:val="none" w:sz="0" w:space="0" w:color="auto"/>
                                        <w:left w:val="none" w:sz="0" w:space="0" w:color="auto"/>
                                        <w:bottom w:val="none" w:sz="0" w:space="0" w:color="auto"/>
                                        <w:right w:val="none" w:sz="0" w:space="0" w:color="auto"/>
                                      </w:divBdr>
                                    </w:div>
                                  </w:divsChild>
                                </w:div>
                                <w:div w:id="583144586">
                                  <w:marLeft w:val="0"/>
                                  <w:marRight w:val="0"/>
                                  <w:marTop w:val="0"/>
                                  <w:marBottom w:val="0"/>
                                  <w:divBdr>
                                    <w:top w:val="none" w:sz="0" w:space="0" w:color="auto"/>
                                    <w:left w:val="none" w:sz="0" w:space="0" w:color="auto"/>
                                    <w:bottom w:val="none" w:sz="0" w:space="0" w:color="auto"/>
                                    <w:right w:val="none" w:sz="0" w:space="0" w:color="auto"/>
                                  </w:divBdr>
                                  <w:divsChild>
                                    <w:div w:id="62534821">
                                      <w:marLeft w:val="0"/>
                                      <w:marRight w:val="0"/>
                                      <w:marTop w:val="0"/>
                                      <w:marBottom w:val="0"/>
                                      <w:divBdr>
                                        <w:top w:val="none" w:sz="0" w:space="0" w:color="auto"/>
                                        <w:left w:val="none" w:sz="0" w:space="0" w:color="auto"/>
                                        <w:bottom w:val="none" w:sz="0" w:space="0" w:color="auto"/>
                                        <w:right w:val="none" w:sz="0" w:space="0" w:color="auto"/>
                                      </w:divBdr>
                                    </w:div>
                                  </w:divsChild>
                                </w:div>
                                <w:div w:id="300426908">
                                  <w:marLeft w:val="0"/>
                                  <w:marRight w:val="0"/>
                                  <w:marTop w:val="0"/>
                                  <w:marBottom w:val="0"/>
                                  <w:divBdr>
                                    <w:top w:val="none" w:sz="0" w:space="0" w:color="auto"/>
                                    <w:left w:val="none" w:sz="0" w:space="0" w:color="auto"/>
                                    <w:bottom w:val="none" w:sz="0" w:space="0" w:color="auto"/>
                                    <w:right w:val="none" w:sz="0" w:space="0" w:color="auto"/>
                                  </w:divBdr>
                                  <w:divsChild>
                                    <w:div w:id="232593997">
                                      <w:marLeft w:val="0"/>
                                      <w:marRight w:val="0"/>
                                      <w:marTop w:val="0"/>
                                      <w:marBottom w:val="0"/>
                                      <w:divBdr>
                                        <w:top w:val="none" w:sz="0" w:space="0" w:color="auto"/>
                                        <w:left w:val="none" w:sz="0" w:space="0" w:color="auto"/>
                                        <w:bottom w:val="none" w:sz="0" w:space="0" w:color="auto"/>
                                        <w:right w:val="none" w:sz="0" w:space="0" w:color="auto"/>
                                      </w:divBdr>
                                    </w:div>
                                  </w:divsChild>
                                </w:div>
                                <w:div w:id="2069457038">
                                  <w:marLeft w:val="0"/>
                                  <w:marRight w:val="0"/>
                                  <w:marTop w:val="0"/>
                                  <w:marBottom w:val="0"/>
                                  <w:divBdr>
                                    <w:top w:val="none" w:sz="0" w:space="0" w:color="auto"/>
                                    <w:left w:val="none" w:sz="0" w:space="0" w:color="auto"/>
                                    <w:bottom w:val="none" w:sz="0" w:space="0" w:color="auto"/>
                                    <w:right w:val="none" w:sz="0" w:space="0" w:color="auto"/>
                                  </w:divBdr>
                                  <w:divsChild>
                                    <w:div w:id="985547640">
                                      <w:marLeft w:val="0"/>
                                      <w:marRight w:val="0"/>
                                      <w:marTop w:val="0"/>
                                      <w:marBottom w:val="0"/>
                                      <w:divBdr>
                                        <w:top w:val="none" w:sz="0" w:space="0" w:color="auto"/>
                                        <w:left w:val="none" w:sz="0" w:space="0" w:color="auto"/>
                                        <w:bottom w:val="none" w:sz="0" w:space="0" w:color="auto"/>
                                        <w:right w:val="none" w:sz="0" w:space="0" w:color="auto"/>
                                      </w:divBdr>
                                    </w:div>
                                  </w:divsChild>
                                </w:div>
                                <w:div w:id="406922970">
                                  <w:marLeft w:val="0"/>
                                  <w:marRight w:val="0"/>
                                  <w:marTop w:val="0"/>
                                  <w:marBottom w:val="0"/>
                                  <w:divBdr>
                                    <w:top w:val="none" w:sz="0" w:space="0" w:color="auto"/>
                                    <w:left w:val="none" w:sz="0" w:space="0" w:color="auto"/>
                                    <w:bottom w:val="none" w:sz="0" w:space="0" w:color="auto"/>
                                    <w:right w:val="none" w:sz="0" w:space="0" w:color="auto"/>
                                  </w:divBdr>
                                  <w:divsChild>
                                    <w:div w:id="843545899">
                                      <w:marLeft w:val="0"/>
                                      <w:marRight w:val="0"/>
                                      <w:marTop w:val="0"/>
                                      <w:marBottom w:val="0"/>
                                      <w:divBdr>
                                        <w:top w:val="none" w:sz="0" w:space="0" w:color="auto"/>
                                        <w:left w:val="none" w:sz="0" w:space="0" w:color="auto"/>
                                        <w:bottom w:val="none" w:sz="0" w:space="0" w:color="auto"/>
                                        <w:right w:val="none" w:sz="0" w:space="0" w:color="auto"/>
                                      </w:divBdr>
                                    </w:div>
                                  </w:divsChild>
                                </w:div>
                                <w:div w:id="1182090121">
                                  <w:marLeft w:val="0"/>
                                  <w:marRight w:val="0"/>
                                  <w:marTop w:val="0"/>
                                  <w:marBottom w:val="0"/>
                                  <w:divBdr>
                                    <w:top w:val="none" w:sz="0" w:space="0" w:color="auto"/>
                                    <w:left w:val="none" w:sz="0" w:space="0" w:color="auto"/>
                                    <w:bottom w:val="none" w:sz="0" w:space="0" w:color="auto"/>
                                    <w:right w:val="none" w:sz="0" w:space="0" w:color="auto"/>
                                  </w:divBdr>
                                  <w:divsChild>
                                    <w:div w:id="2087070434">
                                      <w:marLeft w:val="0"/>
                                      <w:marRight w:val="0"/>
                                      <w:marTop w:val="0"/>
                                      <w:marBottom w:val="0"/>
                                      <w:divBdr>
                                        <w:top w:val="none" w:sz="0" w:space="0" w:color="auto"/>
                                        <w:left w:val="none" w:sz="0" w:space="0" w:color="auto"/>
                                        <w:bottom w:val="none" w:sz="0" w:space="0" w:color="auto"/>
                                        <w:right w:val="none" w:sz="0" w:space="0" w:color="auto"/>
                                      </w:divBdr>
                                    </w:div>
                                  </w:divsChild>
                                </w:div>
                                <w:div w:id="286548617">
                                  <w:marLeft w:val="0"/>
                                  <w:marRight w:val="0"/>
                                  <w:marTop w:val="0"/>
                                  <w:marBottom w:val="0"/>
                                  <w:divBdr>
                                    <w:top w:val="none" w:sz="0" w:space="0" w:color="auto"/>
                                    <w:left w:val="none" w:sz="0" w:space="0" w:color="auto"/>
                                    <w:bottom w:val="none" w:sz="0" w:space="0" w:color="auto"/>
                                    <w:right w:val="none" w:sz="0" w:space="0" w:color="auto"/>
                                  </w:divBdr>
                                  <w:divsChild>
                                    <w:div w:id="2097632022">
                                      <w:marLeft w:val="0"/>
                                      <w:marRight w:val="0"/>
                                      <w:marTop w:val="0"/>
                                      <w:marBottom w:val="0"/>
                                      <w:divBdr>
                                        <w:top w:val="none" w:sz="0" w:space="0" w:color="auto"/>
                                        <w:left w:val="none" w:sz="0" w:space="0" w:color="auto"/>
                                        <w:bottom w:val="none" w:sz="0" w:space="0" w:color="auto"/>
                                        <w:right w:val="none" w:sz="0" w:space="0" w:color="auto"/>
                                      </w:divBdr>
                                    </w:div>
                                  </w:divsChild>
                                </w:div>
                                <w:div w:id="2095475192">
                                  <w:marLeft w:val="0"/>
                                  <w:marRight w:val="0"/>
                                  <w:marTop w:val="0"/>
                                  <w:marBottom w:val="0"/>
                                  <w:divBdr>
                                    <w:top w:val="none" w:sz="0" w:space="0" w:color="auto"/>
                                    <w:left w:val="none" w:sz="0" w:space="0" w:color="auto"/>
                                    <w:bottom w:val="none" w:sz="0" w:space="0" w:color="auto"/>
                                    <w:right w:val="none" w:sz="0" w:space="0" w:color="auto"/>
                                  </w:divBdr>
                                  <w:divsChild>
                                    <w:div w:id="1206911920">
                                      <w:marLeft w:val="0"/>
                                      <w:marRight w:val="0"/>
                                      <w:marTop w:val="0"/>
                                      <w:marBottom w:val="0"/>
                                      <w:divBdr>
                                        <w:top w:val="none" w:sz="0" w:space="0" w:color="auto"/>
                                        <w:left w:val="none" w:sz="0" w:space="0" w:color="auto"/>
                                        <w:bottom w:val="none" w:sz="0" w:space="0" w:color="auto"/>
                                        <w:right w:val="none" w:sz="0" w:space="0" w:color="auto"/>
                                      </w:divBdr>
                                    </w:div>
                                  </w:divsChild>
                                </w:div>
                                <w:div w:id="1095176942">
                                  <w:marLeft w:val="0"/>
                                  <w:marRight w:val="0"/>
                                  <w:marTop w:val="0"/>
                                  <w:marBottom w:val="0"/>
                                  <w:divBdr>
                                    <w:top w:val="none" w:sz="0" w:space="0" w:color="auto"/>
                                    <w:left w:val="none" w:sz="0" w:space="0" w:color="auto"/>
                                    <w:bottom w:val="none" w:sz="0" w:space="0" w:color="auto"/>
                                    <w:right w:val="none" w:sz="0" w:space="0" w:color="auto"/>
                                  </w:divBdr>
                                  <w:divsChild>
                                    <w:div w:id="2019426719">
                                      <w:marLeft w:val="0"/>
                                      <w:marRight w:val="0"/>
                                      <w:marTop w:val="0"/>
                                      <w:marBottom w:val="0"/>
                                      <w:divBdr>
                                        <w:top w:val="none" w:sz="0" w:space="0" w:color="auto"/>
                                        <w:left w:val="none" w:sz="0" w:space="0" w:color="auto"/>
                                        <w:bottom w:val="none" w:sz="0" w:space="0" w:color="auto"/>
                                        <w:right w:val="none" w:sz="0" w:space="0" w:color="auto"/>
                                      </w:divBdr>
                                    </w:div>
                                  </w:divsChild>
                                </w:div>
                                <w:div w:id="1104764333">
                                  <w:marLeft w:val="0"/>
                                  <w:marRight w:val="0"/>
                                  <w:marTop w:val="0"/>
                                  <w:marBottom w:val="0"/>
                                  <w:divBdr>
                                    <w:top w:val="none" w:sz="0" w:space="0" w:color="auto"/>
                                    <w:left w:val="none" w:sz="0" w:space="0" w:color="auto"/>
                                    <w:bottom w:val="none" w:sz="0" w:space="0" w:color="auto"/>
                                    <w:right w:val="none" w:sz="0" w:space="0" w:color="auto"/>
                                  </w:divBdr>
                                  <w:divsChild>
                                    <w:div w:id="1104769797">
                                      <w:marLeft w:val="0"/>
                                      <w:marRight w:val="0"/>
                                      <w:marTop w:val="0"/>
                                      <w:marBottom w:val="0"/>
                                      <w:divBdr>
                                        <w:top w:val="none" w:sz="0" w:space="0" w:color="auto"/>
                                        <w:left w:val="none" w:sz="0" w:space="0" w:color="auto"/>
                                        <w:bottom w:val="none" w:sz="0" w:space="0" w:color="auto"/>
                                        <w:right w:val="none" w:sz="0" w:space="0" w:color="auto"/>
                                      </w:divBdr>
                                    </w:div>
                                  </w:divsChild>
                                </w:div>
                                <w:div w:id="1743915683">
                                  <w:marLeft w:val="0"/>
                                  <w:marRight w:val="0"/>
                                  <w:marTop w:val="0"/>
                                  <w:marBottom w:val="0"/>
                                  <w:divBdr>
                                    <w:top w:val="none" w:sz="0" w:space="0" w:color="auto"/>
                                    <w:left w:val="none" w:sz="0" w:space="0" w:color="auto"/>
                                    <w:bottom w:val="none" w:sz="0" w:space="0" w:color="auto"/>
                                    <w:right w:val="none" w:sz="0" w:space="0" w:color="auto"/>
                                  </w:divBdr>
                                  <w:divsChild>
                                    <w:div w:id="1543057304">
                                      <w:marLeft w:val="0"/>
                                      <w:marRight w:val="0"/>
                                      <w:marTop w:val="0"/>
                                      <w:marBottom w:val="0"/>
                                      <w:divBdr>
                                        <w:top w:val="none" w:sz="0" w:space="0" w:color="auto"/>
                                        <w:left w:val="none" w:sz="0" w:space="0" w:color="auto"/>
                                        <w:bottom w:val="none" w:sz="0" w:space="0" w:color="auto"/>
                                        <w:right w:val="none" w:sz="0" w:space="0" w:color="auto"/>
                                      </w:divBdr>
                                    </w:div>
                                  </w:divsChild>
                                </w:div>
                                <w:div w:id="822350721">
                                  <w:marLeft w:val="0"/>
                                  <w:marRight w:val="0"/>
                                  <w:marTop w:val="0"/>
                                  <w:marBottom w:val="0"/>
                                  <w:divBdr>
                                    <w:top w:val="none" w:sz="0" w:space="0" w:color="auto"/>
                                    <w:left w:val="none" w:sz="0" w:space="0" w:color="auto"/>
                                    <w:bottom w:val="none" w:sz="0" w:space="0" w:color="auto"/>
                                    <w:right w:val="none" w:sz="0" w:space="0" w:color="auto"/>
                                  </w:divBdr>
                                  <w:divsChild>
                                    <w:div w:id="354038825">
                                      <w:marLeft w:val="0"/>
                                      <w:marRight w:val="0"/>
                                      <w:marTop w:val="0"/>
                                      <w:marBottom w:val="0"/>
                                      <w:divBdr>
                                        <w:top w:val="none" w:sz="0" w:space="0" w:color="auto"/>
                                        <w:left w:val="none" w:sz="0" w:space="0" w:color="auto"/>
                                        <w:bottom w:val="none" w:sz="0" w:space="0" w:color="auto"/>
                                        <w:right w:val="none" w:sz="0" w:space="0" w:color="auto"/>
                                      </w:divBdr>
                                    </w:div>
                                  </w:divsChild>
                                </w:div>
                                <w:div w:id="1087534492">
                                  <w:marLeft w:val="0"/>
                                  <w:marRight w:val="0"/>
                                  <w:marTop w:val="0"/>
                                  <w:marBottom w:val="0"/>
                                  <w:divBdr>
                                    <w:top w:val="none" w:sz="0" w:space="0" w:color="auto"/>
                                    <w:left w:val="none" w:sz="0" w:space="0" w:color="auto"/>
                                    <w:bottom w:val="none" w:sz="0" w:space="0" w:color="auto"/>
                                    <w:right w:val="none" w:sz="0" w:space="0" w:color="auto"/>
                                  </w:divBdr>
                                  <w:divsChild>
                                    <w:div w:id="1134908911">
                                      <w:marLeft w:val="0"/>
                                      <w:marRight w:val="0"/>
                                      <w:marTop w:val="0"/>
                                      <w:marBottom w:val="0"/>
                                      <w:divBdr>
                                        <w:top w:val="none" w:sz="0" w:space="0" w:color="auto"/>
                                        <w:left w:val="none" w:sz="0" w:space="0" w:color="auto"/>
                                        <w:bottom w:val="none" w:sz="0" w:space="0" w:color="auto"/>
                                        <w:right w:val="none" w:sz="0" w:space="0" w:color="auto"/>
                                      </w:divBdr>
                                    </w:div>
                                  </w:divsChild>
                                </w:div>
                                <w:div w:id="213780951">
                                  <w:marLeft w:val="0"/>
                                  <w:marRight w:val="0"/>
                                  <w:marTop w:val="0"/>
                                  <w:marBottom w:val="0"/>
                                  <w:divBdr>
                                    <w:top w:val="none" w:sz="0" w:space="0" w:color="auto"/>
                                    <w:left w:val="none" w:sz="0" w:space="0" w:color="auto"/>
                                    <w:bottom w:val="none" w:sz="0" w:space="0" w:color="auto"/>
                                    <w:right w:val="none" w:sz="0" w:space="0" w:color="auto"/>
                                  </w:divBdr>
                                  <w:divsChild>
                                    <w:div w:id="503321255">
                                      <w:marLeft w:val="0"/>
                                      <w:marRight w:val="0"/>
                                      <w:marTop w:val="0"/>
                                      <w:marBottom w:val="0"/>
                                      <w:divBdr>
                                        <w:top w:val="none" w:sz="0" w:space="0" w:color="auto"/>
                                        <w:left w:val="none" w:sz="0" w:space="0" w:color="auto"/>
                                        <w:bottom w:val="none" w:sz="0" w:space="0" w:color="auto"/>
                                        <w:right w:val="none" w:sz="0" w:space="0" w:color="auto"/>
                                      </w:divBdr>
                                    </w:div>
                                  </w:divsChild>
                                </w:div>
                                <w:div w:id="428047098">
                                  <w:marLeft w:val="0"/>
                                  <w:marRight w:val="0"/>
                                  <w:marTop w:val="0"/>
                                  <w:marBottom w:val="0"/>
                                  <w:divBdr>
                                    <w:top w:val="none" w:sz="0" w:space="0" w:color="auto"/>
                                    <w:left w:val="none" w:sz="0" w:space="0" w:color="auto"/>
                                    <w:bottom w:val="none" w:sz="0" w:space="0" w:color="auto"/>
                                    <w:right w:val="none" w:sz="0" w:space="0" w:color="auto"/>
                                  </w:divBdr>
                                  <w:divsChild>
                                    <w:div w:id="2051756605">
                                      <w:marLeft w:val="0"/>
                                      <w:marRight w:val="0"/>
                                      <w:marTop w:val="0"/>
                                      <w:marBottom w:val="0"/>
                                      <w:divBdr>
                                        <w:top w:val="none" w:sz="0" w:space="0" w:color="auto"/>
                                        <w:left w:val="none" w:sz="0" w:space="0" w:color="auto"/>
                                        <w:bottom w:val="none" w:sz="0" w:space="0" w:color="auto"/>
                                        <w:right w:val="none" w:sz="0" w:space="0" w:color="auto"/>
                                      </w:divBdr>
                                    </w:div>
                                  </w:divsChild>
                                </w:div>
                                <w:div w:id="1979724606">
                                  <w:marLeft w:val="0"/>
                                  <w:marRight w:val="0"/>
                                  <w:marTop w:val="0"/>
                                  <w:marBottom w:val="0"/>
                                  <w:divBdr>
                                    <w:top w:val="none" w:sz="0" w:space="0" w:color="auto"/>
                                    <w:left w:val="none" w:sz="0" w:space="0" w:color="auto"/>
                                    <w:bottom w:val="none" w:sz="0" w:space="0" w:color="auto"/>
                                    <w:right w:val="none" w:sz="0" w:space="0" w:color="auto"/>
                                  </w:divBdr>
                                  <w:divsChild>
                                    <w:div w:id="1787891586">
                                      <w:marLeft w:val="0"/>
                                      <w:marRight w:val="0"/>
                                      <w:marTop w:val="0"/>
                                      <w:marBottom w:val="0"/>
                                      <w:divBdr>
                                        <w:top w:val="none" w:sz="0" w:space="0" w:color="auto"/>
                                        <w:left w:val="none" w:sz="0" w:space="0" w:color="auto"/>
                                        <w:bottom w:val="none" w:sz="0" w:space="0" w:color="auto"/>
                                        <w:right w:val="none" w:sz="0" w:space="0" w:color="auto"/>
                                      </w:divBdr>
                                    </w:div>
                                  </w:divsChild>
                                </w:div>
                                <w:div w:id="557861520">
                                  <w:marLeft w:val="0"/>
                                  <w:marRight w:val="0"/>
                                  <w:marTop w:val="0"/>
                                  <w:marBottom w:val="0"/>
                                  <w:divBdr>
                                    <w:top w:val="none" w:sz="0" w:space="0" w:color="auto"/>
                                    <w:left w:val="none" w:sz="0" w:space="0" w:color="auto"/>
                                    <w:bottom w:val="none" w:sz="0" w:space="0" w:color="auto"/>
                                    <w:right w:val="none" w:sz="0" w:space="0" w:color="auto"/>
                                  </w:divBdr>
                                  <w:divsChild>
                                    <w:div w:id="1600599521">
                                      <w:marLeft w:val="0"/>
                                      <w:marRight w:val="0"/>
                                      <w:marTop w:val="0"/>
                                      <w:marBottom w:val="0"/>
                                      <w:divBdr>
                                        <w:top w:val="none" w:sz="0" w:space="0" w:color="auto"/>
                                        <w:left w:val="none" w:sz="0" w:space="0" w:color="auto"/>
                                        <w:bottom w:val="none" w:sz="0" w:space="0" w:color="auto"/>
                                        <w:right w:val="none" w:sz="0" w:space="0" w:color="auto"/>
                                      </w:divBdr>
                                    </w:div>
                                  </w:divsChild>
                                </w:div>
                                <w:div w:id="13267224">
                                  <w:marLeft w:val="0"/>
                                  <w:marRight w:val="0"/>
                                  <w:marTop w:val="0"/>
                                  <w:marBottom w:val="0"/>
                                  <w:divBdr>
                                    <w:top w:val="none" w:sz="0" w:space="0" w:color="auto"/>
                                    <w:left w:val="none" w:sz="0" w:space="0" w:color="auto"/>
                                    <w:bottom w:val="none" w:sz="0" w:space="0" w:color="auto"/>
                                    <w:right w:val="none" w:sz="0" w:space="0" w:color="auto"/>
                                  </w:divBdr>
                                  <w:divsChild>
                                    <w:div w:id="198906501">
                                      <w:marLeft w:val="0"/>
                                      <w:marRight w:val="0"/>
                                      <w:marTop w:val="0"/>
                                      <w:marBottom w:val="0"/>
                                      <w:divBdr>
                                        <w:top w:val="none" w:sz="0" w:space="0" w:color="auto"/>
                                        <w:left w:val="none" w:sz="0" w:space="0" w:color="auto"/>
                                        <w:bottom w:val="none" w:sz="0" w:space="0" w:color="auto"/>
                                        <w:right w:val="none" w:sz="0" w:space="0" w:color="auto"/>
                                      </w:divBdr>
                                    </w:div>
                                  </w:divsChild>
                                </w:div>
                                <w:div w:id="381752109">
                                  <w:marLeft w:val="0"/>
                                  <w:marRight w:val="0"/>
                                  <w:marTop w:val="0"/>
                                  <w:marBottom w:val="0"/>
                                  <w:divBdr>
                                    <w:top w:val="none" w:sz="0" w:space="0" w:color="auto"/>
                                    <w:left w:val="none" w:sz="0" w:space="0" w:color="auto"/>
                                    <w:bottom w:val="none" w:sz="0" w:space="0" w:color="auto"/>
                                    <w:right w:val="none" w:sz="0" w:space="0" w:color="auto"/>
                                  </w:divBdr>
                                  <w:divsChild>
                                    <w:div w:id="1374304647">
                                      <w:marLeft w:val="0"/>
                                      <w:marRight w:val="0"/>
                                      <w:marTop w:val="0"/>
                                      <w:marBottom w:val="0"/>
                                      <w:divBdr>
                                        <w:top w:val="none" w:sz="0" w:space="0" w:color="auto"/>
                                        <w:left w:val="none" w:sz="0" w:space="0" w:color="auto"/>
                                        <w:bottom w:val="none" w:sz="0" w:space="0" w:color="auto"/>
                                        <w:right w:val="none" w:sz="0" w:space="0" w:color="auto"/>
                                      </w:divBdr>
                                    </w:div>
                                  </w:divsChild>
                                </w:div>
                                <w:div w:id="1575623879">
                                  <w:marLeft w:val="0"/>
                                  <w:marRight w:val="0"/>
                                  <w:marTop w:val="0"/>
                                  <w:marBottom w:val="0"/>
                                  <w:divBdr>
                                    <w:top w:val="none" w:sz="0" w:space="0" w:color="auto"/>
                                    <w:left w:val="none" w:sz="0" w:space="0" w:color="auto"/>
                                    <w:bottom w:val="none" w:sz="0" w:space="0" w:color="auto"/>
                                    <w:right w:val="none" w:sz="0" w:space="0" w:color="auto"/>
                                  </w:divBdr>
                                  <w:divsChild>
                                    <w:div w:id="605121249">
                                      <w:marLeft w:val="0"/>
                                      <w:marRight w:val="0"/>
                                      <w:marTop w:val="0"/>
                                      <w:marBottom w:val="0"/>
                                      <w:divBdr>
                                        <w:top w:val="none" w:sz="0" w:space="0" w:color="auto"/>
                                        <w:left w:val="none" w:sz="0" w:space="0" w:color="auto"/>
                                        <w:bottom w:val="none" w:sz="0" w:space="0" w:color="auto"/>
                                        <w:right w:val="none" w:sz="0" w:space="0" w:color="auto"/>
                                      </w:divBdr>
                                    </w:div>
                                  </w:divsChild>
                                </w:div>
                                <w:div w:id="1130319009">
                                  <w:marLeft w:val="0"/>
                                  <w:marRight w:val="0"/>
                                  <w:marTop w:val="0"/>
                                  <w:marBottom w:val="0"/>
                                  <w:divBdr>
                                    <w:top w:val="none" w:sz="0" w:space="0" w:color="auto"/>
                                    <w:left w:val="none" w:sz="0" w:space="0" w:color="auto"/>
                                    <w:bottom w:val="none" w:sz="0" w:space="0" w:color="auto"/>
                                    <w:right w:val="none" w:sz="0" w:space="0" w:color="auto"/>
                                  </w:divBdr>
                                  <w:divsChild>
                                    <w:div w:id="280890747">
                                      <w:marLeft w:val="0"/>
                                      <w:marRight w:val="0"/>
                                      <w:marTop w:val="0"/>
                                      <w:marBottom w:val="0"/>
                                      <w:divBdr>
                                        <w:top w:val="none" w:sz="0" w:space="0" w:color="auto"/>
                                        <w:left w:val="none" w:sz="0" w:space="0" w:color="auto"/>
                                        <w:bottom w:val="none" w:sz="0" w:space="0" w:color="auto"/>
                                        <w:right w:val="none" w:sz="0" w:space="0" w:color="auto"/>
                                      </w:divBdr>
                                    </w:div>
                                  </w:divsChild>
                                </w:div>
                                <w:div w:id="1198808636">
                                  <w:marLeft w:val="0"/>
                                  <w:marRight w:val="0"/>
                                  <w:marTop w:val="0"/>
                                  <w:marBottom w:val="0"/>
                                  <w:divBdr>
                                    <w:top w:val="none" w:sz="0" w:space="0" w:color="auto"/>
                                    <w:left w:val="none" w:sz="0" w:space="0" w:color="auto"/>
                                    <w:bottom w:val="none" w:sz="0" w:space="0" w:color="auto"/>
                                    <w:right w:val="none" w:sz="0" w:space="0" w:color="auto"/>
                                  </w:divBdr>
                                  <w:divsChild>
                                    <w:div w:id="1660309578">
                                      <w:marLeft w:val="0"/>
                                      <w:marRight w:val="0"/>
                                      <w:marTop w:val="0"/>
                                      <w:marBottom w:val="0"/>
                                      <w:divBdr>
                                        <w:top w:val="none" w:sz="0" w:space="0" w:color="auto"/>
                                        <w:left w:val="none" w:sz="0" w:space="0" w:color="auto"/>
                                        <w:bottom w:val="none" w:sz="0" w:space="0" w:color="auto"/>
                                        <w:right w:val="none" w:sz="0" w:space="0" w:color="auto"/>
                                      </w:divBdr>
                                    </w:div>
                                  </w:divsChild>
                                </w:div>
                                <w:div w:id="1377049152">
                                  <w:marLeft w:val="0"/>
                                  <w:marRight w:val="0"/>
                                  <w:marTop w:val="0"/>
                                  <w:marBottom w:val="0"/>
                                  <w:divBdr>
                                    <w:top w:val="none" w:sz="0" w:space="0" w:color="auto"/>
                                    <w:left w:val="none" w:sz="0" w:space="0" w:color="auto"/>
                                    <w:bottom w:val="none" w:sz="0" w:space="0" w:color="auto"/>
                                    <w:right w:val="none" w:sz="0" w:space="0" w:color="auto"/>
                                  </w:divBdr>
                                  <w:divsChild>
                                    <w:div w:id="1482120417">
                                      <w:marLeft w:val="0"/>
                                      <w:marRight w:val="0"/>
                                      <w:marTop w:val="0"/>
                                      <w:marBottom w:val="0"/>
                                      <w:divBdr>
                                        <w:top w:val="none" w:sz="0" w:space="0" w:color="auto"/>
                                        <w:left w:val="none" w:sz="0" w:space="0" w:color="auto"/>
                                        <w:bottom w:val="none" w:sz="0" w:space="0" w:color="auto"/>
                                        <w:right w:val="none" w:sz="0" w:space="0" w:color="auto"/>
                                      </w:divBdr>
                                    </w:div>
                                  </w:divsChild>
                                </w:div>
                                <w:div w:id="99882810">
                                  <w:marLeft w:val="0"/>
                                  <w:marRight w:val="0"/>
                                  <w:marTop w:val="0"/>
                                  <w:marBottom w:val="0"/>
                                  <w:divBdr>
                                    <w:top w:val="none" w:sz="0" w:space="0" w:color="auto"/>
                                    <w:left w:val="none" w:sz="0" w:space="0" w:color="auto"/>
                                    <w:bottom w:val="none" w:sz="0" w:space="0" w:color="auto"/>
                                    <w:right w:val="none" w:sz="0" w:space="0" w:color="auto"/>
                                  </w:divBdr>
                                  <w:divsChild>
                                    <w:div w:id="349338980">
                                      <w:marLeft w:val="0"/>
                                      <w:marRight w:val="0"/>
                                      <w:marTop w:val="0"/>
                                      <w:marBottom w:val="0"/>
                                      <w:divBdr>
                                        <w:top w:val="none" w:sz="0" w:space="0" w:color="auto"/>
                                        <w:left w:val="none" w:sz="0" w:space="0" w:color="auto"/>
                                        <w:bottom w:val="none" w:sz="0" w:space="0" w:color="auto"/>
                                        <w:right w:val="none" w:sz="0" w:space="0" w:color="auto"/>
                                      </w:divBdr>
                                    </w:div>
                                  </w:divsChild>
                                </w:div>
                                <w:div w:id="2057774199">
                                  <w:marLeft w:val="0"/>
                                  <w:marRight w:val="0"/>
                                  <w:marTop w:val="0"/>
                                  <w:marBottom w:val="0"/>
                                  <w:divBdr>
                                    <w:top w:val="none" w:sz="0" w:space="0" w:color="auto"/>
                                    <w:left w:val="none" w:sz="0" w:space="0" w:color="auto"/>
                                    <w:bottom w:val="none" w:sz="0" w:space="0" w:color="auto"/>
                                    <w:right w:val="none" w:sz="0" w:space="0" w:color="auto"/>
                                  </w:divBdr>
                                  <w:divsChild>
                                    <w:div w:id="205063939">
                                      <w:marLeft w:val="0"/>
                                      <w:marRight w:val="0"/>
                                      <w:marTop w:val="0"/>
                                      <w:marBottom w:val="0"/>
                                      <w:divBdr>
                                        <w:top w:val="none" w:sz="0" w:space="0" w:color="auto"/>
                                        <w:left w:val="none" w:sz="0" w:space="0" w:color="auto"/>
                                        <w:bottom w:val="none" w:sz="0" w:space="0" w:color="auto"/>
                                        <w:right w:val="none" w:sz="0" w:space="0" w:color="auto"/>
                                      </w:divBdr>
                                    </w:div>
                                  </w:divsChild>
                                </w:div>
                                <w:div w:id="141312932">
                                  <w:marLeft w:val="0"/>
                                  <w:marRight w:val="0"/>
                                  <w:marTop w:val="0"/>
                                  <w:marBottom w:val="0"/>
                                  <w:divBdr>
                                    <w:top w:val="none" w:sz="0" w:space="0" w:color="auto"/>
                                    <w:left w:val="none" w:sz="0" w:space="0" w:color="auto"/>
                                    <w:bottom w:val="none" w:sz="0" w:space="0" w:color="auto"/>
                                    <w:right w:val="none" w:sz="0" w:space="0" w:color="auto"/>
                                  </w:divBdr>
                                  <w:divsChild>
                                    <w:div w:id="192957469">
                                      <w:marLeft w:val="0"/>
                                      <w:marRight w:val="0"/>
                                      <w:marTop w:val="0"/>
                                      <w:marBottom w:val="0"/>
                                      <w:divBdr>
                                        <w:top w:val="none" w:sz="0" w:space="0" w:color="auto"/>
                                        <w:left w:val="none" w:sz="0" w:space="0" w:color="auto"/>
                                        <w:bottom w:val="none" w:sz="0" w:space="0" w:color="auto"/>
                                        <w:right w:val="none" w:sz="0" w:space="0" w:color="auto"/>
                                      </w:divBdr>
                                    </w:div>
                                  </w:divsChild>
                                </w:div>
                                <w:div w:id="1405489845">
                                  <w:marLeft w:val="0"/>
                                  <w:marRight w:val="0"/>
                                  <w:marTop w:val="0"/>
                                  <w:marBottom w:val="0"/>
                                  <w:divBdr>
                                    <w:top w:val="none" w:sz="0" w:space="0" w:color="auto"/>
                                    <w:left w:val="none" w:sz="0" w:space="0" w:color="auto"/>
                                    <w:bottom w:val="none" w:sz="0" w:space="0" w:color="auto"/>
                                    <w:right w:val="none" w:sz="0" w:space="0" w:color="auto"/>
                                  </w:divBdr>
                                  <w:divsChild>
                                    <w:div w:id="131407005">
                                      <w:marLeft w:val="0"/>
                                      <w:marRight w:val="0"/>
                                      <w:marTop w:val="0"/>
                                      <w:marBottom w:val="0"/>
                                      <w:divBdr>
                                        <w:top w:val="none" w:sz="0" w:space="0" w:color="auto"/>
                                        <w:left w:val="none" w:sz="0" w:space="0" w:color="auto"/>
                                        <w:bottom w:val="none" w:sz="0" w:space="0" w:color="auto"/>
                                        <w:right w:val="none" w:sz="0" w:space="0" w:color="auto"/>
                                      </w:divBdr>
                                    </w:div>
                                  </w:divsChild>
                                </w:div>
                                <w:div w:id="572812922">
                                  <w:marLeft w:val="0"/>
                                  <w:marRight w:val="0"/>
                                  <w:marTop w:val="0"/>
                                  <w:marBottom w:val="0"/>
                                  <w:divBdr>
                                    <w:top w:val="none" w:sz="0" w:space="0" w:color="auto"/>
                                    <w:left w:val="none" w:sz="0" w:space="0" w:color="auto"/>
                                    <w:bottom w:val="none" w:sz="0" w:space="0" w:color="auto"/>
                                    <w:right w:val="none" w:sz="0" w:space="0" w:color="auto"/>
                                  </w:divBdr>
                                  <w:divsChild>
                                    <w:div w:id="614605093">
                                      <w:marLeft w:val="0"/>
                                      <w:marRight w:val="0"/>
                                      <w:marTop w:val="0"/>
                                      <w:marBottom w:val="0"/>
                                      <w:divBdr>
                                        <w:top w:val="none" w:sz="0" w:space="0" w:color="auto"/>
                                        <w:left w:val="none" w:sz="0" w:space="0" w:color="auto"/>
                                        <w:bottom w:val="none" w:sz="0" w:space="0" w:color="auto"/>
                                        <w:right w:val="none" w:sz="0" w:space="0" w:color="auto"/>
                                      </w:divBdr>
                                    </w:div>
                                  </w:divsChild>
                                </w:div>
                                <w:div w:id="1696878705">
                                  <w:marLeft w:val="0"/>
                                  <w:marRight w:val="0"/>
                                  <w:marTop w:val="0"/>
                                  <w:marBottom w:val="0"/>
                                  <w:divBdr>
                                    <w:top w:val="none" w:sz="0" w:space="0" w:color="auto"/>
                                    <w:left w:val="none" w:sz="0" w:space="0" w:color="auto"/>
                                    <w:bottom w:val="none" w:sz="0" w:space="0" w:color="auto"/>
                                    <w:right w:val="none" w:sz="0" w:space="0" w:color="auto"/>
                                  </w:divBdr>
                                  <w:divsChild>
                                    <w:div w:id="1912346755">
                                      <w:marLeft w:val="0"/>
                                      <w:marRight w:val="0"/>
                                      <w:marTop w:val="0"/>
                                      <w:marBottom w:val="0"/>
                                      <w:divBdr>
                                        <w:top w:val="none" w:sz="0" w:space="0" w:color="auto"/>
                                        <w:left w:val="none" w:sz="0" w:space="0" w:color="auto"/>
                                        <w:bottom w:val="none" w:sz="0" w:space="0" w:color="auto"/>
                                        <w:right w:val="none" w:sz="0" w:space="0" w:color="auto"/>
                                      </w:divBdr>
                                    </w:div>
                                  </w:divsChild>
                                </w:div>
                                <w:div w:id="1279482861">
                                  <w:marLeft w:val="0"/>
                                  <w:marRight w:val="0"/>
                                  <w:marTop w:val="0"/>
                                  <w:marBottom w:val="0"/>
                                  <w:divBdr>
                                    <w:top w:val="none" w:sz="0" w:space="0" w:color="auto"/>
                                    <w:left w:val="none" w:sz="0" w:space="0" w:color="auto"/>
                                    <w:bottom w:val="none" w:sz="0" w:space="0" w:color="auto"/>
                                    <w:right w:val="none" w:sz="0" w:space="0" w:color="auto"/>
                                  </w:divBdr>
                                  <w:divsChild>
                                    <w:div w:id="729764004">
                                      <w:marLeft w:val="0"/>
                                      <w:marRight w:val="0"/>
                                      <w:marTop w:val="0"/>
                                      <w:marBottom w:val="0"/>
                                      <w:divBdr>
                                        <w:top w:val="none" w:sz="0" w:space="0" w:color="auto"/>
                                        <w:left w:val="none" w:sz="0" w:space="0" w:color="auto"/>
                                        <w:bottom w:val="none" w:sz="0" w:space="0" w:color="auto"/>
                                        <w:right w:val="none" w:sz="0" w:space="0" w:color="auto"/>
                                      </w:divBdr>
                                    </w:div>
                                  </w:divsChild>
                                </w:div>
                                <w:div w:id="560023336">
                                  <w:marLeft w:val="0"/>
                                  <w:marRight w:val="0"/>
                                  <w:marTop w:val="0"/>
                                  <w:marBottom w:val="0"/>
                                  <w:divBdr>
                                    <w:top w:val="none" w:sz="0" w:space="0" w:color="auto"/>
                                    <w:left w:val="none" w:sz="0" w:space="0" w:color="auto"/>
                                    <w:bottom w:val="none" w:sz="0" w:space="0" w:color="auto"/>
                                    <w:right w:val="none" w:sz="0" w:space="0" w:color="auto"/>
                                  </w:divBdr>
                                  <w:divsChild>
                                    <w:div w:id="1221675221">
                                      <w:marLeft w:val="0"/>
                                      <w:marRight w:val="0"/>
                                      <w:marTop w:val="0"/>
                                      <w:marBottom w:val="0"/>
                                      <w:divBdr>
                                        <w:top w:val="none" w:sz="0" w:space="0" w:color="auto"/>
                                        <w:left w:val="none" w:sz="0" w:space="0" w:color="auto"/>
                                        <w:bottom w:val="none" w:sz="0" w:space="0" w:color="auto"/>
                                        <w:right w:val="none" w:sz="0" w:space="0" w:color="auto"/>
                                      </w:divBdr>
                                    </w:div>
                                  </w:divsChild>
                                </w:div>
                                <w:div w:id="1593313338">
                                  <w:marLeft w:val="0"/>
                                  <w:marRight w:val="0"/>
                                  <w:marTop w:val="0"/>
                                  <w:marBottom w:val="0"/>
                                  <w:divBdr>
                                    <w:top w:val="none" w:sz="0" w:space="0" w:color="auto"/>
                                    <w:left w:val="none" w:sz="0" w:space="0" w:color="auto"/>
                                    <w:bottom w:val="none" w:sz="0" w:space="0" w:color="auto"/>
                                    <w:right w:val="none" w:sz="0" w:space="0" w:color="auto"/>
                                  </w:divBdr>
                                  <w:divsChild>
                                    <w:div w:id="1661420878">
                                      <w:marLeft w:val="0"/>
                                      <w:marRight w:val="0"/>
                                      <w:marTop w:val="0"/>
                                      <w:marBottom w:val="0"/>
                                      <w:divBdr>
                                        <w:top w:val="none" w:sz="0" w:space="0" w:color="auto"/>
                                        <w:left w:val="none" w:sz="0" w:space="0" w:color="auto"/>
                                        <w:bottom w:val="none" w:sz="0" w:space="0" w:color="auto"/>
                                        <w:right w:val="none" w:sz="0" w:space="0" w:color="auto"/>
                                      </w:divBdr>
                                    </w:div>
                                  </w:divsChild>
                                </w:div>
                                <w:div w:id="349988862">
                                  <w:marLeft w:val="0"/>
                                  <w:marRight w:val="0"/>
                                  <w:marTop w:val="0"/>
                                  <w:marBottom w:val="0"/>
                                  <w:divBdr>
                                    <w:top w:val="none" w:sz="0" w:space="0" w:color="auto"/>
                                    <w:left w:val="none" w:sz="0" w:space="0" w:color="auto"/>
                                    <w:bottom w:val="none" w:sz="0" w:space="0" w:color="auto"/>
                                    <w:right w:val="none" w:sz="0" w:space="0" w:color="auto"/>
                                  </w:divBdr>
                                  <w:divsChild>
                                    <w:div w:id="502168725">
                                      <w:marLeft w:val="0"/>
                                      <w:marRight w:val="0"/>
                                      <w:marTop w:val="0"/>
                                      <w:marBottom w:val="0"/>
                                      <w:divBdr>
                                        <w:top w:val="none" w:sz="0" w:space="0" w:color="auto"/>
                                        <w:left w:val="none" w:sz="0" w:space="0" w:color="auto"/>
                                        <w:bottom w:val="none" w:sz="0" w:space="0" w:color="auto"/>
                                        <w:right w:val="none" w:sz="0" w:space="0" w:color="auto"/>
                                      </w:divBdr>
                                    </w:div>
                                  </w:divsChild>
                                </w:div>
                                <w:div w:id="1581476190">
                                  <w:marLeft w:val="0"/>
                                  <w:marRight w:val="0"/>
                                  <w:marTop w:val="0"/>
                                  <w:marBottom w:val="0"/>
                                  <w:divBdr>
                                    <w:top w:val="none" w:sz="0" w:space="0" w:color="auto"/>
                                    <w:left w:val="none" w:sz="0" w:space="0" w:color="auto"/>
                                    <w:bottom w:val="none" w:sz="0" w:space="0" w:color="auto"/>
                                    <w:right w:val="none" w:sz="0" w:space="0" w:color="auto"/>
                                  </w:divBdr>
                                  <w:divsChild>
                                    <w:div w:id="795493193">
                                      <w:marLeft w:val="0"/>
                                      <w:marRight w:val="0"/>
                                      <w:marTop w:val="0"/>
                                      <w:marBottom w:val="0"/>
                                      <w:divBdr>
                                        <w:top w:val="none" w:sz="0" w:space="0" w:color="auto"/>
                                        <w:left w:val="none" w:sz="0" w:space="0" w:color="auto"/>
                                        <w:bottom w:val="none" w:sz="0" w:space="0" w:color="auto"/>
                                        <w:right w:val="none" w:sz="0" w:space="0" w:color="auto"/>
                                      </w:divBdr>
                                    </w:div>
                                  </w:divsChild>
                                </w:div>
                                <w:div w:id="447163483">
                                  <w:marLeft w:val="0"/>
                                  <w:marRight w:val="0"/>
                                  <w:marTop w:val="0"/>
                                  <w:marBottom w:val="0"/>
                                  <w:divBdr>
                                    <w:top w:val="none" w:sz="0" w:space="0" w:color="auto"/>
                                    <w:left w:val="none" w:sz="0" w:space="0" w:color="auto"/>
                                    <w:bottom w:val="none" w:sz="0" w:space="0" w:color="auto"/>
                                    <w:right w:val="none" w:sz="0" w:space="0" w:color="auto"/>
                                  </w:divBdr>
                                  <w:divsChild>
                                    <w:div w:id="1711297479">
                                      <w:marLeft w:val="0"/>
                                      <w:marRight w:val="0"/>
                                      <w:marTop w:val="0"/>
                                      <w:marBottom w:val="0"/>
                                      <w:divBdr>
                                        <w:top w:val="none" w:sz="0" w:space="0" w:color="auto"/>
                                        <w:left w:val="none" w:sz="0" w:space="0" w:color="auto"/>
                                        <w:bottom w:val="none" w:sz="0" w:space="0" w:color="auto"/>
                                        <w:right w:val="none" w:sz="0" w:space="0" w:color="auto"/>
                                      </w:divBdr>
                                    </w:div>
                                  </w:divsChild>
                                </w:div>
                                <w:div w:id="395855143">
                                  <w:marLeft w:val="0"/>
                                  <w:marRight w:val="0"/>
                                  <w:marTop w:val="0"/>
                                  <w:marBottom w:val="0"/>
                                  <w:divBdr>
                                    <w:top w:val="none" w:sz="0" w:space="0" w:color="auto"/>
                                    <w:left w:val="none" w:sz="0" w:space="0" w:color="auto"/>
                                    <w:bottom w:val="none" w:sz="0" w:space="0" w:color="auto"/>
                                    <w:right w:val="none" w:sz="0" w:space="0" w:color="auto"/>
                                  </w:divBdr>
                                  <w:divsChild>
                                    <w:div w:id="908614546">
                                      <w:marLeft w:val="0"/>
                                      <w:marRight w:val="0"/>
                                      <w:marTop w:val="0"/>
                                      <w:marBottom w:val="0"/>
                                      <w:divBdr>
                                        <w:top w:val="none" w:sz="0" w:space="0" w:color="auto"/>
                                        <w:left w:val="none" w:sz="0" w:space="0" w:color="auto"/>
                                        <w:bottom w:val="none" w:sz="0" w:space="0" w:color="auto"/>
                                        <w:right w:val="none" w:sz="0" w:space="0" w:color="auto"/>
                                      </w:divBdr>
                                    </w:div>
                                  </w:divsChild>
                                </w:div>
                                <w:div w:id="294064249">
                                  <w:marLeft w:val="0"/>
                                  <w:marRight w:val="0"/>
                                  <w:marTop w:val="0"/>
                                  <w:marBottom w:val="0"/>
                                  <w:divBdr>
                                    <w:top w:val="none" w:sz="0" w:space="0" w:color="auto"/>
                                    <w:left w:val="none" w:sz="0" w:space="0" w:color="auto"/>
                                    <w:bottom w:val="none" w:sz="0" w:space="0" w:color="auto"/>
                                    <w:right w:val="none" w:sz="0" w:space="0" w:color="auto"/>
                                  </w:divBdr>
                                  <w:divsChild>
                                    <w:div w:id="2039429334">
                                      <w:marLeft w:val="0"/>
                                      <w:marRight w:val="0"/>
                                      <w:marTop w:val="0"/>
                                      <w:marBottom w:val="0"/>
                                      <w:divBdr>
                                        <w:top w:val="none" w:sz="0" w:space="0" w:color="auto"/>
                                        <w:left w:val="none" w:sz="0" w:space="0" w:color="auto"/>
                                        <w:bottom w:val="none" w:sz="0" w:space="0" w:color="auto"/>
                                        <w:right w:val="none" w:sz="0" w:space="0" w:color="auto"/>
                                      </w:divBdr>
                                    </w:div>
                                  </w:divsChild>
                                </w:div>
                                <w:div w:id="1151869508">
                                  <w:marLeft w:val="0"/>
                                  <w:marRight w:val="0"/>
                                  <w:marTop w:val="0"/>
                                  <w:marBottom w:val="0"/>
                                  <w:divBdr>
                                    <w:top w:val="none" w:sz="0" w:space="0" w:color="auto"/>
                                    <w:left w:val="none" w:sz="0" w:space="0" w:color="auto"/>
                                    <w:bottom w:val="none" w:sz="0" w:space="0" w:color="auto"/>
                                    <w:right w:val="none" w:sz="0" w:space="0" w:color="auto"/>
                                  </w:divBdr>
                                  <w:divsChild>
                                    <w:div w:id="228656353">
                                      <w:marLeft w:val="0"/>
                                      <w:marRight w:val="0"/>
                                      <w:marTop w:val="0"/>
                                      <w:marBottom w:val="0"/>
                                      <w:divBdr>
                                        <w:top w:val="none" w:sz="0" w:space="0" w:color="auto"/>
                                        <w:left w:val="none" w:sz="0" w:space="0" w:color="auto"/>
                                        <w:bottom w:val="none" w:sz="0" w:space="0" w:color="auto"/>
                                        <w:right w:val="none" w:sz="0" w:space="0" w:color="auto"/>
                                      </w:divBdr>
                                    </w:div>
                                  </w:divsChild>
                                </w:div>
                                <w:div w:id="257063919">
                                  <w:marLeft w:val="0"/>
                                  <w:marRight w:val="0"/>
                                  <w:marTop w:val="0"/>
                                  <w:marBottom w:val="0"/>
                                  <w:divBdr>
                                    <w:top w:val="none" w:sz="0" w:space="0" w:color="auto"/>
                                    <w:left w:val="none" w:sz="0" w:space="0" w:color="auto"/>
                                    <w:bottom w:val="none" w:sz="0" w:space="0" w:color="auto"/>
                                    <w:right w:val="none" w:sz="0" w:space="0" w:color="auto"/>
                                  </w:divBdr>
                                  <w:divsChild>
                                    <w:div w:id="336348545">
                                      <w:marLeft w:val="0"/>
                                      <w:marRight w:val="0"/>
                                      <w:marTop w:val="0"/>
                                      <w:marBottom w:val="0"/>
                                      <w:divBdr>
                                        <w:top w:val="none" w:sz="0" w:space="0" w:color="auto"/>
                                        <w:left w:val="none" w:sz="0" w:space="0" w:color="auto"/>
                                        <w:bottom w:val="none" w:sz="0" w:space="0" w:color="auto"/>
                                        <w:right w:val="none" w:sz="0" w:space="0" w:color="auto"/>
                                      </w:divBdr>
                                    </w:div>
                                  </w:divsChild>
                                </w:div>
                                <w:div w:id="338192224">
                                  <w:marLeft w:val="0"/>
                                  <w:marRight w:val="0"/>
                                  <w:marTop w:val="0"/>
                                  <w:marBottom w:val="0"/>
                                  <w:divBdr>
                                    <w:top w:val="none" w:sz="0" w:space="0" w:color="auto"/>
                                    <w:left w:val="none" w:sz="0" w:space="0" w:color="auto"/>
                                    <w:bottom w:val="none" w:sz="0" w:space="0" w:color="auto"/>
                                    <w:right w:val="none" w:sz="0" w:space="0" w:color="auto"/>
                                  </w:divBdr>
                                  <w:divsChild>
                                    <w:div w:id="623535078">
                                      <w:marLeft w:val="0"/>
                                      <w:marRight w:val="0"/>
                                      <w:marTop w:val="0"/>
                                      <w:marBottom w:val="0"/>
                                      <w:divBdr>
                                        <w:top w:val="none" w:sz="0" w:space="0" w:color="auto"/>
                                        <w:left w:val="none" w:sz="0" w:space="0" w:color="auto"/>
                                        <w:bottom w:val="none" w:sz="0" w:space="0" w:color="auto"/>
                                        <w:right w:val="none" w:sz="0" w:space="0" w:color="auto"/>
                                      </w:divBdr>
                                    </w:div>
                                  </w:divsChild>
                                </w:div>
                                <w:div w:id="11155909">
                                  <w:marLeft w:val="0"/>
                                  <w:marRight w:val="0"/>
                                  <w:marTop w:val="0"/>
                                  <w:marBottom w:val="0"/>
                                  <w:divBdr>
                                    <w:top w:val="none" w:sz="0" w:space="0" w:color="auto"/>
                                    <w:left w:val="none" w:sz="0" w:space="0" w:color="auto"/>
                                    <w:bottom w:val="none" w:sz="0" w:space="0" w:color="auto"/>
                                    <w:right w:val="none" w:sz="0" w:space="0" w:color="auto"/>
                                  </w:divBdr>
                                  <w:divsChild>
                                    <w:div w:id="1685595115">
                                      <w:marLeft w:val="0"/>
                                      <w:marRight w:val="0"/>
                                      <w:marTop w:val="0"/>
                                      <w:marBottom w:val="0"/>
                                      <w:divBdr>
                                        <w:top w:val="none" w:sz="0" w:space="0" w:color="auto"/>
                                        <w:left w:val="none" w:sz="0" w:space="0" w:color="auto"/>
                                        <w:bottom w:val="none" w:sz="0" w:space="0" w:color="auto"/>
                                        <w:right w:val="none" w:sz="0" w:space="0" w:color="auto"/>
                                      </w:divBdr>
                                    </w:div>
                                  </w:divsChild>
                                </w:div>
                                <w:div w:id="941108510">
                                  <w:marLeft w:val="0"/>
                                  <w:marRight w:val="0"/>
                                  <w:marTop w:val="0"/>
                                  <w:marBottom w:val="0"/>
                                  <w:divBdr>
                                    <w:top w:val="none" w:sz="0" w:space="0" w:color="auto"/>
                                    <w:left w:val="none" w:sz="0" w:space="0" w:color="auto"/>
                                    <w:bottom w:val="none" w:sz="0" w:space="0" w:color="auto"/>
                                    <w:right w:val="none" w:sz="0" w:space="0" w:color="auto"/>
                                  </w:divBdr>
                                  <w:divsChild>
                                    <w:div w:id="1279678361">
                                      <w:marLeft w:val="0"/>
                                      <w:marRight w:val="0"/>
                                      <w:marTop w:val="0"/>
                                      <w:marBottom w:val="0"/>
                                      <w:divBdr>
                                        <w:top w:val="none" w:sz="0" w:space="0" w:color="auto"/>
                                        <w:left w:val="none" w:sz="0" w:space="0" w:color="auto"/>
                                        <w:bottom w:val="none" w:sz="0" w:space="0" w:color="auto"/>
                                        <w:right w:val="none" w:sz="0" w:space="0" w:color="auto"/>
                                      </w:divBdr>
                                    </w:div>
                                  </w:divsChild>
                                </w:div>
                                <w:div w:id="1367485406">
                                  <w:marLeft w:val="0"/>
                                  <w:marRight w:val="0"/>
                                  <w:marTop w:val="0"/>
                                  <w:marBottom w:val="0"/>
                                  <w:divBdr>
                                    <w:top w:val="none" w:sz="0" w:space="0" w:color="auto"/>
                                    <w:left w:val="none" w:sz="0" w:space="0" w:color="auto"/>
                                    <w:bottom w:val="none" w:sz="0" w:space="0" w:color="auto"/>
                                    <w:right w:val="none" w:sz="0" w:space="0" w:color="auto"/>
                                  </w:divBdr>
                                  <w:divsChild>
                                    <w:div w:id="5643648">
                                      <w:marLeft w:val="0"/>
                                      <w:marRight w:val="0"/>
                                      <w:marTop w:val="0"/>
                                      <w:marBottom w:val="0"/>
                                      <w:divBdr>
                                        <w:top w:val="none" w:sz="0" w:space="0" w:color="auto"/>
                                        <w:left w:val="none" w:sz="0" w:space="0" w:color="auto"/>
                                        <w:bottom w:val="none" w:sz="0" w:space="0" w:color="auto"/>
                                        <w:right w:val="none" w:sz="0" w:space="0" w:color="auto"/>
                                      </w:divBdr>
                                    </w:div>
                                  </w:divsChild>
                                </w:div>
                                <w:div w:id="2026469918">
                                  <w:marLeft w:val="0"/>
                                  <w:marRight w:val="0"/>
                                  <w:marTop w:val="0"/>
                                  <w:marBottom w:val="0"/>
                                  <w:divBdr>
                                    <w:top w:val="none" w:sz="0" w:space="0" w:color="auto"/>
                                    <w:left w:val="none" w:sz="0" w:space="0" w:color="auto"/>
                                    <w:bottom w:val="none" w:sz="0" w:space="0" w:color="auto"/>
                                    <w:right w:val="none" w:sz="0" w:space="0" w:color="auto"/>
                                  </w:divBdr>
                                  <w:divsChild>
                                    <w:div w:id="96369722">
                                      <w:marLeft w:val="0"/>
                                      <w:marRight w:val="0"/>
                                      <w:marTop w:val="0"/>
                                      <w:marBottom w:val="0"/>
                                      <w:divBdr>
                                        <w:top w:val="none" w:sz="0" w:space="0" w:color="auto"/>
                                        <w:left w:val="none" w:sz="0" w:space="0" w:color="auto"/>
                                        <w:bottom w:val="none" w:sz="0" w:space="0" w:color="auto"/>
                                        <w:right w:val="none" w:sz="0" w:space="0" w:color="auto"/>
                                      </w:divBdr>
                                    </w:div>
                                  </w:divsChild>
                                </w:div>
                                <w:div w:id="1392077121">
                                  <w:marLeft w:val="0"/>
                                  <w:marRight w:val="0"/>
                                  <w:marTop w:val="0"/>
                                  <w:marBottom w:val="0"/>
                                  <w:divBdr>
                                    <w:top w:val="none" w:sz="0" w:space="0" w:color="auto"/>
                                    <w:left w:val="none" w:sz="0" w:space="0" w:color="auto"/>
                                    <w:bottom w:val="none" w:sz="0" w:space="0" w:color="auto"/>
                                    <w:right w:val="none" w:sz="0" w:space="0" w:color="auto"/>
                                  </w:divBdr>
                                  <w:divsChild>
                                    <w:div w:id="1835873659">
                                      <w:marLeft w:val="0"/>
                                      <w:marRight w:val="0"/>
                                      <w:marTop w:val="0"/>
                                      <w:marBottom w:val="0"/>
                                      <w:divBdr>
                                        <w:top w:val="none" w:sz="0" w:space="0" w:color="auto"/>
                                        <w:left w:val="none" w:sz="0" w:space="0" w:color="auto"/>
                                        <w:bottom w:val="none" w:sz="0" w:space="0" w:color="auto"/>
                                        <w:right w:val="none" w:sz="0" w:space="0" w:color="auto"/>
                                      </w:divBdr>
                                    </w:div>
                                  </w:divsChild>
                                </w:div>
                                <w:div w:id="1478257236">
                                  <w:marLeft w:val="0"/>
                                  <w:marRight w:val="0"/>
                                  <w:marTop w:val="0"/>
                                  <w:marBottom w:val="0"/>
                                  <w:divBdr>
                                    <w:top w:val="none" w:sz="0" w:space="0" w:color="auto"/>
                                    <w:left w:val="none" w:sz="0" w:space="0" w:color="auto"/>
                                    <w:bottom w:val="none" w:sz="0" w:space="0" w:color="auto"/>
                                    <w:right w:val="none" w:sz="0" w:space="0" w:color="auto"/>
                                  </w:divBdr>
                                  <w:divsChild>
                                    <w:div w:id="64187285">
                                      <w:marLeft w:val="0"/>
                                      <w:marRight w:val="0"/>
                                      <w:marTop w:val="0"/>
                                      <w:marBottom w:val="0"/>
                                      <w:divBdr>
                                        <w:top w:val="none" w:sz="0" w:space="0" w:color="auto"/>
                                        <w:left w:val="none" w:sz="0" w:space="0" w:color="auto"/>
                                        <w:bottom w:val="none" w:sz="0" w:space="0" w:color="auto"/>
                                        <w:right w:val="none" w:sz="0" w:space="0" w:color="auto"/>
                                      </w:divBdr>
                                    </w:div>
                                  </w:divsChild>
                                </w:div>
                                <w:div w:id="895244949">
                                  <w:marLeft w:val="0"/>
                                  <w:marRight w:val="0"/>
                                  <w:marTop w:val="0"/>
                                  <w:marBottom w:val="0"/>
                                  <w:divBdr>
                                    <w:top w:val="none" w:sz="0" w:space="0" w:color="auto"/>
                                    <w:left w:val="none" w:sz="0" w:space="0" w:color="auto"/>
                                    <w:bottom w:val="none" w:sz="0" w:space="0" w:color="auto"/>
                                    <w:right w:val="none" w:sz="0" w:space="0" w:color="auto"/>
                                  </w:divBdr>
                                  <w:divsChild>
                                    <w:div w:id="841772581">
                                      <w:marLeft w:val="0"/>
                                      <w:marRight w:val="0"/>
                                      <w:marTop w:val="0"/>
                                      <w:marBottom w:val="0"/>
                                      <w:divBdr>
                                        <w:top w:val="none" w:sz="0" w:space="0" w:color="auto"/>
                                        <w:left w:val="none" w:sz="0" w:space="0" w:color="auto"/>
                                        <w:bottom w:val="none" w:sz="0" w:space="0" w:color="auto"/>
                                        <w:right w:val="none" w:sz="0" w:space="0" w:color="auto"/>
                                      </w:divBdr>
                                    </w:div>
                                  </w:divsChild>
                                </w:div>
                                <w:div w:id="1762681176">
                                  <w:marLeft w:val="0"/>
                                  <w:marRight w:val="0"/>
                                  <w:marTop w:val="0"/>
                                  <w:marBottom w:val="0"/>
                                  <w:divBdr>
                                    <w:top w:val="none" w:sz="0" w:space="0" w:color="auto"/>
                                    <w:left w:val="none" w:sz="0" w:space="0" w:color="auto"/>
                                    <w:bottom w:val="none" w:sz="0" w:space="0" w:color="auto"/>
                                    <w:right w:val="none" w:sz="0" w:space="0" w:color="auto"/>
                                  </w:divBdr>
                                  <w:divsChild>
                                    <w:div w:id="500197339">
                                      <w:marLeft w:val="0"/>
                                      <w:marRight w:val="0"/>
                                      <w:marTop w:val="0"/>
                                      <w:marBottom w:val="0"/>
                                      <w:divBdr>
                                        <w:top w:val="none" w:sz="0" w:space="0" w:color="auto"/>
                                        <w:left w:val="none" w:sz="0" w:space="0" w:color="auto"/>
                                        <w:bottom w:val="none" w:sz="0" w:space="0" w:color="auto"/>
                                        <w:right w:val="none" w:sz="0" w:space="0" w:color="auto"/>
                                      </w:divBdr>
                                    </w:div>
                                  </w:divsChild>
                                </w:div>
                                <w:div w:id="241959899">
                                  <w:marLeft w:val="0"/>
                                  <w:marRight w:val="0"/>
                                  <w:marTop w:val="0"/>
                                  <w:marBottom w:val="0"/>
                                  <w:divBdr>
                                    <w:top w:val="none" w:sz="0" w:space="0" w:color="auto"/>
                                    <w:left w:val="none" w:sz="0" w:space="0" w:color="auto"/>
                                    <w:bottom w:val="none" w:sz="0" w:space="0" w:color="auto"/>
                                    <w:right w:val="none" w:sz="0" w:space="0" w:color="auto"/>
                                  </w:divBdr>
                                  <w:divsChild>
                                    <w:div w:id="176163100">
                                      <w:marLeft w:val="0"/>
                                      <w:marRight w:val="0"/>
                                      <w:marTop w:val="0"/>
                                      <w:marBottom w:val="0"/>
                                      <w:divBdr>
                                        <w:top w:val="none" w:sz="0" w:space="0" w:color="auto"/>
                                        <w:left w:val="none" w:sz="0" w:space="0" w:color="auto"/>
                                        <w:bottom w:val="none" w:sz="0" w:space="0" w:color="auto"/>
                                        <w:right w:val="none" w:sz="0" w:space="0" w:color="auto"/>
                                      </w:divBdr>
                                    </w:div>
                                  </w:divsChild>
                                </w:div>
                                <w:div w:id="507528077">
                                  <w:marLeft w:val="0"/>
                                  <w:marRight w:val="0"/>
                                  <w:marTop w:val="0"/>
                                  <w:marBottom w:val="0"/>
                                  <w:divBdr>
                                    <w:top w:val="none" w:sz="0" w:space="0" w:color="auto"/>
                                    <w:left w:val="none" w:sz="0" w:space="0" w:color="auto"/>
                                    <w:bottom w:val="none" w:sz="0" w:space="0" w:color="auto"/>
                                    <w:right w:val="none" w:sz="0" w:space="0" w:color="auto"/>
                                  </w:divBdr>
                                  <w:divsChild>
                                    <w:div w:id="2067026293">
                                      <w:marLeft w:val="0"/>
                                      <w:marRight w:val="0"/>
                                      <w:marTop w:val="0"/>
                                      <w:marBottom w:val="0"/>
                                      <w:divBdr>
                                        <w:top w:val="none" w:sz="0" w:space="0" w:color="auto"/>
                                        <w:left w:val="none" w:sz="0" w:space="0" w:color="auto"/>
                                        <w:bottom w:val="none" w:sz="0" w:space="0" w:color="auto"/>
                                        <w:right w:val="none" w:sz="0" w:space="0" w:color="auto"/>
                                      </w:divBdr>
                                    </w:div>
                                  </w:divsChild>
                                </w:div>
                                <w:div w:id="1269242561">
                                  <w:marLeft w:val="0"/>
                                  <w:marRight w:val="0"/>
                                  <w:marTop w:val="0"/>
                                  <w:marBottom w:val="0"/>
                                  <w:divBdr>
                                    <w:top w:val="none" w:sz="0" w:space="0" w:color="auto"/>
                                    <w:left w:val="none" w:sz="0" w:space="0" w:color="auto"/>
                                    <w:bottom w:val="none" w:sz="0" w:space="0" w:color="auto"/>
                                    <w:right w:val="none" w:sz="0" w:space="0" w:color="auto"/>
                                  </w:divBdr>
                                  <w:divsChild>
                                    <w:div w:id="373193702">
                                      <w:marLeft w:val="0"/>
                                      <w:marRight w:val="0"/>
                                      <w:marTop w:val="0"/>
                                      <w:marBottom w:val="0"/>
                                      <w:divBdr>
                                        <w:top w:val="none" w:sz="0" w:space="0" w:color="auto"/>
                                        <w:left w:val="none" w:sz="0" w:space="0" w:color="auto"/>
                                        <w:bottom w:val="none" w:sz="0" w:space="0" w:color="auto"/>
                                        <w:right w:val="none" w:sz="0" w:space="0" w:color="auto"/>
                                      </w:divBdr>
                                    </w:div>
                                  </w:divsChild>
                                </w:div>
                                <w:div w:id="1771006664">
                                  <w:marLeft w:val="0"/>
                                  <w:marRight w:val="0"/>
                                  <w:marTop w:val="0"/>
                                  <w:marBottom w:val="0"/>
                                  <w:divBdr>
                                    <w:top w:val="none" w:sz="0" w:space="0" w:color="auto"/>
                                    <w:left w:val="none" w:sz="0" w:space="0" w:color="auto"/>
                                    <w:bottom w:val="none" w:sz="0" w:space="0" w:color="auto"/>
                                    <w:right w:val="none" w:sz="0" w:space="0" w:color="auto"/>
                                  </w:divBdr>
                                  <w:divsChild>
                                    <w:div w:id="2027707254">
                                      <w:marLeft w:val="0"/>
                                      <w:marRight w:val="0"/>
                                      <w:marTop w:val="0"/>
                                      <w:marBottom w:val="0"/>
                                      <w:divBdr>
                                        <w:top w:val="none" w:sz="0" w:space="0" w:color="auto"/>
                                        <w:left w:val="none" w:sz="0" w:space="0" w:color="auto"/>
                                        <w:bottom w:val="none" w:sz="0" w:space="0" w:color="auto"/>
                                        <w:right w:val="none" w:sz="0" w:space="0" w:color="auto"/>
                                      </w:divBdr>
                                    </w:div>
                                  </w:divsChild>
                                </w:div>
                                <w:div w:id="1581870665">
                                  <w:marLeft w:val="0"/>
                                  <w:marRight w:val="0"/>
                                  <w:marTop w:val="0"/>
                                  <w:marBottom w:val="0"/>
                                  <w:divBdr>
                                    <w:top w:val="none" w:sz="0" w:space="0" w:color="auto"/>
                                    <w:left w:val="none" w:sz="0" w:space="0" w:color="auto"/>
                                    <w:bottom w:val="none" w:sz="0" w:space="0" w:color="auto"/>
                                    <w:right w:val="none" w:sz="0" w:space="0" w:color="auto"/>
                                  </w:divBdr>
                                  <w:divsChild>
                                    <w:div w:id="453134957">
                                      <w:marLeft w:val="0"/>
                                      <w:marRight w:val="0"/>
                                      <w:marTop w:val="0"/>
                                      <w:marBottom w:val="0"/>
                                      <w:divBdr>
                                        <w:top w:val="none" w:sz="0" w:space="0" w:color="auto"/>
                                        <w:left w:val="none" w:sz="0" w:space="0" w:color="auto"/>
                                        <w:bottom w:val="none" w:sz="0" w:space="0" w:color="auto"/>
                                        <w:right w:val="none" w:sz="0" w:space="0" w:color="auto"/>
                                      </w:divBdr>
                                    </w:div>
                                  </w:divsChild>
                                </w:div>
                                <w:div w:id="1487626403">
                                  <w:marLeft w:val="0"/>
                                  <w:marRight w:val="0"/>
                                  <w:marTop w:val="0"/>
                                  <w:marBottom w:val="0"/>
                                  <w:divBdr>
                                    <w:top w:val="none" w:sz="0" w:space="0" w:color="auto"/>
                                    <w:left w:val="none" w:sz="0" w:space="0" w:color="auto"/>
                                    <w:bottom w:val="none" w:sz="0" w:space="0" w:color="auto"/>
                                    <w:right w:val="none" w:sz="0" w:space="0" w:color="auto"/>
                                  </w:divBdr>
                                  <w:divsChild>
                                    <w:div w:id="36781496">
                                      <w:marLeft w:val="0"/>
                                      <w:marRight w:val="0"/>
                                      <w:marTop w:val="0"/>
                                      <w:marBottom w:val="0"/>
                                      <w:divBdr>
                                        <w:top w:val="none" w:sz="0" w:space="0" w:color="auto"/>
                                        <w:left w:val="none" w:sz="0" w:space="0" w:color="auto"/>
                                        <w:bottom w:val="none" w:sz="0" w:space="0" w:color="auto"/>
                                        <w:right w:val="none" w:sz="0" w:space="0" w:color="auto"/>
                                      </w:divBdr>
                                    </w:div>
                                  </w:divsChild>
                                </w:div>
                                <w:div w:id="260189362">
                                  <w:marLeft w:val="0"/>
                                  <w:marRight w:val="0"/>
                                  <w:marTop w:val="0"/>
                                  <w:marBottom w:val="0"/>
                                  <w:divBdr>
                                    <w:top w:val="none" w:sz="0" w:space="0" w:color="auto"/>
                                    <w:left w:val="none" w:sz="0" w:space="0" w:color="auto"/>
                                    <w:bottom w:val="none" w:sz="0" w:space="0" w:color="auto"/>
                                    <w:right w:val="none" w:sz="0" w:space="0" w:color="auto"/>
                                  </w:divBdr>
                                  <w:divsChild>
                                    <w:div w:id="1865286987">
                                      <w:marLeft w:val="0"/>
                                      <w:marRight w:val="0"/>
                                      <w:marTop w:val="0"/>
                                      <w:marBottom w:val="0"/>
                                      <w:divBdr>
                                        <w:top w:val="none" w:sz="0" w:space="0" w:color="auto"/>
                                        <w:left w:val="none" w:sz="0" w:space="0" w:color="auto"/>
                                        <w:bottom w:val="none" w:sz="0" w:space="0" w:color="auto"/>
                                        <w:right w:val="none" w:sz="0" w:space="0" w:color="auto"/>
                                      </w:divBdr>
                                    </w:div>
                                  </w:divsChild>
                                </w:div>
                                <w:div w:id="510141746">
                                  <w:marLeft w:val="0"/>
                                  <w:marRight w:val="0"/>
                                  <w:marTop w:val="0"/>
                                  <w:marBottom w:val="0"/>
                                  <w:divBdr>
                                    <w:top w:val="none" w:sz="0" w:space="0" w:color="auto"/>
                                    <w:left w:val="none" w:sz="0" w:space="0" w:color="auto"/>
                                    <w:bottom w:val="none" w:sz="0" w:space="0" w:color="auto"/>
                                    <w:right w:val="none" w:sz="0" w:space="0" w:color="auto"/>
                                  </w:divBdr>
                                  <w:divsChild>
                                    <w:div w:id="840316102">
                                      <w:marLeft w:val="0"/>
                                      <w:marRight w:val="0"/>
                                      <w:marTop w:val="0"/>
                                      <w:marBottom w:val="0"/>
                                      <w:divBdr>
                                        <w:top w:val="none" w:sz="0" w:space="0" w:color="auto"/>
                                        <w:left w:val="none" w:sz="0" w:space="0" w:color="auto"/>
                                        <w:bottom w:val="none" w:sz="0" w:space="0" w:color="auto"/>
                                        <w:right w:val="none" w:sz="0" w:space="0" w:color="auto"/>
                                      </w:divBdr>
                                    </w:div>
                                  </w:divsChild>
                                </w:div>
                                <w:div w:id="1803577074">
                                  <w:marLeft w:val="0"/>
                                  <w:marRight w:val="0"/>
                                  <w:marTop w:val="0"/>
                                  <w:marBottom w:val="0"/>
                                  <w:divBdr>
                                    <w:top w:val="none" w:sz="0" w:space="0" w:color="auto"/>
                                    <w:left w:val="none" w:sz="0" w:space="0" w:color="auto"/>
                                    <w:bottom w:val="none" w:sz="0" w:space="0" w:color="auto"/>
                                    <w:right w:val="none" w:sz="0" w:space="0" w:color="auto"/>
                                  </w:divBdr>
                                  <w:divsChild>
                                    <w:div w:id="136343339">
                                      <w:marLeft w:val="0"/>
                                      <w:marRight w:val="0"/>
                                      <w:marTop w:val="0"/>
                                      <w:marBottom w:val="0"/>
                                      <w:divBdr>
                                        <w:top w:val="none" w:sz="0" w:space="0" w:color="auto"/>
                                        <w:left w:val="none" w:sz="0" w:space="0" w:color="auto"/>
                                        <w:bottom w:val="none" w:sz="0" w:space="0" w:color="auto"/>
                                        <w:right w:val="none" w:sz="0" w:space="0" w:color="auto"/>
                                      </w:divBdr>
                                    </w:div>
                                  </w:divsChild>
                                </w:div>
                                <w:div w:id="1436947211">
                                  <w:marLeft w:val="0"/>
                                  <w:marRight w:val="0"/>
                                  <w:marTop w:val="0"/>
                                  <w:marBottom w:val="0"/>
                                  <w:divBdr>
                                    <w:top w:val="none" w:sz="0" w:space="0" w:color="auto"/>
                                    <w:left w:val="none" w:sz="0" w:space="0" w:color="auto"/>
                                    <w:bottom w:val="none" w:sz="0" w:space="0" w:color="auto"/>
                                    <w:right w:val="none" w:sz="0" w:space="0" w:color="auto"/>
                                  </w:divBdr>
                                  <w:divsChild>
                                    <w:div w:id="1823038579">
                                      <w:marLeft w:val="0"/>
                                      <w:marRight w:val="0"/>
                                      <w:marTop w:val="0"/>
                                      <w:marBottom w:val="0"/>
                                      <w:divBdr>
                                        <w:top w:val="none" w:sz="0" w:space="0" w:color="auto"/>
                                        <w:left w:val="none" w:sz="0" w:space="0" w:color="auto"/>
                                        <w:bottom w:val="none" w:sz="0" w:space="0" w:color="auto"/>
                                        <w:right w:val="none" w:sz="0" w:space="0" w:color="auto"/>
                                      </w:divBdr>
                                    </w:div>
                                  </w:divsChild>
                                </w:div>
                                <w:div w:id="735977598">
                                  <w:marLeft w:val="0"/>
                                  <w:marRight w:val="0"/>
                                  <w:marTop w:val="0"/>
                                  <w:marBottom w:val="0"/>
                                  <w:divBdr>
                                    <w:top w:val="none" w:sz="0" w:space="0" w:color="auto"/>
                                    <w:left w:val="none" w:sz="0" w:space="0" w:color="auto"/>
                                    <w:bottom w:val="none" w:sz="0" w:space="0" w:color="auto"/>
                                    <w:right w:val="none" w:sz="0" w:space="0" w:color="auto"/>
                                  </w:divBdr>
                                  <w:divsChild>
                                    <w:div w:id="225918064">
                                      <w:marLeft w:val="0"/>
                                      <w:marRight w:val="0"/>
                                      <w:marTop w:val="0"/>
                                      <w:marBottom w:val="0"/>
                                      <w:divBdr>
                                        <w:top w:val="none" w:sz="0" w:space="0" w:color="auto"/>
                                        <w:left w:val="none" w:sz="0" w:space="0" w:color="auto"/>
                                        <w:bottom w:val="none" w:sz="0" w:space="0" w:color="auto"/>
                                        <w:right w:val="none" w:sz="0" w:space="0" w:color="auto"/>
                                      </w:divBdr>
                                    </w:div>
                                  </w:divsChild>
                                </w:div>
                                <w:div w:id="1791314262">
                                  <w:marLeft w:val="0"/>
                                  <w:marRight w:val="0"/>
                                  <w:marTop w:val="0"/>
                                  <w:marBottom w:val="0"/>
                                  <w:divBdr>
                                    <w:top w:val="none" w:sz="0" w:space="0" w:color="auto"/>
                                    <w:left w:val="none" w:sz="0" w:space="0" w:color="auto"/>
                                    <w:bottom w:val="none" w:sz="0" w:space="0" w:color="auto"/>
                                    <w:right w:val="none" w:sz="0" w:space="0" w:color="auto"/>
                                  </w:divBdr>
                                  <w:divsChild>
                                    <w:div w:id="518204969">
                                      <w:marLeft w:val="0"/>
                                      <w:marRight w:val="0"/>
                                      <w:marTop w:val="0"/>
                                      <w:marBottom w:val="0"/>
                                      <w:divBdr>
                                        <w:top w:val="none" w:sz="0" w:space="0" w:color="auto"/>
                                        <w:left w:val="none" w:sz="0" w:space="0" w:color="auto"/>
                                        <w:bottom w:val="none" w:sz="0" w:space="0" w:color="auto"/>
                                        <w:right w:val="none" w:sz="0" w:space="0" w:color="auto"/>
                                      </w:divBdr>
                                    </w:div>
                                  </w:divsChild>
                                </w:div>
                                <w:div w:id="1399401829">
                                  <w:marLeft w:val="0"/>
                                  <w:marRight w:val="0"/>
                                  <w:marTop w:val="0"/>
                                  <w:marBottom w:val="0"/>
                                  <w:divBdr>
                                    <w:top w:val="none" w:sz="0" w:space="0" w:color="auto"/>
                                    <w:left w:val="none" w:sz="0" w:space="0" w:color="auto"/>
                                    <w:bottom w:val="none" w:sz="0" w:space="0" w:color="auto"/>
                                    <w:right w:val="none" w:sz="0" w:space="0" w:color="auto"/>
                                  </w:divBdr>
                                  <w:divsChild>
                                    <w:div w:id="18894348">
                                      <w:marLeft w:val="0"/>
                                      <w:marRight w:val="0"/>
                                      <w:marTop w:val="0"/>
                                      <w:marBottom w:val="0"/>
                                      <w:divBdr>
                                        <w:top w:val="none" w:sz="0" w:space="0" w:color="auto"/>
                                        <w:left w:val="none" w:sz="0" w:space="0" w:color="auto"/>
                                        <w:bottom w:val="none" w:sz="0" w:space="0" w:color="auto"/>
                                        <w:right w:val="none" w:sz="0" w:space="0" w:color="auto"/>
                                      </w:divBdr>
                                    </w:div>
                                  </w:divsChild>
                                </w:div>
                                <w:div w:id="1126924058">
                                  <w:marLeft w:val="0"/>
                                  <w:marRight w:val="0"/>
                                  <w:marTop w:val="0"/>
                                  <w:marBottom w:val="0"/>
                                  <w:divBdr>
                                    <w:top w:val="none" w:sz="0" w:space="0" w:color="auto"/>
                                    <w:left w:val="none" w:sz="0" w:space="0" w:color="auto"/>
                                    <w:bottom w:val="none" w:sz="0" w:space="0" w:color="auto"/>
                                    <w:right w:val="none" w:sz="0" w:space="0" w:color="auto"/>
                                  </w:divBdr>
                                  <w:divsChild>
                                    <w:div w:id="367753993">
                                      <w:marLeft w:val="0"/>
                                      <w:marRight w:val="0"/>
                                      <w:marTop w:val="0"/>
                                      <w:marBottom w:val="0"/>
                                      <w:divBdr>
                                        <w:top w:val="none" w:sz="0" w:space="0" w:color="auto"/>
                                        <w:left w:val="none" w:sz="0" w:space="0" w:color="auto"/>
                                        <w:bottom w:val="none" w:sz="0" w:space="0" w:color="auto"/>
                                        <w:right w:val="none" w:sz="0" w:space="0" w:color="auto"/>
                                      </w:divBdr>
                                    </w:div>
                                  </w:divsChild>
                                </w:div>
                                <w:div w:id="968125236">
                                  <w:marLeft w:val="0"/>
                                  <w:marRight w:val="0"/>
                                  <w:marTop w:val="0"/>
                                  <w:marBottom w:val="0"/>
                                  <w:divBdr>
                                    <w:top w:val="none" w:sz="0" w:space="0" w:color="auto"/>
                                    <w:left w:val="none" w:sz="0" w:space="0" w:color="auto"/>
                                    <w:bottom w:val="none" w:sz="0" w:space="0" w:color="auto"/>
                                    <w:right w:val="none" w:sz="0" w:space="0" w:color="auto"/>
                                  </w:divBdr>
                                  <w:divsChild>
                                    <w:div w:id="894466705">
                                      <w:marLeft w:val="0"/>
                                      <w:marRight w:val="0"/>
                                      <w:marTop w:val="0"/>
                                      <w:marBottom w:val="0"/>
                                      <w:divBdr>
                                        <w:top w:val="none" w:sz="0" w:space="0" w:color="auto"/>
                                        <w:left w:val="none" w:sz="0" w:space="0" w:color="auto"/>
                                        <w:bottom w:val="none" w:sz="0" w:space="0" w:color="auto"/>
                                        <w:right w:val="none" w:sz="0" w:space="0" w:color="auto"/>
                                      </w:divBdr>
                                    </w:div>
                                  </w:divsChild>
                                </w:div>
                                <w:div w:id="558587986">
                                  <w:marLeft w:val="0"/>
                                  <w:marRight w:val="0"/>
                                  <w:marTop w:val="0"/>
                                  <w:marBottom w:val="0"/>
                                  <w:divBdr>
                                    <w:top w:val="none" w:sz="0" w:space="0" w:color="auto"/>
                                    <w:left w:val="none" w:sz="0" w:space="0" w:color="auto"/>
                                    <w:bottom w:val="none" w:sz="0" w:space="0" w:color="auto"/>
                                    <w:right w:val="none" w:sz="0" w:space="0" w:color="auto"/>
                                  </w:divBdr>
                                  <w:divsChild>
                                    <w:div w:id="1278222946">
                                      <w:marLeft w:val="0"/>
                                      <w:marRight w:val="0"/>
                                      <w:marTop w:val="0"/>
                                      <w:marBottom w:val="0"/>
                                      <w:divBdr>
                                        <w:top w:val="none" w:sz="0" w:space="0" w:color="auto"/>
                                        <w:left w:val="none" w:sz="0" w:space="0" w:color="auto"/>
                                        <w:bottom w:val="none" w:sz="0" w:space="0" w:color="auto"/>
                                        <w:right w:val="none" w:sz="0" w:space="0" w:color="auto"/>
                                      </w:divBdr>
                                    </w:div>
                                  </w:divsChild>
                                </w:div>
                                <w:div w:id="14692215">
                                  <w:marLeft w:val="0"/>
                                  <w:marRight w:val="0"/>
                                  <w:marTop w:val="0"/>
                                  <w:marBottom w:val="0"/>
                                  <w:divBdr>
                                    <w:top w:val="none" w:sz="0" w:space="0" w:color="auto"/>
                                    <w:left w:val="none" w:sz="0" w:space="0" w:color="auto"/>
                                    <w:bottom w:val="none" w:sz="0" w:space="0" w:color="auto"/>
                                    <w:right w:val="none" w:sz="0" w:space="0" w:color="auto"/>
                                  </w:divBdr>
                                  <w:divsChild>
                                    <w:div w:id="1539659969">
                                      <w:marLeft w:val="0"/>
                                      <w:marRight w:val="0"/>
                                      <w:marTop w:val="0"/>
                                      <w:marBottom w:val="0"/>
                                      <w:divBdr>
                                        <w:top w:val="none" w:sz="0" w:space="0" w:color="auto"/>
                                        <w:left w:val="none" w:sz="0" w:space="0" w:color="auto"/>
                                        <w:bottom w:val="none" w:sz="0" w:space="0" w:color="auto"/>
                                        <w:right w:val="none" w:sz="0" w:space="0" w:color="auto"/>
                                      </w:divBdr>
                                    </w:div>
                                  </w:divsChild>
                                </w:div>
                                <w:div w:id="142359281">
                                  <w:marLeft w:val="0"/>
                                  <w:marRight w:val="0"/>
                                  <w:marTop w:val="0"/>
                                  <w:marBottom w:val="0"/>
                                  <w:divBdr>
                                    <w:top w:val="none" w:sz="0" w:space="0" w:color="auto"/>
                                    <w:left w:val="none" w:sz="0" w:space="0" w:color="auto"/>
                                    <w:bottom w:val="none" w:sz="0" w:space="0" w:color="auto"/>
                                    <w:right w:val="none" w:sz="0" w:space="0" w:color="auto"/>
                                  </w:divBdr>
                                  <w:divsChild>
                                    <w:div w:id="129173021">
                                      <w:marLeft w:val="0"/>
                                      <w:marRight w:val="0"/>
                                      <w:marTop w:val="0"/>
                                      <w:marBottom w:val="0"/>
                                      <w:divBdr>
                                        <w:top w:val="none" w:sz="0" w:space="0" w:color="auto"/>
                                        <w:left w:val="none" w:sz="0" w:space="0" w:color="auto"/>
                                        <w:bottom w:val="none" w:sz="0" w:space="0" w:color="auto"/>
                                        <w:right w:val="none" w:sz="0" w:space="0" w:color="auto"/>
                                      </w:divBdr>
                                    </w:div>
                                  </w:divsChild>
                                </w:div>
                                <w:div w:id="164637984">
                                  <w:marLeft w:val="0"/>
                                  <w:marRight w:val="0"/>
                                  <w:marTop w:val="0"/>
                                  <w:marBottom w:val="0"/>
                                  <w:divBdr>
                                    <w:top w:val="none" w:sz="0" w:space="0" w:color="auto"/>
                                    <w:left w:val="none" w:sz="0" w:space="0" w:color="auto"/>
                                    <w:bottom w:val="none" w:sz="0" w:space="0" w:color="auto"/>
                                    <w:right w:val="none" w:sz="0" w:space="0" w:color="auto"/>
                                  </w:divBdr>
                                  <w:divsChild>
                                    <w:div w:id="916088763">
                                      <w:marLeft w:val="0"/>
                                      <w:marRight w:val="0"/>
                                      <w:marTop w:val="0"/>
                                      <w:marBottom w:val="0"/>
                                      <w:divBdr>
                                        <w:top w:val="none" w:sz="0" w:space="0" w:color="auto"/>
                                        <w:left w:val="none" w:sz="0" w:space="0" w:color="auto"/>
                                        <w:bottom w:val="none" w:sz="0" w:space="0" w:color="auto"/>
                                        <w:right w:val="none" w:sz="0" w:space="0" w:color="auto"/>
                                      </w:divBdr>
                                    </w:div>
                                  </w:divsChild>
                                </w:div>
                                <w:div w:id="1203707175">
                                  <w:marLeft w:val="0"/>
                                  <w:marRight w:val="0"/>
                                  <w:marTop w:val="0"/>
                                  <w:marBottom w:val="0"/>
                                  <w:divBdr>
                                    <w:top w:val="none" w:sz="0" w:space="0" w:color="auto"/>
                                    <w:left w:val="none" w:sz="0" w:space="0" w:color="auto"/>
                                    <w:bottom w:val="none" w:sz="0" w:space="0" w:color="auto"/>
                                    <w:right w:val="none" w:sz="0" w:space="0" w:color="auto"/>
                                  </w:divBdr>
                                  <w:divsChild>
                                    <w:div w:id="912861345">
                                      <w:marLeft w:val="0"/>
                                      <w:marRight w:val="0"/>
                                      <w:marTop w:val="0"/>
                                      <w:marBottom w:val="0"/>
                                      <w:divBdr>
                                        <w:top w:val="none" w:sz="0" w:space="0" w:color="auto"/>
                                        <w:left w:val="none" w:sz="0" w:space="0" w:color="auto"/>
                                        <w:bottom w:val="none" w:sz="0" w:space="0" w:color="auto"/>
                                        <w:right w:val="none" w:sz="0" w:space="0" w:color="auto"/>
                                      </w:divBdr>
                                    </w:div>
                                  </w:divsChild>
                                </w:div>
                                <w:div w:id="862745803">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
                                  </w:divsChild>
                                </w:div>
                                <w:div w:id="1058894507">
                                  <w:marLeft w:val="0"/>
                                  <w:marRight w:val="0"/>
                                  <w:marTop w:val="0"/>
                                  <w:marBottom w:val="0"/>
                                  <w:divBdr>
                                    <w:top w:val="none" w:sz="0" w:space="0" w:color="auto"/>
                                    <w:left w:val="none" w:sz="0" w:space="0" w:color="auto"/>
                                    <w:bottom w:val="none" w:sz="0" w:space="0" w:color="auto"/>
                                    <w:right w:val="none" w:sz="0" w:space="0" w:color="auto"/>
                                  </w:divBdr>
                                  <w:divsChild>
                                    <w:div w:id="1237786441">
                                      <w:marLeft w:val="0"/>
                                      <w:marRight w:val="0"/>
                                      <w:marTop w:val="0"/>
                                      <w:marBottom w:val="0"/>
                                      <w:divBdr>
                                        <w:top w:val="none" w:sz="0" w:space="0" w:color="auto"/>
                                        <w:left w:val="none" w:sz="0" w:space="0" w:color="auto"/>
                                        <w:bottom w:val="none" w:sz="0" w:space="0" w:color="auto"/>
                                        <w:right w:val="none" w:sz="0" w:space="0" w:color="auto"/>
                                      </w:divBdr>
                                    </w:div>
                                  </w:divsChild>
                                </w:div>
                                <w:div w:id="461459217">
                                  <w:marLeft w:val="0"/>
                                  <w:marRight w:val="0"/>
                                  <w:marTop w:val="0"/>
                                  <w:marBottom w:val="0"/>
                                  <w:divBdr>
                                    <w:top w:val="none" w:sz="0" w:space="0" w:color="auto"/>
                                    <w:left w:val="none" w:sz="0" w:space="0" w:color="auto"/>
                                    <w:bottom w:val="none" w:sz="0" w:space="0" w:color="auto"/>
                                    <w:right w:val="none" w:sz="0" w:space="0" w:color="auto"/>
                                  </w:divBdr>
                                  <w:divsChild>
                                    <w:div w:id="1098480866">
                                      <w:marLeft w:val="0"/>
                                      <w:marRight w:val="0"/>
                                      <w:marTop w:val="0"/>
                                      <w:marBottom w:val="0"/>
                                      <w:divBdr>
                                        <w:top w:val="none" w:sz="0" w:space="0" w:color="auto"/>
                                        <w:left w:val="none" w:sz="0" w:space="0" w:color="auto"/>
                                        <w:bottom w:val="none" w:sz="0" w:space="0" w:color="auto"/>
                                        <w:right w:val="none" w:sz="0" w:space="0" w:color="auto"/>
                                      </w:divBdr>
                                    </w:div>
                                  </w:divsChild>
                                </w:div>
                                <w:div w:id="1280380850">
                                  <w:marLeft w:val="0"/>
                                  <w:marRight w:val="0"/>
                                  <w:marTop w:val="0"/>
                                  <w:marBottom w:val="0"/>
                                  <w:divBdr>
                                    <w:top w:val="none" w:sz="0" w:space="0" w:color="auto"/>
                                    <w:left w:val="none" w:sz="0" w:space="0" w:color="auto"/>
                                    <w:bottom w:val="none" w:sz="0" w:space="0" w:color="auto"/>
                                    <w:right w:val="none" w:sz="0" w:space="0" w:color="auto"/>
                                  </w:divBdr>
                                  <w:divsChild>
                                    <w:div w:id="1427843217">
                                      <w:marLeft w:val="0"/>
                                      <w:marRight w:val="0"/>
                                      <w:marTop w:val="0"/>
                                      <w:marBottom w:val="0"/>
                                      <w:divBdr>
                                        <w:top w:val="none" w:sz="0" w:space="0" w:color="auto"/>
                                        <w:left w:val="none" w:sz="0" w:space="0" w:color="auto"/>
                                        <w:bottom w:val="none" w:sz="0" w:space="0" w:color="auto"/>
                                        <w:right w:val="none" w:sz="0" w:space="0" w:color="auto"/>
                                      </w:divBdr>
                                    </w:div>
                                  </w:divsChild>
                                </w:div>
                                <w:div w:id="668215880">
                                  <w:marLeft w:val="0"/>
                                  <w:marRight w:val="0"/>
                                  <w:marTop w:val="0"/>
                                  <w:marBottom w:val="0"/>
                                  <w:divBdr>
                                    <w:top w:val="none" w:sz="0" w:space="0" w:color="auto"/>
                                    <w:left w:val="none" w:sz="0" w:space="0" w:color="auto"/>
                                    <w:bottom w:val="none" w:sz="0" w:space="0" w:color="auto"/>
                                    <w:right w:val="none" w:sz="0" w:space="0" w:color="auto"/>
                                  </w:divBdr>
                                  <w:divsChild>
                                    <w:div w:id="569802658">
                                      <w:marLeft w:val="0"/>
                                      <w:marRight w:val="0"/>
                                      <w:marTop w:val="0"/>
                                      <w:marBottom w:val="0"/>
                                      <w:divBdr>
                                        <w:top w:val="none" w:sz="0" w:space="0" w:color="auto"/>
                                        <w:left w:val="none" w:sz="0" w:space="0" w:color="auto"/>
                                        <w:bottom w:val="none" w:sz="0" w:space="0" w:color="auto"/>
                                        <w:right w:val="none" w:sz="0" w:space="0" w:color="auto"/>
                                      </w:divBdr>
                                    </w:div>
                                  </w:divsChild>
                                </w:div>
                                <w:div w:id="1671829824">
                                  <w:marLeft w:val="0"/>
                                  <w:marRight w:val="0"/>
                                  <w:marTop w:val="0"/>
                                  <w:marBottom w:val="0"/>
                                  <w:divBdr>
                                    <w:top w:val="none" w:sz="0" w:space="0" w:color="auto"/>
                                    <w:left w:val="none" w:sz="0" w:space="0" w:color="auto"/>
                                    <w:bottom w:val="none" w:sz="0" w:space="0" w:color="auto"/>
                                    <w:right w:val="none" w:sz="0" w:space="0" w:color="auto"/>
                                  </w:divBdr>
                                  <w:divsChild>
                                    <w:div w:id="631600669">
                                      <w:marLeft w:val="0"/>
                                      <w:marRight w:val="0"/>
                                      <w:marTop w:val="0"/>
                                      <w:marBottom w:val="0"/>
                                      <w:divBdr>
                                        <w:top w:val="none" w:sz="0" w:space="0" w:color="auto"/>
                                        <w:left w:val="none" w:sz="0" w:space="0" w:color="auto"/>
                                        <w:bottom w:val="none" w:sz="0" w:space="0" w:color="auto"/>
                                        <w:right w:val="none" w:sz="0" w:space="0" w:color="auto"/>
                                      </w:divBdr>
                                    </w:div>
                                  </w:divsChild>
                                </w:div>
                                <w:div w:id="1200387848">
                                  <w:marLeft w:val="0"/>
                                  <w:marRight w:val="0"/>
                                  <w:marTop w:val="0"/>
                                  <w:marBottom w:val="0"/>
                                  <w:divBdr>
                                    <w:top w:val="none" w:sz="0" w:space="0" w:color="auto"/>
                                    <w:left w:val="none" w:sz="0" w:space="0" w:color="auto"/>
                                    <w:bottom w:val="none" w:sz="0" w:space="0" w:color="auto"/>
                                    <w:right w:val="none" w:sz="0" w:space="0" w:color="auto"/>
                                  </w:divBdr>
                                  <w:divsChild>
                                    <w:div w:id="704329717">
                                      <w:marLeft w:val="0"/>
                                      <w:marRight w:val="0"/>
                                      <w:marTop w:val="0"/>
                                      <w:marBottom w:val="0"/>
                                      <w:divBdr>
                                        <w:top w:val="none" w:sz="0" w:space="0" w:color="auto"/>
                                        <w:left w:val="none" w:sz="0" w:space="0" w:color="auto"/>
                                        <w:bottom w:val="none" w:sz="0" w:space="0" w:color="auto"/>
                                        <w:right w:val="none" w:sz="0" w:space="0" w:color="auto"/>
                                      </w:divBdr>
                                    </w:div>
                                  </w:divsChild>
                                </w:div>
                                <w:div w:id="254216129">
                                  <w:marLeft w:val="0"/>
                                  <w:marRight w:val="0"/>
                                  <w:marTop w:val="0"/>
                                  <w:marBottom w:val="0"/>
                                  <w:divBdr>
                                    <w:top w:val="none" w:sz="0" w:space="0" w:color="auto"/>
                                    <w:left w:val="none" w:sz="0" w:space="0" w:color="auto"/>
                                    <w:bottom w:val="none" w:sz="0" w:space="0" w:color="auto"/>
                                    <w:right w:val="none" w:sz="0" w:space="0" w:color="auto"/>
                                  </w:divBdr>
                                  <w:divsChild>
                                    <w:div w:id="244195557">
                                      <w:marLeft w:val="0"/>
                                      <w:marRight w:val="0"/>
                                      <w:marTop w:val="0"/>
                                      <w:marBottom w:val="0"/>
                                      <w:divBdr>
                                        <w:top w:val="none" w:sz="0" w:space="0" w:color="auto"/>
                                        <w:left w:val="none" w:sz="0" w:space="0" w:color="auto"/>
                                        <w:bottom w:val="none" w:sz="0" w:space="0" w:color="auto"/>
                                        <w:right w:val="none" w:sz="0" w:space="0" w:color="auto"/>
                                      </w:divBdr>
                                    </w:div>
                                  </w:divsChild>
                                </w:div>
                                <w:div w:id="1366831745">
                                  <w:marLeft w:val="0"/>
                                  <w:marRight w:val="0"/>
                                  <w:marTop w:val="0"/>
                                  <w:marBottom w:val="0"/>
                                  <w:divBdr>
                                    <w:top w:val="none" w:sz="0" w:space="0" w:color="auto"/>
                                    <w:left w:val="none" w:sz="0" w:space="0" w:color="auto"/>
                                    <w:bottom w:val="none" w:sz="0" w:space="0" w:color="auto"/>
                                    <w:right w:val="none" w:sz="0" w:space="0" w:color="auto"/>
                                  </w:divBdr>
                                  <w:divsChild>
                                    <w:div w:id="2041972678">
                                      <w:marLeft w:val="0"/>
                                      <w:marRight w:val="0"/>
                                      <w:marTop w:val="0"/>
                                      <w:marBottom w:val="0"/>
                                      <w:divBdr>
                                        <w:top w:val="none" w:sz="0" w:space="0" w:color="auto"/>
                                        <w:left w:val="none" w:sz="0" w:space="0" w:color="auto"/>
                                        <w:bottom w:val="none" w:sz="0" w:space="0" w:color="auto"/>
                                        <w:right w:val="none" w:sz="0" w:space="0" w:color="auto"/>
                                      </w:divBdr>
                                    </w:div>
                                  </w:divsChild>
                                </w:div>
                                <w:div w:id="187641028">
                                  <w:marLeft w:val="0"/>
                                  <w:marRight w:val="0"/>
                                  <w:marTop w:val="0"/>
                                  <w:marBottom w:val="0"/>
                                  <w:divBdr>
                                    <w:top w:val="none" w:sz="0" w:space="0" w:color="auto"/>
                                    <w:left w:val="none" w:sz="0" w:space="0" w:color="auto"/>
                                    <w:bottom w:val="none" w:sz="0" w:space="0" w:color="auto"/>
                                    <w:right w:val="none" w:sz="0" w:space="0" w:color="auto"/>
                                  </w:divBdr>
                                  <w:divsChild>
                                    <w:div w:id="505556198">
                                      <w:marLeft w:val="0"/>
                                      <w:marRight w:val="0"/>
                                      <w:marTop w:val="0"/>
                                      <w:marBottom w:val="0"/>
                                      <w:divBdr>
                                        <w:top w:val="none" w:sz="0" w:space="0" w:color="auto"/>
                                        <w:left w:val="none" w:sz="0" w:space="0" w:color="auto"/>
                                        <w:bottom w:val="none" w:sz="0" w:space="0" w:color="auto"/>
                                        <w:right w:val="none" w:sz="0" w:space="0" w:color="auto"/>
                                      </w:divBdr>
                                    </w:div>
                                  </w:divsChild>
                                </w:div>
                                <w:div w:id="2081438035">
                                  <w:marLeft w:val="0"/>
                                  <w:marRight w:val="0"/>
                                  <w:marTop w:val="0"/>
                                  <w:marBottom w:val="0"/>
                                  <w:divBdr>
                                    <w:top w:val="none" w:sz="0" w:space="0" w:color="auto"/>
                                    <w:left w:val="none" w:sz="0" w:space="0" w:color="auto"/>
                                    <w:bottom w:val="none" w:sz="0" w:space="0" w:color="auto"/>
                                    <w:right w:val="none" w:sz="0" w:space="0" w:color="auto"/>
                                  </w:divBdr>
                                  <w:divsChild>
                                    <w:div w:id="2138989548">
                                      <w:marLeft w:val="0"/>
                                      <w:marRight w:val="0"/>
                                      <w:marTop w:val="0"/>
                                      <w:marBottom w:val="0"/>
                                      <w:divBdr>
                                        <w:top w:val="none" w:sz="0" w:space="0" w:color="auto"/>
                                        <w:left w:val="none" w:sz="0" w:space="0" w:color="auto"/>
                                        <w:bottom w:val="none" w:sz="0" w:space="0" w:color="auto"/>
                                        <w:right w:val="none" w:sz="0" w:space="0" w:color="auto"/>
                                      </w:divBdr>
                                    </w:div>
                                  </w:divsChild>
                                </w:div>
                                <w:div w:id="1396858727">
                                  <w:marLeft w:val="0"/>
                                  <w:marRight w:val="0"/>
                                  <w:marTop w:val="0"/>
                                  <w:marBottom w:val="0"/>
                                  <w:divBdr>
                                    <w:top w:val="none" w:sz="0" w:space="0" w:color="auto"/>
                                    <w:left w:val="none" w:sz="0" w:space="0" w:color="auto"/>
                                    <w:bottom w:val="none" w:sz="0" w:space="0" w:color="auto"/>
                                    <w:right w:val="none" w:sz="0" w:space="0" w:color="auto"/>
                                  </w:divBdr>
                                  <w:divsChild>
                                    <w:div w:id="1276133476">
                                      <w:marLeft w:val="0"/>
                                      <w:marRight w:val="0"/>
                                      <w:marTop w:val="0"/>
                                      <w:marBottom w:val="0"/>
                                      <w:divBdr>
                                        <w:top w:val="none" w:sz="0" w:space="0" w:color="auto"/>
                                        <w:left w:val="none" w:sz="0" w:space="0" w:color="auto"/>
                                        <w:bottom w:val="none" w:sz="0" w:space="0" w:color="auto"/>
                                        <w:right w:val="none" w:sz="0" w:space="0" w:color="auto"/>
                                      </w:divBdr>
                                    </w:div>
                                  </w:divsChild>
                                </w:div>
                                <w:div w:id="414937254">
                                  <w:marLeft w:val="0"/>
                                  <w:marRight w:val="0"/>
                                  <w:marTop w:val="0"/>
                                  <w:marBottom w:val="0"/>
                                  <w:divBdr>
                                    <w:top w:val="none" w:sz="0" w:space="0" w:color="auto"/>
                                    <w:left w:val="none" w:sz="0" w:space="0" w:color="auto"/>
                                    <w:bottom w:val="none" w:sz="0" w:space="0" w:color="auto"/>
                                    <w:right w:val="none" w:sz="0" w:space="0" w:color="auto"/>
                                  </w:divBdr>
                                  <w:divsChild>
                                    <w:div w:id="680661374">
                                      <w:marLeft w:val="0"/>
                                      <w:marRight w:val="0"/>
                                      <w:marTop w:val="0"/>
                                      <w:marBottom w:val="0"/>
                                      <w:divBdr>
                                        <w:top w:val="none" w:sz="0" w:space="0" w:color="auto"/>
                                        <w:left w:val="none" w:sz="0" w:space="0" w:color="auto"/>
                                        <w:bottom w:val="none" w:sz="0" w:space="0" w:color="auto"/>
                                        <w:right w:val="none" w:sz="0" w:space="0" w:color="auto"/>
                                      </w:divBdr>
                                    </w:div>
                                  </w:divsChild>
                                </w:div>
                                <w:div w:id="447703153">
                                  <w:marLeft w:val="0"/>
                                  <w:marRight w:val="0"/>
                                  <w:marTop w:val="0"/>
                                  <w:marBottom w:val="0"/>
                                  <w:divBdr>
                                    <w:top w:val="none" w:sz="0" w:space="0" w:color="auto"/>
                                    <w:left w:val="none" w:sz="0" w:space="0" w:color="auto"/>
                                    <w:bottom w:val="none" w:sz="0" w:space="0" w:color="auto"/>
                                    <w:right w:val="none" w:sz="0" w:space="0" w:color="auto"/>
                                  </w:divBdr>
                                  <w:divsChild>
                                    <w:div w:id="1212381153">
                                      <w:marLeft w:val="0"/>
                                      <w:marRight w:val="0"/>
                                      <w:marTop w:val="0"/>
                                      <w:marBottom w:val="0"/>
                                      <w:divBdr>
                                        <w:top w:val="none" w:sz="0" w:space="0" w:color="auto"/>
                                        <w:left w:val="none" w:sz="0" w:space="0" w:color="auto"/>
                                        <w:bottom w:val="none" w:sz="0" w:space="0" w:color="auto"/>
                                        <w:right w:val="none" w:sz="0" w:space="0" w:color="auto"/>
                                      </w:divBdr>
                                    </w:div>
                                  </w:divsChild>
                                </w:div>
                                <w:div w:id="1289968423">
                                  <w:marLeft w:val="0"/>
                                  <w:marRight w:val="0"/>
                                  <w:marTop w:val="0"/>
                                  <w:marBottom w:val="0"/>
                                  <w:divBdr>
                                    <w:top w:val="none" w:sz="0" w:space="0" w:color="auto"/>
                                    <w:left w:val="none" w:sz="0" w:space="0" w:color="auto"/>
                                    <w:bottom w:val="none" w:sz="0" w:space="0" w:color="auto"/>
                                    <w:right w:val="none" w:sz="0" w:space="0" w:color="auto"/>
                                  </w:divBdr>
                                  <w:divsChild>
                                    <w:div w:id="1832020461">
                                      <w:marLeft w:val="0"/>
                                      <w:marRight w:val="0"/>
                                      <w:marTop w:val="0"/>
                                      <w:marBottom w:val="0"/>
                                      <w:divBdr>
                                        <w:top w:val="none" w:sz="0" w:space="0" w:color="auto"/>
                                        <w:left w:val="none" w:sz="0" w:space="0" w:color="auto"/>
                                        <w:bottom w:val="none" w:sz="0" w:space="0" w:color="auto"/>
                                        <w:right w:val="none" w:sz="0" w:space="0" w:color="auto"/>
                                      </w:divBdr>
                                    </w:div>
                                  </w:divsChild>
                                </w:div>
                                <w:div w:id="1504588590">
                                  <w:marLeft w:val="0"/>
                                  <w:marRight w:val="0"/>
                                  <w:marTop w:val="0"/>
                                  <w:marBottom w:val="0"/>
                                  <w:divBdr>
                                    <w:top w:val="none" w:sz="0" w:space="0" w:color="auto"/>
                                    <w:left w:val="none" w:sz="0" w:space="0" w:color="auto"/>
                                    <w:bottom w:val="none" w:sz="0" w:space="0" w:color="auto"/>
                                    <w:right w:val="none" w:sz="0" w:space="0" w:color="auto"/>
                                  </w:divBdr>
                                  <w:divsChild>
                                    <w:div w:id="286862545">
                                      <w:marLeft w:val="0"/>
                                      <w:marRight w:val="0"/>
                                      <w:marTop w:val="0"/>
                                      <w:marBottom w:val="0"/>
                                      <w:divBdr>
                                        <w:top w:val="none" w:sz="0" w:space="0" w:color="auto"/>
                                        <w:left w:val="none" w:sz="0" w:space="0" w:color="auto"/>
                                        <w:bottom w:val="none" w:sz="0" w:space="0" w:color="auto"/>
                                        <w:right w:val="none" w:sz="0" w:space="0" w:color="auto"/>
                                      </w:divBdr>
                                    </w:div>
                                  </w:divsChild>
                                </w:div>
                                <w:div w:id="753823571">
                                  <w:marLeft w:val="0"/>
                                  <w:marRight w:val="0"/>
                                  <w:marTop w:val="0"/>
                                  <w:marBottom w:val="0"/>
                                  <w:divBdr>
                                    <w:top w:val="none" w:sz="0" w:space="0" w:color="auto"/>
                                    <w:left w:val="none" w:sz="0" w:space="0" w:color="auto"/>
                                    <w:bottom w:val="none" w:sz="0" w:space="0" w:color="auto"/>
                                    <w:right w:val="none" w:sz="0" w:space="0" w:color="auto"/>
                                  </w:divBdr>
                                  <w:divsChild>
                                    <w:div w:id="245117526">
                                      <w:marLeft w:val="0"/>
                                      <w:marRight w:val="0"/>
                                      <w:marTop w:val="0"/>
                                      <w:marBottom w:val="0"/>
                                      <w:divBdr>
                                        <w:top w:val="none" w:sz="0" w:space="0" w:color="auto"/>
                                        <w:left w:val="none" w:sz="0" w:space="0" w:color="auto"/>
                                        <w:bottom w:val="none" w:sz="0" w:space="0" w:color="auto"/>
                                        <w:right w:val="none" w:sz="0" w:space="0" w:color="auto"/>
                                      </w:divBdr>
                                    </w:div>
                                  </w:divsChild>
                                </w:div>
                                <w:div w:id="1523087036">
                                  <w:marLeft w:val="0"/>
                                  <w:marRight w:val="0"/>
                                  <w:marTop w:val="0"/>
                                  <w:marBottom w:val="0"/>
                                  <w:divBdr>
                                    <w:top w:val="none" w:sz="0" w:space="0" w:color="auto"/>
                                    <w:left w:val="none" w:sz="0" w:space="0" w:color="auto"/>
                                    <w:bottom w:val="none" w:sz="0" w:space="0" w:color="auto"/>
                                    <w:right w:val="none" w:sz="0" w:space="0" w:color="auto"/>
                                  </w:divBdr>
                                  <w:divsChild>
                                    <w:div w:id="1609578796">
                                      <w:marLeft w:val="0"/>
                                      <w:marRight w:val="0"/>
                                      <w:marTop w:val="0"/>
                                      <w:marBottom w:val="0"/>
                                      <w:divBdr>
                                        <w:top w:val="none" w:sz="0" w:space="0" w:color="auto"/>
                                        <w:left w:val="none" w:sz="0" w:space="0" w:color="auto"/>
                                        <w:bottom w:val="none" w:sz="0" w:space="0" w:color="auto"/>
                                        <w:right w:val="none" w:sz="0" w:space="0" w:color="auto"/>
                                      </w:divBdr>
                                    </w:div>
                                  </w:divsChild>
                                </w:div>
                                <w:div w:id="2127387853">
                                  <w:marLeft w:val="0"/>
                                  <w:marRight w:val="0"/>
                                  <w:marTop w:val="0"/>
                                  <w:marBottom w:val="0"/>
                                  <w:divBdr>
                                    <w:top w:val="none" w:sz="0" w:space="0" w:color="auto"/>
                                    <w:left w:val="none" w:sz="0" w:space="0" w:color="auto"/>
                                    <w:bottom w:val="none" w:sz="0" w:space="0" w:color="auto"/>
                                    <w:right w:val="none" w:sz="0" w:space="0" w:color="auto"/>
                                  </w:divBdr>
                                  <w:divsChild>
                                    <w:div w:id="1163357572">
                                      <w:marLeft w:val="0"/>
                                      <w:marRight w:val="0"/>
                                      <w:marTop w:val="0"/>
                                      <w:marBottom w:val="0"/>
                                      <w:divBdr>
                                        <w:top w:val="none" w:sz="0" w:space="0" w:color="auto"/>
                                        <w:left w:val="none" w:sz="0" w:space="0" w:color="auto"/>
                                        <w:bottom w:val="none" w:sz="0" w:space="0" w:color="auto"/>
                                        <w:right w:val="none" w:sz="0" w:space="0" w:color="auto"/>
                                      </w:divBdr>
                                    </w:div>
                                  </w:divsChild>
                                </w:div>
                                <w:div w:id="1716462646">
                                  <w:marLeft w:val="0"/>
                                  <w:marRight w:val="0"/>
                                  <w:marTop w:val="0"/>
                                  <w:marBottom w:val="0"/>
                                  <w:divBdr>
                                    <w:top w:val="none" w:sz="0" w:space="0" w:color="auto"/>
                                    <w:left w:val="none" w:sz="0" w:space="0" w:color="auto"/>
                                    <w:bottom w:val="none" w:sz="0" w:space="0" w:color="auto"/>
                                    <w:right w:val="none" w:sz="0" w:space="0" w:color="auto"/>
                                  </w:divBdr>
                                  <w:divsChild>
                                    <w:div w:id="1322395393">
                                      <w:marLeft w:val="0"/>
                                      <w:marRight w:val="0"/>
                                      <w:marTop w:val="0"/>
                                      <w:marBottom w:val="0"/>
                                      <w:divBdr>
                                        <w:top w:val="none" w:sz="0" w:space="0" w:color="auto"/>
                                        <w:left w:val="none" w:sz="0" w:space="0" w:color="auto"/>
                                        <w:bottom w:val="none" w:sz="0" w:space="0" w:color="auto"/>
                                        <w:right w:val="none" w:sz="0" w:space="0" w:color="auto"/>
                                      </w:divBdr>
                                    </w:div>
                                  </w:divsChild>
                                </w:div>
                                <w:div w:id="389160088">
                                  <w:marLeft w:val="0"/>
                                  <w:marRight w:val="0"/>
                                  <w:marTop w:val="0"/>
                                  <w:marBottom w:val="0"/>
                                  <w:divBdr>
                                    <w:top w:val="none" w:sz="0" w:space="0" w:color="auto"/>
                                    <w:left w:val="none" w:sz="0" w:space="0" w:color="auto"/>
                                    <w:bottom w:val="none" w:sz="0" w:space="0" w:color="auto"/>
                                    <w:right w:val="none" w:sz="0" w:space="0" w:color="auto"/>
                                  </w:divBdr>
                                  <w:divsChild>
                                    <w:div w:id="833683763">
                                      <w:marLeft w:val="0"/>
                                      <w:marRight w:val="0"/>
                                      <w:marTop w:val="0"/>
                                      <w:marBottom w:val="0"/>
                                      <w:divBdr>
                                        <w:top w:val="none" w:sz="0" w:space="0" w:color="auto"/>
                                        <w:left w:val="none" w:sz="0" w:space="0" w:color="auto"/>
                                        <w:bottom w:val="none" w:sz="0" w:space="0" w:color="auto"/>
                                        <w:right w:val="none" w:sz="0" w:space="0" w:color="auto"/>
                                      </w:divBdr>
                                    </w:div>
                                  </w:divsChild>
                                </w:div>
                                <w:div w:id="1669478202">
                                  <w:marLeft w:val="0"/>
                                  <w:marRight w:val="0"/>
                                  <w:marTop w:val="0"/>
                                  <w:marBottom w:val="0"/>
                                  <w:divBdr>
                                    <w:top w:val="none" w:sz="0" w:space="0" w:color="auto"/>
                                    <w:left w:val="none" w:sz="0" w:space="0" w:color="auto"/>
                                    <w:bottom w:val="none" w:sz="0" w:space="0" w:color="auto"/>
                                    <w:right w:val="none" w:sz="0" w:space="0" w:color="auto"/>
                                  </w:divBdr>
                                  <w:divsChild>
                                    <w:div w:id="2044287842">
                                      <w:marLeft w:val="0"/>
                                      <w:marRight w:val="0"/>
                                      <w:marTop w:val="0"/>
                                      <w:marBottom w:val="0"/>
                                      <w:divBdr>
                                        <w:top w:val="none" w:sz="0" w:space="0" w:color="auto"/>
                                        <w:left w:val="none" w:sz="0" w:space="0" w:color="auto"/>
                                        <w:bottom w:val="none" w:sz="0" w:space="0" w:color="auto"/>
                                        <w:right w:val="none" w:sz="0" w:space="0" w:color="auto"/>
                                      </w:divBdr>
                                    </w:div>
                                  </w:divsChild>
                                </w:div>
                                <w:div w:id="611323980">
                                  <w:marLeft w:val="0"/>
                                  <w:marRight w:val="0"/>
                                  <w:marTop w:val="0"/>
                                  <w:marBottom w:val="0"/>
                                  <w:divBdr>
                                    <w:top w:val="none" w:sz="0" w:space="0" w:color="auto"/>
                                    <w:left w:val="none" w:sz="0" w:space="0" w:color="auto"/>
                                    <w:bottom w:val="none" w:sz="0" w:space="0" w:color="auto"/>
                                    <w:right w:val="none" w:sz="0" w:space="0" w:color="auto"/>
                                  </w:divBdr>
                                  <w:divsChild>
                                    <w:div w:id="1218543265">
                                      <w:marLeft w:val="0"/>
                                      <w:marRight w:val="0"/>
                                      <w:marTop w:val="0"/>
                                      <w:marBottom w:val="0"/>
                                      <w:divBdr>
                                        <w:top w:val="none" w:sz="0" w:space="0" w:color="auto"/>
                                        <w:left w:val="none" w:sz="0" w:space="0" w:color="auto"/>
                                        <w:bottom w:val="none" w:sz="0" w:space="0" w:color="auto"/>
                                        <w:right w:val="none" w:sz="0" w:space="0" w:color="auto"/>
                                      </w:divBdr>
                                    </w:div>
                                  </w:divsChild>
                                </w:div>
                                <w:div w:id="677007475">
                                  <w:marLeft w:val="0"/>
                                  <w:marRight w:val="0"/>
                                  <w:marTop w:val="0"/>
                                  <w:marBottom w:val="0"/>
                                  <w:divBdr>
                                    <w:top w:val="none" w:sz="0" w:space="0" w:color="auto"/>
                                    <w:left w:val="none" w:sz="0" w:space="0" w:color="auto"/>
                                    <w:bottom w:val="none" w:sz="0" w:space="0" w:color="auto"/>
                                    <w:right w:val="none" w:sz="0" w:space="0" w:color="auto"/>
                                  </w:divBdr>
                                  <w:divsChild>
                                    <w:div w:id="1297836664">
                                      <w:marLeft w:val="0"/>
                                      <w:marRight w:val="0"/>
                                      <w:marTop w:val="0"/>
                                      <w:marBottom w:val="0"/>
                                      <w:divBdr>
                                        <w:top w:val="none" w:sz="0" w:space="0" w:color="auto"/>
                                        <w:left w:val="none" w:sz="0" w:space="0" w:color="auto"/>
                                        <w:bottom w:val="none" w:sz="0" w:space="0" w:color="auto"/>
                                        <w:right w:val="none" w:sz="0" w:space="0" w:color="auto"/>
                                      </w:divBdr>
                                    </w:div>
                                  </w:divsChild>
                                </w:div>
                                <w:div w:id="121776344">
                                  <w:marLeft w:val="0"/>
                                  <w:marRight w:val="0"/>
                                  <w:marTop w:val="0"/>
                                  <w:marBottom w:val="0"/>
                                  <w:divBdr>
                                    <w:top w:val="none" w:sz="0" w:space="0" w:color="auto"/>
                                    <w:left w:val="none" w:sz="0" w:space="0" w:color="auto"/>
                                    <w:bottom w:val="none" w:sz="0" w:space="0" w:color="auto"/>
                                    <w:right w:val="none" w:sz="0" w:space="0" w:color="auto"/>
                                  </w:divBdr>
                                  <w:divsChild>
                                    <w:div w:id="2091613610">
                                      <w:marLeft w:val="0"/>
                                      <w:marRight w:val="0"/>
                                      <w:marTop w:val="0"/>
                                      <w:marBottom w:val="0"/>
                                      <w:divBdr>
                                        <w:top w:val="none" w:sz="0" w:space="0" w:color="auto"/>
                                        <w:left w:val="none" w:sz="0" w:space="0" w:color="auto"/>
                                        <w:bottom w:val="none" w:sz="0" w:space="0" w:color="auto"/>
                                        <w:right w:val="none" w:sz="0" w:space="0" w:color="auto"/>
                                      </w:divBdr>
                                    </w:div>
                                  </w:divsChild>
                                </w:div>
                                <w:div w:id="313459135">
                                  <w:marLeft w:val="0"/>
                                  <w:marRight w:val="0"/>
                                  <w:marTop w:val="0"/>
                                  <w:marBottom w:val="0"/>
                                  <w:divBdr>
                                    <w:top w:val="none" w:sz="0" w:space="0" w:color="auto"/>
                                    <w:left w:val="none" w:sz="0" w:space="0" w:color="auto"/>
                                    <w:bottom w:val="none" w:sz="0" w:space="0" w:color="auto"/>
                                    <w:right w:val="none" w:sz="0" w:space="0" w:color="auto"/>
                                  </w:divBdr>
                                  <w:divsChild>
                                    <w:div w:id="2040356280">
                                      <w:marLeft w:val="0"/>
                                      <w:marRight w:val="0"/>
                                      <w:marTop w:val="0"/>
                                      <w:marBottom w:val="0"/>
                                      <w:divBdr>
                                        <w:top w:val="none" w:sz="0" w:space="0" w:color="auto"/>
                                        <w:left w:val="none" w:sz="0" w:space="0" w:color="auto"/>
                                        <w:bottom w:val="none" w:sz="0" w:space="0" w:color="auto"/>
                                        <w:right w:val="none" w:sz="0" w:space="0" w:color="auto"/>
                                      </w:divBdr>
                                    </w:div>
                                  </w:divsChild>
                                </w:div>
                                <w:div w:id="246886636">
                                  <w:marLeft w:val="0"/>
                                  <w:marRight w:val="0"/>
                                  <w:marTop w:val="0"/>
                                  <w:marBottom w:val="0"/>
                                  <w:divBdr>
                                    <w:top w:val="none" w:sz="0" w:space="0" w:color="auto"/>
                                    <w:left w:val="none" w:sz="0" w:space="0" w:color="auto"/>
                                    <w:bottom w:val="none" w:sz="0" w:space="0" w:color="auto"/>
                                    <w:right w:val="none" w:sz="0" w:space="0" w:color="auto"/>
                                  </w:divBdr>
                                  <w:divsChild>
                                    <w:div w:id="265815468">
                                      <w:marLeft w:val="0"/>
                                      <w:marRight w:val="0"/>
                                      <w:marTop w:val="0"/>
                                      <w:marBottom w:val="0"/>
                                      <w:divBdr>
                                        <w:top w:val="none" w:sz="0" w:space="0" w:color="auto"/>
                                        <w:left w:val="none" w:sz="0" w:space="0" w:color="auto"/>
                                        <w:bottom w:val="none" w:sz="0" w:space="0" w:color="auto"/>
                                        <w:right w:val="none" w:sz="0" w:space="0" w:color="auto"/>
                                      </w:divBdr>
                                    </w:div>
                                  </w:divsChild>
                                </w:div>
                                <w:div w:id="12071027">
                                  <w:marLeft w:val="0"/>
                                  <w:marRight w:val="0"/>
                                  <w:marTop w:val="0"/>
                                  <w:marBottom w:val="0"/>
                                  <w:divBdr>
                                    <w:top w:val="none" w:sz="0" w:space="0" w:color="auto"/>
                                    <w:left w:val="none" w:sz="0" w:space="0" w:color="auto"/>
                                    <w:bottom w:val="none" w:sz="0" w:space="0" w:color="auto"/>
                                    <w:right w:val="none" w:sz="0" w:space="0" w:color="auto"/>
                                  </w:divBdr>
                                  <w:divsChild>
                                    <w:div w:id="1592273513">
                                      <w:marLeft w:val="0"/>
                                      <w:marRight w:val="0"/>
                                      <w:marTop w:val="0"/>
                                      <w:marBottom w:val="0"/>
                                      <w:divBdr>
                                        <w:top w:val="none" w:sz="0" w:space="0" w:color="auto"/>
                                        <w:left w:val="none" w:sz="0" w:space="0" w:color="auto"/>
                                        <w:bottom w:val="none" w:sz="0" w:space="0" w:color="auto"/>
                                        <w:right w:val="none" w:sz="0" w:space="0" w:color="auto"/>
                                      </w:divBdr>
                                    </w:div>
                                  </w:divsChild>
                                </w:div>
                                <w:div w:id="1656296603">
                                  <w:marLeft w:val="0"/>
                                  <w:marRight w:val="0"/>
                                  <w:marTop w:val="0"/>
                                  <w:marBottom w:val="0"/>
                                  <w:divBdr>
                                    <w:top w:val="none" w:sz="0" w:space="0" w:color="auto"/>
                                    <w:left w:val="none" w:sz="0" w:space="0" w:color="auto"/>
                                    <w:bottom w:val="none" w:sz="0" w:space="0" w:color="auto"/>
                                    <w:right w:val="none" w:sz="0" w:space="0" w:color="auto"/>
                                  </w:divBdr>
                                  <w:divsChild>
                                    <w:div w:id="1001422743">
                                      <w:marLeft w:val="0"/>
                                      <w:marRight w:val="0"/>
                                      <w:marTop w:val="0"/>
                                      <w:marBottom w:val="0"/>
                                      <w:divBdr>
                                        <w:top w:val="none" w:sz="0" w:space="0" w:color="auto"/>
                                        <w:left w:val="none" w:sz="0" w:space="0" w:color="auto"/>
                                        <w:bottom w:val="none" w:sz="0" w:space="0" w:color="auto"/>
                                        <w:right w:val="none" w:sz="0" w:space="0" w:color="auto"/>
                                      </w:divBdr>
                                    </w:div>
                                  </w:divsChild>
                                </w:div>
                                <w:div w:id="1948344732">
                                  <w:marLeft w:val="0"/>
                                  <w:marRight w:val="0"/>
                                  <w:marTop w:val="0"/>
                                  <w:marBottom w:val="0"/>
                                  <w:divBdr>
                                    <w:top w:val="none" w:sz="0" w:space="0" w:color="auto"/>
                                    <w:left w:val="none" w:sz="0" w:space="0" w:color="auto"/>
                                    <w:bottom w:val="none" w:sz="0" w:space="0" w:color="auto"/>
                                    <w:right w:val="none" w:sz="0" w:space="0" w:color="auto"/>
                                  </w:divBdr>
                                  <w:divsChild>
                                    <w:div w:id="242498007">
                                      <w:marLeft w:val="0"/>
                                      <w:marRight w:val="0"/>
                                      <w:marTop w:val="0"/>
                                      <w:marBottom w:val="0"/>
                                      <w:divBdr>
                                        <w:top w:val="none" w:sz="0" w:space="0" w:color="auto"/>
                                        <w:left w:val="none" w:sz="0" w:space="0" w:color="auto"/>
                                        <w:bottom w:val="none" w:sz="0" w:space="0" w:color="auto"/>
                                        <w:right w:val="none" w:sz="0" w:space="0" w:color="auto"/>
                                      </w:divBdr>
                                    </w:div>
                                  </w:divsChild>
                                </w:div>
                                <w:div w:id="1742679809">
                                  <w:marLeft w:val="0"/>
                                  <w:marRight w:val="0"/>
                                  <w:marTop w:val="0"/>
                                  <w:marBottom w:val="0"/>
                                  <w:divBdr>
                                    <w:top w:val="none" w:sz="0" w:space="0" w:color="auto"/>
                                    <w:left w:val="none" w:sz="0" w:space="0" w:color="auto"/>
                                    <w:bottom w:val="none" w:sz="0" w:space="0" w:color="auto"/>
                                    <w:right w:val="none" w:sz="0" w:space="0" w:color="auto"/>
                                  </w:divBdr>
                                  <w:divsChild>
                                    <w:div w:id="939145182">
                                      <w:marLeft w:val="0"/>
                                      <w:marRight w:val="0"/>
                                      <w:marTop w:val="0"/>
                                      <w:marBottom w:val="0"/>
                                      <w:divBdr>
                                        <w:top w:val="none" w:sz="0" w:space="0" w:color="auto"/>
                                        <w:left w:val="none" w:sz="0" w:space="0" w:color="auto"/>
                                        <w:bottom w:val="none" w:sz="0" w:space="0" w:color="auto"/>
                                        <w:right w:val="none" w:sz="0" w:space="0" w:color="auto"/>
                                      </w:divBdr>
                                    </w:div>
                                  </w:divsChild>
                                </w:div>
                                <w:div w:id="1875649039">
                                  <w:marLeft w:val="0"/>
                                  <w:marRight w:val="0"/>
                                  <w:marTop w:val="0"/>
                                  <w:marBottom w:val="0"/>
                                  <w:divBdr>
                                    <w:top w:val="none" w:sz="0" w:space="0" w:color="auto"/>
                                    <w:left w:val="none" w:sz="0" w:space="0" w:color="auto"/>
                                    <w:bottom w:val="none" w:sz="0" w:space="0" w:color="auto"/>
                                    <w:right w:val="none" w:sz="0" w:space="0" w:color="auto"/>
                                  </w:divBdr>
                                  <w:divsChild>
                                    <w:div w:id="1107233248">
                                      <w:marLeft w:val="0"/>
                                      <w:marRight w:val="0"/>
                                      <w:marTop w:val="0"/>
                                      <w:marBottom w:val="0"/>
                                      <w:divBdr>
                                        <w:top w:val="none" w:sz="0" w:space="0" w:color="auto"/>
                                        <w:left w:val="none" w:sz="0" w:space="0" w:color="auto"/>
                                        <w:bottom w:val="none" w:sz="0" w:space="0" w:color="auto"/>
                                        <w:right w:val="none" w:sz="0" w:space="0" w:color="auto"/>
                                      </w:divBdr>
                                    </w:div>
                                  </w:divsChild>
                                </w:div>
                                <w:div w:id="596183640">
                                  <w:marLeft w:val="0"/>
                                  <w:marRight w:val="0"/>
                                  <w:marTop w:val="0"/>
                                  <w:marBottom w:val="0"/>
                                  <w:divBdr>
                                    <w:top w:val="none" w:sz="0" w:space="0" w:color="auto"/>
                                    <w:left w:val="none" w:sz="0" w:space="0" w:color="auto"/>
                                    <w:bottom w:val="none" w:sz="0" w:space="0" w:color="auto"/>
                                    <w:right w:val="none" w:sz="0" w:space="0" w:color="auto"/>
                                  </w:divBdr>
                                  <w:divsChild>
                                    <w:div w:id="930820474">
                                      <w:marLeft w:val="0"/>
                                      <w:marRight w:val="0"/>
                                      <w:marTop w:val="0"/>
                                      <w:marBottom w:val="0"/>
                                      <w:divBdr>
                                        <w:top w:val="none" w:sz="0" w:space="0" w:color="auto"/>
                                        <w:left w:val="none" w:sz="0" w:space="0" w:color="auto"/>
                                        <w:bottom w:val="none" w:sz="0" w:space="0" w:color="auto"/>
                                        <w:right w:val="none" w:sz="0" w:space="0" w:color="auto"/>
                                      </w:divBdr>
                                    </w:div>
                                  </w:divsChild>
                                </w:div>
                                <w:div w:id="1663005402">
                                  <w:marLeft w:val="0"/>
                                  <w:marRight w:val="0"/>
                                  <w:marTop w:val="0"/>
                                  <w:marBottom w:val="0"/>
                                  <w:divBdr>
                                    <w:top w:val="none" w:sz="0" w:space="0" w:color="auto"/>
                                    <w:left w:val="none" w:sz="0" w:space="0" w:color="auto"/>
                                    <w:bottom w:val="none" w:sz="0" w:space="0" w:color="auto"/>
                                    <w:right w:val="none" w:sz="0" w:space="0" w:color="auto"/>
                                  </w:divBdr>
                                  <w:divsChild>
                                    <w:div w:id="1700543628">
                                      <w:marLeft w:val="0"/>
                                      <w:marRight w:val="0"/>
                                      <w:marTop w:val="0"/>
                                      <w:marBottom w:val="0"/>
                                      <w:divBdr>
                                        <w:top w:val="none" w:sz="0" w:space="0" w:color="auto"/>
                                        <w:left w:val="none" w:sz="0" w:space="0" w:color="auto"/>
                                        <w:bottom w:val="none" w:sz="0" w:space="0" w:color="auto"/>
                                        <w:right w:val="none" w:sz="0" w:space="0" w:color="auto"/>
                                      </w:divBdr>
                                    </w:div>
                                  </w:divsChild>
                                </w:div>
                                <w:div w:id="737363390">
                                  <w:marLeft w:val="0"/>
                                  <w:marRight w:val="0"/>
                                  <w:marTop w:val="0"/>
                                  <w:marBottom w:val="0"/>
                                  <w:divBdr>
                                    <w:top w:val="none" w:sz="0" w:space="0" w:color="auto"/>
                                    <w:left w:val="none" w:sz="0" w:space="0" w:color="auto"/>
                                    <w:bottom w:val="none" w:sz="0" w:space="0" w:color="auto"/>
                                    <w:right w:val="none" w:sz="0" w:space="0" w:color="auto"/>
                                  </w:divBdr>
                                  <w:divsChild>
                                    <w:div w:id="890264273">
                                      <w:marLeft w:val="0"/>
                                      <w:marRight w:val="0"/>
                                      <w:marTop w:val="0"/>
                                      <w:marBottom w:val="0"/>
                                      <w:divBdr>
                                        <w:top w:val="none" w:sz="0" w:space="0" w:color="auto"/>
                                        <w:left w:val="none" w:sz="0" w:space="0" w:color="auto"/>
                                        <w:bottom w:val="none" w:sz="0" w:space="0" w:color="auto"/>
                                        <w:right w:val="none" w:sz="0" w:space="0" w:color="auto"/>
                                      </w:divBdr>
                                    </w:div>
                                  </w:divsChild>
                                </w:div>
                                <w:div w:id="1810516156">
                                  <w:marLeft w:val="0"/>
                                  <w:marRight w:val="0"/>
                                  <w:marTop w:val="0"/>
                                  <w:marBottom w:val="0"/>
                                  <w:divBdr>
                                    <w:top w:val="none" w:sz="0" w:space="0" w:color="auto"/>
                                    <w:left w:val="none" w:sz="0" w:space="0" w:color="auto"/>
                                    <w:bottom w:val="none" w:sz="0" w:space="0" w:color="auto"/>
                                    <w:right w:val="none" w:sz="0" w:space="0" w:color="auto"/>
                                  </w:divBdr>
                                  <w:divsChild>
                                    <w:div w:id="753287749">
                                      <w:marLeft w:val="0"/>
                                      <w:marRight w:val="0"/>
                                      <w:marTop w:val="0"/>
                                      <w:marBottom w:val="0"/>
                                      <w:divBdr>
                                        <w:top w:val="none" w:sz="0" w:space="0" w:color="auto"/>
                                        <w:left w:val="none" w:sz="0" w:space="0" w:color="auto"/>
                                        <w:bottom w:val="none" w:sz="0" w:space="0" w:color="auto"/>
                                        <w:right w:val="none" w:sz="0" w:space="0" w:color="auto"/>
                                      </w:divBdr>
                                    </w:div>
                                  </w:divsChild>
                                </w:div>
                                <w:div w:id="163514361">
                                  <w:marLeft w:val="0"/>
                                  <w:marRight w:val="0"/>
                                  <w:marTop w:val="0"/>
                                  <w:marBottom w:val="0"/>
                                  <w:divBdr>
                                    <w:top w:val="none" w:sz="0" w:space="0" w:color="auto"/>
                                    <w:left w:val="none" w:sz="0" w:space="0" w:color="auto"/>
                                    <w:bottom w:val="none" w:sz="0" w:space="0" w:color="auto"/>
                                    <w:right w:val="none" w:sz="0" w:space="0" w:color="auto"/>
                                  </w:divBdr>
                                  <w:divsChild>
                                    <w:div w:id="2006276666">
                                      <w:marLeft w:val="0"/>
                                      <w:marRight w:val="0"/>
                                      <w:marTop w:val="0"/>
                                      <w:marBottom w:val="0"/>
                                      <w:divBdr>
                                        <w:top w:val="none" w:sz="0" w:space="0" w:color="auto"/>
                                        <w:left w:val="none" w:sz="0" w:space="0" w:color="auto"/>
                                        <w:bottom w:val="none" w:sz="0" w:space="0" w:color="auto"/>
                                        <w:right w:val="none" w:sz="0" w:space="0" w:color="auto"/>
                                      </w:divBdr>
                                    </w:div>
                                  </w:divsChild>
                                </w:div>
                                <w:div w:id="1339693152">
                                  <w:marLeft w:val="0"/>
                                  <w:marRight w:val="0"/>
                                  <w:marTop w:val="0"/>
                                  <w:marBottom w:val="0"/>
                                  <w:divBdr>
                                    <w:top w:val="none" w:sz="0" w:space="0" w:color="auto"/>
                                    <w:left w:val="none" w:sz="0" w:space="0" w:color="auto"/>
                                    <w:bottom w:val="none" w:sz="0" w:space="0" w:color="auto"/>
                                    <w:right w:val="none" w:sz="0" w:space="0" w:color="auto"/>
                                  </w:divBdr>
                                  <w:divsChild>
                                    <w:div w:id="1773744974">
                                      <w:marLeft w:val="0"/>
                                      <w:marRight w:val="0"/>
                                      <w:marTop w:val="0"/>
                                      <w:marBottom w:val="0"/>
                                      <w:divBdr>
                                        <w:top w:val="none" w:sz="0" w:space="0" w:color="auto"/>
                                        <w:left w:val="none" w:sz="0" w:space="0" w:color="auto"/>
                                        <w:bottom w:val="none" w:sz="0" w:space="0" w:color="auto"/>
                                        <w:right w:val="none" w:sz="0" w:space="0" w:color="auto"/>
                                      </w:divBdr>
                                    </w:div>
                                  </w:divsChild>
                                </w:div>
                                <w:div w:id="1131555919">
                                  <w:marLeft w:val="0"/>
                                  <w:marRight w:val="0"/>
                                  <w:marTop w:val="0"/>
                                  <w:marBottom w:val="0"/>
                                  <w:divBdr>
                                    <w:top w:val="none" w:sz="0" w:space="0" w:color="auto"/>
                                    <w:left w:val="none" w:sz="0" w:space="0" w:color="auto"/>
                                    <w:bottom w:val="none" w:sz="0" w:space="0" w:color="auto"/>
                                    <w:right w:val="none" w:sz="0" w:space="0" w:color="auto"/>
                                  </w:divBdr>
                                  <w:divsChild>
                                    <w:div w:id="829634135">
                                      <w:marLeft w:val="0"/>
                                      <w:marRight w:val="0"/>
                                      <w:marTop w:val="0"/>
                                      <w:marBottom w:val="0"/>
                                      <w:divBdr>
                                        <w:top w:val="none" w:sz="0" w:space="0" w:color="auto"/>
                                        <w:left w:val="none" w:sz="0" w:space="0" w:color="auto"/>
                                        <w:bottom w:val="none" w:sz="0" w:space="0" w:color="auto"/>
                                        <w:right w:val="none" w:sz="0" w:space="0" w:color="auto"/>
                                      </w:divBdr>
                                    </w:div>
                                  </w:divsChild>
                                </w:div>
                                <w:div w:id="1306398625">
                                  <w:marLeft w:val="0"/>
                                  <w:marRight w:val="0"/>
                                  <w:marTop w:val="0"/>
                                  <w:marBottom w:val="0"/>
                                  <w:divBdr>
                                    <w:top w:val="none" w:sz="0" w:space="0" w:color="auto"/>
                                    <w:left w:val="none" w:sz="0" w:space="0" w:color="auto"/>
                                    <w:bottom w:val="none" w:sz="0" w:space="0" w:color="auto"/>
                                    <w:right w:val="none" w:sz="0" w:space="0" w:color="auto"/>
                                  </w:divBdr>
                                  <w:divsChild>
                                    <w:div w:id="2036997561">
                                      <w:marLeft w:val="0"/>
                                      <w:marRight w:val="0"/>
                                      <w:marTop w:val="0"/>
                                      <w:marBottom w:val="0"/>
                                      <w:divBdr>
                                        <w:top w:val="none" w:sz="0" w:space="0" w:color="auto"/>
                                        <w:left w:val="none" w:sz="0" w:space="0" w:color="auto"/>
                                        <w:bottom w:val="none" w:sz="0" w:space="0" w:color="auto"/>
                                        <w:right w:val="none" w:sz="0" w:space="0" w:color="auto"/>
                                      </w:divBdr>
                                    </w:div>
                                  </w:divsChild>
                                </w:div>
                                <w:div w:id="697044084">
                                  <w:marLeft w:val="0"/>
                                  <w:marRight w:val="0"/>
                                  <w:marTop w:val="0"/>
                                  <w:marBottom w:val="0"/>
                                  <w:divBdr>
                                    <w:top w:val="none" w:sz="0" w:space="0" w:color="auto"/>
                                    <w:left w:val="none" w:sz="0" w:space="0" w:color="auto"/>
                                    <w:bottom w:val="none" w:sz="0" w:space="0" w:color="auto"/>
                                    <w:right w:val="none" w:sz="0" w:space="0" w:color="auto"/>
                                  </w:divBdr>
                                  <w:divsChild>
                                    <w:div w:id="821386304">
                                      <w:marLeft w:val="0"/>
                                      <w:marRight w:val="0"/>
                                      <w:marTop w:val="0"/>
                                      <w:marBottom w:val="0"/>
                                      <w:divBdr>
                                        <w:top w:val="none" w:sz="0" w:space="0" w:color="auto"/>
                                        <w:left w:val="none" w:sz="0" w:space="0" w:color="auto"/>
                                        <w:bottom w:val="none" w:sz="0" w:space="0" w:color="auto"/>
                                        <w:right w:val="none" w:sz="0" w:space="0" w:color="auto"/>
                                      </w:divBdr>
                                    </w:div>
                                  </w:divsChild>
                                </w:div>
                                <w:div w:id="317803216">
                                  <w:marLeft w:val="0"/>
                                  <w:marRight w:val="0"/>
                                  <w:marTop w:val="0"/>
                                  <w:marBottom w:val="0"/>
                                  <w:divBdr>
                                    <w:top w:val="none" w:sz="0" w:space="0" w:color="auto"/>
                                    <w:left w:val="none" w:sz="0" w:space="0" w:color="auto"/>
                                    <w:bottom w:val="none" w:sz="0" w:space="0" w:color="auto"/>
                                    <w:right w:val="none" w:sz="0" w:space="0" w:color="auto"/>
                                  </w:divBdr>
                                  <w:divsChild>
                                    <w:div w:id="1292401243">
                                      <w:marLeft w:val="0"/>
                                      <w:marRight w:val="0"/>
                                      <w:marTop w:val="0"/>
                                      <w:marBottom w:val="0"/>
                                      <w:divBdr>
                                        <w:top w:val="none" w:sz="0" w:space="0" w:color="auto"/>
                                        <w:left w:val="none" w:sz="0" w:space="0" w:color="auto"/>
                                        <w:bottom w:val="none" w:sz="0" w:space="0" w:color="auto"/>
                                        <w:right w:val="none" w:sz="0" w:space="0" w:color="auto"/>
                                      </w:divBdr>
                                    </w:div>
                                  </w:divsChild>
                                </w:div>
                                <w:div w:id="808130835">
                                  <w:marLeft w:val="0"/>
                                  <w:marRight w:val="0"/>
                                  <w:marTop w:val="0"/>
                                  <w:marBottom w:val="0"/>
                                  <w:divBdr>
                                    <w:top w:val="none" w:sz="0" w:space="0" w:color="auto"/>
                                    <w:left w:val="none" w:sz="0" w:space="0" w:color="auto"/>
                                    <w:bottom w:val="none" w:sz="0" w:space="0" w:color="auto"/>
                                    <w:right w:val="none" w:sz="0" w:space="0" w:color="auto"/>
                                  </w:divBdr>
                                  <w:divsChild>
                                    <w:div w:id="936908412">
                                      <w:marLeft w:val="0"/>
                                      <w:marRight w:val="0"/>
                                      <w:marTop w:val="0"/>
                                      <w:marBottom w:val="0"/>
                                      <w:divBdr>
                                        <w:top w:val="none" w:sz="0" w:space="0" w:color="auto"/>
                                        <w:left w:val="none" w:sz="0" w:space="0" w:color="auto"/>
                                        <w:bottom w:val="none" w:sz="0" w:space="0" w:color="auto"/>
                                        <w:right w:val="none" w:sz="0" w:space="0" w:color="auto"/>
                                      </w:divBdr>
                                    </w:div>
                                  </w:divsChild>
                                </w:div>
                                <w:div w:id="2005164524">
                                  <w:marLeft w:val="0"/>
                                  <w:marRight w:val="0"/>
                                  <w:marTop w:val="0"/>
                                  <w:marBottom w:val="0"/>
                                  <w:divBdr>
                                    <w:top w:val="none" w:sz="0" w:space="0" w:color="auto"/>
                                    <w:left w:val="none" w:sz="0" w:space="0" w:color="auto"/>
                                    <w:bottom w:val="none" w:sz="0" w:space="0" w:color="auto"/>
                                    <w:right w:val="none" w:sz="0" w:space="0" w:color="auto"/>
                                  </w:divBdr>
                                  <w:divsChild>
                                    <w:div w:id="106777775">
                                      <w:marLeft w:val="0"/>
                                      <w:marRight w:val="0"/>
                                      <w:marTop w:val="0"/>
                                      <w:marBottom w:val="0"/>
                                      <w:divBdr>
                                        <w:top w:val="none" w:sz="0" w:space="0" w:color="auto"/>
                                        <w:left w:val="none" w:sz="0" w:space="0" w:color="auto"/>
                                        <w:bottom w:val="none" w:sz="0" w:space="0" w:color="auto"/>
                                        <w:right w:val="none" w:sz="0" w:space="0" w:color="auto"/>
                                      </w:divBdr>
                                    </w:div>
                                  </w:divsChild>
                                </w:div>
                                <w:div w:id="1849980034">
                                  <w:marLeft w:val="0"/>
                                  <w:marRight w:val="0"/>
                                  <w:marTop w:val="0"/>
                                  <w:marBottom w:val="0"/>
                                  <w:divBdr>
                                    <w:top w:val="none" w:sz="0" w:space="0" w:color="auto"/>
                                    <w:left w:val="none" w:sz="0" w:space="0" w:color="auto"/>
                                    <w:bottom w:val="none" w:sz="0" w:space="0" w:color="auto"/>
                                    <w:right w:val="none" w:sz="0" w:space="0" w:color="auto"/>
                                  </w:divBdr>
                                  <w:divsChild>
                                    <w:div w:id="758452278">
                                      <w:marLeft w:val="0"/>
                                      <w:marRight w:val="0"/>
                                      <w:marTop w:val="0"/>
                                      <w:marBottom w:val="0"/>
                                      <w:divBdr>
                                        <w:top w:val="none" w:sz="0" w:space="0" w:color="auto"/>
                                        <w:left w:val="none" w:sz="0" w:space="0" w:color="auto"/>
                                        <w:bottom w:val="none" w:sz="0" w:space="0" w:color="auto"/>
                                        <w:right w:val="none" w:sz="0" w:space="0" w:color="auto"/>
                                      </w:divBdr>
                                    </w:div>
                                  </w:divsChild>
                                </w:div>
                                <w:div w:id="1777484592">
                                  <w:marLeft w:val="0"/>
                                  <w:marRight w:val="0"/>
                                  <w:marTop w:val="0"/>
                                  <w:marBottom w:val="0"/>
                                  <w:divBdr>
                                    <w:top w:val="none" w:sz="0" w:space="0" w:color="auto"/>
                                    <w:left w:val="none" w:sz="0" w:space="0" w:color="auto"/>
                                    <w:bottom w:val="none" w:sz="0" w:space="0" w:color="auto"/>
                                    <w:right w:val="none" w:sz="0" w:space="0" w:color="auto"/>
                                  </w:divBdr>
                                  <w:divsChild>
                                    <w:div w:id="1269193453">
                                      <w:marLeft w:val="0"/>
                                      <w:marRight w:val="0"/>
                                      <w:marTop w:val="0"/>
                                      <w:marBottom w:val="0"/>
                                      <w:divBdr>
                                        <w:top w:val="none" w:sz="0" w:space="0" w:color="auto"/>
                                        <w:left w:val="none" w:sz="0" w:space="0" w:color="auto"/>
                                        <w:bottom w:val="none" w:sz="0" w:space="0" w:color="auto"/>
                                        <w:right w:val="none" w:sz="0" w:space="0" w:color="auto"/>
                                      </w:divBdr>
                                    </w:div>
                                  </w:divsChild>
                                </w:div>
                                <w:div w:id="22364799">
                                  <w:marLeft w:val="0"/>
                                  <w:marRight w:val="0"/>
                                  <w:marTop w:val="0"/>
                                  <w:marBottom w:val="0"/>
                                  <w:divBdr>
                                    <w:top w:val="none" w:sz="0" w:space="0" w:color="auto"/>
                                    <w:left w:val="none" w:sz="0" w:space="0" w:color="auto"/>
                                    <w:bottom w:val="none" w:sz="0" w:space="0" w:color="auto"/>
                                    <w:right w:val="none" w:sz="0" w:space="0" w:color="auto"/>
                                  </w:divBdr>
                                  <w:divsChild>
                                    <w:div w:id="772439282">
                                      <w:marLeft w:val="0"/>
                                      <w:marRight w:val="0"/>
                                      <w:marTop w:val="0"/>
                                      <w:marBottom w:val="0"/>
                                      <w:divBdr>
                                        <w:top w:val="none" w:sz="0" w:space="0" w:color="auto"/>
                                        <w:left w:val="none" w:sz="0" w:space="0" w:color="auto"/>
                                        <w:bottom w:val="none" w:sz="0" w:space="0" w:color="auto"/>
                                        <w:right w:val="none" w:sz="0" w:space="0" w:color="auto"/>
                                      </w:divBdr>
                                    </w:div>
                                  </w:divsChild>
                                </w:div>
                                <w:div w:id="2122338422">
                                  <w:marLeft w:val="0"/>
                                  <w:marRight w:val="0"/>
                                  <w:marTop w:val="0"/>
                                  <w:marBottom w:val="0"/>
                                  <w:divBdr>
                                    <w:top w:val="none" w:sz="0" w:space="0" w:color="auto"/>
                                    <w:left w:val="none" w:sz="0" w:space="0" w:color="auto"/>
                                    <w:bottom w:val="none" w:sz="0" w:space="0" w:color="auto"/>
                                    <w:right w:val="none" w:sz="0" w:space="0" w:color="auto"/>
                                  </w:divBdr>
                                  <w:divsChild>
                                    <w:div w:id="218709730">
                                      <w:marLeft w:val="0"/>
                                      <w:marRight w:val="0"/>
                                      <w:marTop w:val="0"/>
                                      <w:marBottom w:val="0"/>
                                      <w:divBdr>
                                        <w:top w:val="none" w:sz="0" w:space="0" w:color="auto"/>
                                        <w:left w:val="none" w:sz="0" w:space="0" w:color="auto"/>
                                        <w:bottom w:val="none" w:sz="0" w:space="0" w:color="auto"/>
                                        <w:right w:val="none" w:sz="0" w:space="0" w:color="auto"/>
                                      </w:divBdr>
                                    </w:div>
                                  </w:divsChild>
                                </w:div>
                                <w:div w:id="544175166">
                                  <w:marLeft w:val="0"/>
                                  <w:marRight w:val="0"/>
                                  <w:marTop w:val="0"/>
                                  <w:marBottom w:val="0"/>
                                  <w:divBdr>
                                    <w:top w:val="none" w:sz="0" w:space="0" w:color="auto"/>
                                    <w:left w:val="none" w:sz="0" w:space="0" w:color="auto"/>
                                    <w:bottom w:val="none" w:sz="0" w:space="0" w:color="auto"/>
                                    <w:right w:val="none" w:sz="0" w:space="0" w:color="auto"/>
                                  </w:divBdr>
                                  <w:divsChild>
                                    <w:div w:id="1626737292">
                                      <w:marLeft w:val="0"/>
                                      <w:marRight w:val="0"/>
                                      <w:marTop w:val="0"/>
                                      <w:marBottom w:val="0"/>
                                      <w:divBdr>
                                        <w:top w:val="none" w:sz="0" w:space="0" w:color="auto"/>
                                        <w:left w:val="none" w:sz="0" w:space="0" w:color="auto"/>
                                        <w:bottom w:val="none" w:sz="0" w:space="0" w:color="auto"/>
                                        <w:right w:val="none" w:sz="0" w:space="0" w:color="auto"/>
                                      </w:divBdr>
                                    </w:div>
                                  </w:divsChild>
                                </w:div>
                                <w:div w:id="580021245">
                                  <w:marLeft w:val="0"/>
                                  <w:marRight w:val="0"/>
                                  <w:marTop w:val="0"/>
                                  <w:marBottom w:val="0"/>
                                  <w:divBdr>
                                    <w:top w:val="none" w:sz="0" w:space="0" w:color="auto"/>
                                    <w:left w:val="none" w:sz="0" w:space="0" w:color="auto"/>
                                    <w:bottom w:val="none" w:sz="0" w:space="0" w:color="auto"/>
                                    <w:right w:val="none" w:sz="0" w:space="0" w:color="auto"/>
                                  </w:divBdr>
                                  <w:divsChild>
                                    <w:div w:id="524757386">
                                      <w:marLeft w:val="0"/>
                                      <w:marRight w:val="0"/>
                                      <w:marTop w:val="0"/>
                                      <w:marBottom w:val="0"/>
                                      <w:divBdr>
                                        <w:top w:val="none" w:sz="0" w:space="0" w:color="auto"/>
                                        <w:left w:val="none" w:sz="0" w:space="0" w:color="auto"/>
                                        <w:bottom w:val="none" w:sz="0" w:space="0" w:color="auto"/>
                                        <w:right w:val="none" w:sz="0" w:space="0" w:color="auto"/>
                                      </w:divBdr>
                                    </w:div>
                                  </w:divsChild>
                                </w:div>
                                <w:div w:id="1830251657">
                                  <w:marLeft w:val="0"/>
                                  <w:marRight w:val="0"/>
                                  <w:marTop w:val="0"/>
                                  <w:marBottom w:val="0"/>
                                  <w:divBdr>
                                    <w:top w:val="none" w:sz="0" w:space="0" w:color="auto"/>
                                    <w:left w:val="none" w:sz="0" w:space="0" w:color="auto"/>
                                    <w:bottom w:val="none" w:sz="0" w:space="0" w:color="auto"/>
                                    <w:right w:val="none" w:sz="0" w:space="0" w:color="auto"/>
                                  </w:divBdr>
                                  <w:divsChild>
                                    <w:div w:id="2086757242">
                                      <w:marLeft w:val="0"/>
                                      <w:marRight w:val="0"/>
                                      <w:marTop w:val="0"/>
                                      <w:marBottom w:val="0"/>
                                      <w:divBdr>
                                        <w:top w:val="none" w:sz="0" w:space="0" w:color="auto"/>
                                        <w:left w:val="none" w:sz="0" w:space="0" w:color="auto"/>
                                        <w:bottom w:val="none" w:sz="0" w:space="0" w:color="auto"/>
                                        <w:right w:val="none" w:sz="0" w:space="0" w:color="auto"/>
                                      </w:divBdr>
                                    </w:div>
                                  </w:divsChild>
                                </w:div>
                                <w:div w:id="1250000390">
                                  <w:marLeft w:val="0"/>
                                  <w:marRight w:val="0"/>
                                  <w:marTop w:val="0"/>
                                  <w:marBottom w:val="0"/>
                                  <w:divBdr>
                                    <w:top w:val="none" w:sz="0" w:space="0" w:color="auto"/>
                                    <w:left w:val="none" w:sz="0" w:space="0" w:color="auto"/>
                                    <w:bottom w:val="none" w:sz="0" w:space="0" w:color="auto"/>
                                    <w:right w:val="none" w:sz="0" w:space="0" w:color="auto"/>
                                  </w:divBdr>
                                  <w:divsChild>
                                    <w:div w:id="1904874406">
                                      <w:marLeft w:val="0"/>
                                      <w:marRight w:val="0"/>
                                      <w:marTop w:val="0"/>
                                      <w:marBottom w:val="0"/>
                                      <w:divBdr>
                                        <w:top w:val="none" w:sz="0" w:space="0" w:color="auto"/>
                                        <w:left w:val="none" w:sz="0" w:space="0" w:color="auto"/>
                                        <w:bottom w:val="none" w:sz="0" w:space="0" w:color="auto"/>
                                        <w:right w:val="none" w:sz="0" w:space="0" w:color="auto"/>
                                      </w:divBdr>
                                    </w:div>
                                  </w:divsChild>
                                </w:div>
                                <w:div w:id="1312515928">
                                  <w:marLeft w:val="0"/>
                                  <w:marRight w:val="0"/>
                                  <w:marTop w:val="0"/>
                                  <w:marBottom w:val="0"/>
                                  <w:divBdr>
                                    <w:top w:val="none" w:sz="0" w:space="0" w:color="auto"/>
                                    <w:left w:val="none" w:sz="0" w:space="0" w:color="auto"/>
                                    <w:bottom w:val="none" w:sz="0" w:space="0" w:color="auto"/>
                                    <w:right w:val="none" w:sz="0" w:space="0" w:color="auto"/>
                                  </w:divBdr>
                                  <w:divsChild>
                                    <w:div w:id="1230917926">
                                      <w:marLeft w:val="0"/>
                                      <w:marRight w:val="0"/>
                                      <w:marTop w:val="0"/>
                                      <w:marBottom w:val="0"/>
                                      <w:divBdr>
                                        <w:top w:val="none" w:sz="0" w:space="0" w:color="auto"/>
                                        <w:left w:val="none" w:sz="0" w:space="0" w:color="auto"/>
                                        <w:bottom w:val="none" w:sz="0" w:space="0" w:color="auto"/>
                                        <w:right w:val="none" w:sz="0" w:space="0" w:color="auto"/>
                                      </w:divBdr>
                                    </w:div>
                                  </w:divsChild>
                                </w:div>
                                <w:div w:id="2121097386">
                                  <w:marLeft w:val="0"/>
                                  <w:marRight w:val="0"/>
                                  <w:marTop w:val="0"/>
                                  <w:marBottom w:val="0"/>
                                  <w:divBdr>
                                    <w:top w:val="none" w:sz="0" w:space="0" w:color="auto"/>
                                    <w:left w:val="none" w:sz="0" w:space="0" w:color="auto"/>
                                    <w:bottom w:val="none" w:sz="0" w:space="0" w:color="auto"/>
                                    <w:right w:val="none" w:sz="0" w:space="0" w:color="auto"/>
                                  </w:divBdr>
                                  <w:divsChild>
                                    <w:div w:id="782654167">
                                      <w:marLeft w:val="0"/>
                                      <w:marRight w:val="0"/>
                                      <w:marTop w:val="0"/>
                                      <w:marBottom w:val="0"/>
                                      <w:divBdr>
                                        <w:top w:val="none" w:sz="0" w:space="0" w:color="auto"/>
                                        <w:left w:val="none" w:sz="0" w:space="0" w:color="auto"/>
                                        <w:bottom w:val="none" w:sz="0" w:space="0" w:color="auto"/>
                                        <w:right w:val="none" w:sz="0" w:space="0" w:color="auto"/>
                                      </w:divBdr>
                                    </w:div>
                                  </w:divsChild>
                                </w:div>
                                <w:div w:id="455216943">
                                  <w:marLeft w:val="0"/>
                                  <w:marRight w:val="0"/>
                                  <w:marTop w:val="0"/>
                                  <w:marBottom w:val="0"/>
                                  <w:divBdr>
                                    <w:top w:val="none" w:sz="0" w:space="0" w:color="auto"/>
                                    <w:left w:val="none" w:sz="0" w:space="0" w:color="auto"/>
                                    <w:bottom w:val="none" w:sz="0" w:space="0" w:color="auto"/>
                                    <w:right w:val="none" w:sz="0" w:space="0" w:color="auto"/>
                                  </w:divBdr>
                                  <w:divsChild>
                                    <w:div w:id="125902844">
                                      <w:marLeft w:val="0"/>
                                      <w:marRight w:val="0"/>
                                      <w:marTop w:val="0"/>
                                      <w:marBottom w:val="0"/>
                                      <w:divBdr>
                                        <w:top w:val="none" w:sz="0" w:space="0" w:color="auto"/>
                                        <w:left w:val="none" w:sz="0" w:space="0" w:color="auto"/>
                                        <w:bottom w:val="none" w:sz="0" w:space="0" w:color="auto"/>
                                        <w:right w:val="none" w:sz="0" w:space="0" w:color="auto"/>
                                      </w:divBdr>
                                    </w:div>
                                  </w:divsChild>
                                </w:div>
                                <w:div w:id="1462532628">
                                  <w:marLeft w:val="0"/>
                                  <w:marRight w:val="0"/>
                                  <w:marTop w:val="0"/>
                                  <w:marBottom w:val="0"/>
                                  <w:divBdr>
                                    <w:top w:val="none" w:sz="0" w:space="0" w:color="auto"/>
                                    <w:left w:val="none" w:sz="0" w:space="0" w:color="auto"/>
                                    <w:bottom w:val="none" w:sz="0" w:space="0" w:color="auto"/>
                                    <w:right w:val="none" w:sz="0" w:space="0" w:color="auto"/>
                                  </w:divBdr>
                                  <w:divsChild>
                                    <w:div w:id="299306477">
                                      <w:marLeft w:val="0"/>
                                      <w:marRight w:val="0"/>
                                      <w:marTop w:val="0"/>
                                      <w:marBottom w:val="0"/>
                                      <w:divBdr>
                                        <w:top w:val="none" w:sz="0" w:space="0" w:color="auto"/>
                                        <w:left w:val="none" w:sz="0" w:space="0" w:color="auto"/>
                                        <w:bottom w:val="none" w:sz="0" w:space="0" w:color="auto"/>
                                        <w:right w:val="none" w:sz="0" w:space="0" w:color="auto"/>
                                      </w:divBdr>
                                    </w:div>
                                  </w:divsChild>
                                </w:div>
                                <w:div w:id="1914390216">
                                  <w:marLeft w:val="0"/>
                                  <w:marRight w:val="0"/>
                                  <w:marTop w:val="0"/>
                                  <w:marBottom w:val="0"/>
                                  <w:divBdr>
                                    <w:top w:val="none" w:sz="0" w:space="0" w:color="auto"/>
                                    <w:left w:val="none" w:sz="0" w:space="0" w:color="auto"/>
                                    <w:bottom w:val="none" w:sz="0" w:space="0" w:color="auto"/>
                                    <w:right w:val="none" w:sz="0" w:space="0" w:color="auto"/>
                                  </w:divBdr>
                                  <w:divsChild>
                                    <w:div w:id="236137318">
                                      <w:marLeft w:val="0"/>
                                      <w:marRight w:val="0"/>
                                      <w:marTop w:val="0"/>
                                      <w:marBottom w:val="0"/>
                                      <w:divBdr>
                                        <w:top w:val="none" w:sz="0" w:space="0" w:color="auto"/>
                                        <w:left w:val="none" w:sz="0" w:space="0" w:color="auto"/>
                                        <w:bottom w:val="none" w:sz="0" w:space="0" w:color="auto"/>
                                        <w:right w:val="none" w:sz="0" w:space="0" w:color="auto"/>
                                      </w:divBdr>
                                    </w:div>
                                  </w:divsChild>
                                </w:div>
                                <w:div w:id="1043141749">
                                  <w:marLeft w:val="0"/>
                                  <w:marRight w:val="0"/>
                                  <w:marTop w:val="0"/>
                                  <w:marBottom w:val="0"/>
                                  <w:divBdr>
                                    <w:top w:val="none" w:sz="0" w:space="0" w:color="auto"/>
                                    <w:left w:val="none" w:sz="0" w:space="0" w:color="auto"/>
                                    <w:bottom w:val="none" w:sz="0" w:space="0" w:color="auto"/>
                                    <w:right w:val="none" w:sz="0" w:space="0" w:color="auto"/>
                                  </w:divBdr>
                                  <w:divsChild>
                                    <w:div w:id="249697326">
                                      <w:marLeft w:val="0"/>
                                      <w:marRight w:val="0"/>
                                      <w:marTop w:val="0"/>
                                      <w:marBottom w:val="0"/>
                                      <w:divBdr>
                                        <w:top w:val="none" w:sz="0" w:space="0" w:color="auto"/>
                                        <w:left w:val="none" w:sz="0" w:space="0" w:color="auto"/>
                                        <w:bottom w:val="none" w:sz="0" w:space="0" w:color="auto"/>
                                        <w:right w:val="none" w:sz="0" w:space="0" w:color="auto"/>
                                      </w:divBdr>
                                    </w:div>
                                  </w:divsChild>
                                </w:div>
                                <w:div w:id="1690640764">
                                  <w:marLeft w:val="0"/>
                                  <w:marRight w:val="0"/>
                                  <w:marTop w:val="0"/>
                                  <w:marBottom w:val="0"/>
                                  <w:divBdr>
                                    <w:top w:val="none" w:sz="0" w:space="0" w:color="auto"/>
                                    <w:left w:val="none" w:sz="0" w:space="0" w:color="auto"/>
                                    <w:bottom w:val="none" w:sz="0" w:space="0" w:color="auto"/>
                                    <w:right w:val="none" w:sz="0" w:space="0" w:color="auto"/>
                                  </w:divBdr>
                                  <w:divsChild>
                                    <w:div w:id="1350566658">
                                      <w:marLeft w:val="0"/>
                                      <w:marRight w:val="0"/>
                                      <w:marTop w:val="0"/>
                                      <w:marBottom w:val="0"/>
                                      <w:divBdr>
                                        <w:top w:val="none" w:sz="0" w:space="0" w:color="auto"/>
                                        <w:left w:val="none" w:sz="0" w:space="0" w:color="auto"/>
                                        <w:bottom w:val="none" w:sz="0" w:space="0" w:color="auto"/>
                                        <w:right w:val="none" w:sz="0" w:space="0" w:color="auto"/>
                                      </w:divBdr>
                                    </w:div>
                                  </w:divsChild>
                                </w:div>
                                <w:div w:id="306517133">
                                  <w:marLeft w:val="0"/>
                                  <w:marRight w:val="0"/>
                                  <w:marTop w:val="0"/>
                                  <w:marBottom w:val="0"/>
                                  <w:divBdr>
                                    <w:top w:val="none" w:sz="0" w:space="0" w:color="auto"/>
                                    <w:left w:val="none" w:sz="0" w:space="0" w:color="auto"/>
                                    <w:bottom w:val="none" w:sz="0" w:space="0" w:color="auto"/>
                                    <w:right w:val="none" w:sz="0" w:space="0" w:color="auto"/>
                                  </w:divBdr>
                                  <w:divsChild>
                                    <w:div w:id="609313632">
                                      <w:marLeft w:val="0"/>
                                      <w:marRight w:val="0"/>
                                      <w:marTop w:val="0"/>
                                      <w:marBottom w:val="0"/>
                                      <w:divBdr>
                                        <w:top w:val="none" w:sz="0" w:space="0" w:color="auto"/>
                                        <w:left w:val="none" w:sz="0" w:space="0" w:color="auto"/>
                                        <w:bottom w:val="none" w:sz="0" w:space="0" w:color="auto"/>
                                        <w:right w:val="none" w:sz="0" w:space="0" w:color="auto"/>
                                      </w:divBdr>
                                    </w:div>
                                  </w:divsChild>
                                </w:div>
                                <w:div w:id="1261373684">
                                  <w:marLeft w:val="0"/>
                                  <w:marRight w:val="0"/>
                                  <w:marTop w:val="0"/>
                                  <w:marBottom w:val="0"/>
                                  <w:divBdr>
                                    <w:top w:val="none" w:sz="0" w:space="0" w:color="auto"/>
                                    <w:left w:val="none" w:sz="0" w:space="0" w:color="auto"/>
                                    <w:bottom w:val="none" w:sz="0" w:space="0" w:color="auto"/>
                                    <w:right w:val="none" w:sz="0" w:space="0" w:color="auto"/>
                                  </w:divBdr>
                                  <w:divsChild>
                                    <w:div w:id="1805656542">
                                      <w:marLeft w:val="0"/>
                                      <w:marRight w:val="0"/>
                                      <w:marTop w:val="0"/>
                                      <w:marBottom w:val="0"/>
                                      <w:divBdr>
                                        <w:top w:val="none" w:sz="0" w:space="0" w:color="auto"/>
                                        <w:left w:val="none" w:sz="0" w:space="0" w:color="auto"/>
                                        <w:bottom w:val="none" w:sz="0" w:space="0" w:color="auto"/>
                                        <w:right w:val="none" w:sz="0" w:space="0" w:color="auto"/>
                                      </w:divBdr>
                                    </w:div>
                                  </w:divsChild>
                                </w:div>
                                <w:div w:id="1857965773">
                                  <w:marLeft w:val="0"/>
                                  <w:marRight w:val="0"/>
                                  <w:marTop w:val="0"/>
                                  <w:marBottom w:val="0"/>
                                  <w:divBdr>
                                    <w:top w:val="none" w:sz="0" w:space="0" w:color="auto"/>
                                    <w:left w:val="none" w:sz="0" w:space="0" w:color="auto"/>
                                    <w:bottom w:val="none" w:sz="0" w:space="0" w:color="auto"/>
                                    <w:right w:val="none" w:sz="0" w:space="0" w:color="auto"/>
                                  </w:divBdr>
                                  <w:divsChild>
                                    <w:div w:id="2068454074">
                                      <w:marLeft w:val="0"/>
                                      <w:marRight w:val="0"/>
                                      <w:marTop w:val="0"/>
                                      <w:marBottom w:val="0"/>
                                      <w:divBdr>
                                        <w:top w:val="none" w:sz="0" w:space="0" w:color="auto"/>
                                        <w:left w:val="none" w:sz="0" w:space="0" w:color="auto"/>
                                        <w:bottom w:val="none" w:sz="0" w:space="0" w:color="auto"/>
                                        <w:right w:val="none" w:sz="0" w:space="0" w:color="auto"/>
                                      </w:divBdr>
                                    </w:div>
                                  </w:divsChild>
                                </w:div>
                                <w:div w:id="1167790944">
                                  <w:marLeft w:val="0"/>
                                  <w:marRight w:val="0"/>
                                  <w:marTop w:val="0"/>
                                  <w:marBottom w:val="0"/>
                                  <w:divBdr>
                                    <w:top w:val="none" w:sz="0" w:space="0" w:color="auto"/>
                                    <w:left w:val="none" w:sz="0" w:space="0" w:color="auto"/>
                                    <w:bottom w:val="none" w:sz="0" w:space="0" w:color="auto"/>
                                    <w:right w:val="none" w:sz="0" w:space="0" w:color="auto"/>
                                  </w:divBdr>
                                  <w:divsChild>
                                    <w:div w:id="571355431">
                                      <w:marLeft w:val="0"/>
                                      <w:marRight w:val="0"/>
                                      <w:marTop w:val="0"/>
                                      <w:marBottom w:val="0"/>
                                      <w:divBdr>
                                        <w:top w:val="none" w:sz="0" w:space="0" w:color="auto"/>
                                        <w:left w:val="none" w:sz="0" w:space="0" w:color="auto"/>
                                        <w:bottom w:val="none" w:sz="0" w:space="0" w:color="auto"/>
                                        <w:right w:val="none" w:sz="0" w:space="0" w:color="auto"/>
                                      </w:divBdr>
                                    </w:div>
                                  </w:divsChild>
                                </w:div>
                                <w:div w:id="222762506">
                                  <w:marLeft w:val="0"/>
                                  <w:marRight w:val="0"/>
                                  <w:marTop w:val="0"/>
                                  <w:marBottom w:val="0"/>
                                  <w:divBdr>
                                    <w:top w:val="none" w:sz="0" w:space="0" w:color="auto"/>
                                    <w:left w:val="none" w:sz="0" w:space="0" w:color="auto"/>
                                    <w:bottom w:val="none" w:sz="0" w:space="0" w:color="auto"/>
                                    <w:right w:val="none" w:sz="0" w:space="0" w:color="auto"/>
                                  </w:divBdr>
                                  <w:divsChild>
                                    <w:div w:id="1171989650">
                                      <w:marLeft w:val="0"/>
                                      <w:marRight w:val="0"/>
                                      <w:marTop w:val="0"/>
                                      <w:marBottom w:val="0"/>
                                      <w:divBdr>
                                        <w:top w:val="none" w:sz="0" w:space="0" w:color="auto"/>
                                        <w:left w:val="none" w:sz="0" w:space="0" w:color="auto"/>
                                        <w:bottom w:val="none" w:sz="0" w:space="0" w:color="auto"/>
                                        <w:right w:val="none" w:sz="0" w:space="0" w:color="auto"/>
                                      </w:divBdr>
                                    </w:div>
                                  </w:divsChild>
                                </w:div>
                                <w:div w:id="506603161">
                                  <w:marLeft w:val="0"/>
                                  <w:marRight w:val="0"/>
                                  <w:marTop w:val="0"/>
                                  <w:marBottom w:val="0"/>
                                  <w:divBdr>
                                    <w:top w:val="none" w:sz="0" w:space="0" w:color="auto"/>
                                    <w:left w:val="none" w:sz="0" w:space="0" w:color="auto"/>
                                    <w:bottom w:val="none" w:sz="0" w:space="0" w:color="auto"/>
                                    <w:right w:val="none" w:sz="0" w:space="0" w:color="auto"/>
                                  </w:divBdr>
                                  <w:divsChild>
                                    <w:div w:id="2060208027">
                                      <w:marLeft w:val="0"/>
                                      <w:marRight w:val="0"/>
                                      <w:marTop w:val="0"/>
                                      <w:marBottom w:val="0"/>
                                      <w:divBdr>
                                        <w:top w:val="none" w:sz="0" w:space="0" w:color="auto"/>
                                        <w:left w:val="none" w:sz="0" w:space="0" w:color="auto"/>
                                        <w:bottom w:val="none" w:sz="0" w:space="0" w:color="auto"/>
                                        <w:right w:val="none" w:sz="0" w:space="0" w:color="auto"/>
                                      </w:divBdr>
                                    </w:div>
                                  </w:divsChild>
                                </w:div>
                                <w:div w:id="2144031858">
                                  <w:marLeft w:val="0"/>
                                  <w:marRight w:val="0"/>
                                  <w:marTop w:val="0"/>
                                  <w:marBottom w:val="0"/>
                                  <w:divBdr>
                                    <w:top w:val="none" w:sz="0" w:space="0" w:color="auto"/>
                                    <w:left w:val="none" w:sz="0" w:space="0" w:color="auto"/>
                                    <w:bottom w:val="none" w:sz="0" w:space="0" w:color="auto"/>
                                    <w:right w:val="none" w:sz="0" w:space="0" w:color="auto"/>
                                  </w:divBdr>
                                  <w:divsChild>
                                    <w:div w:id="1158959954">
                                      <w:marLeft w:val="0"/>
                                      <w:marRight w:val="0"/>
                                      <w:marTop w:val="0"/>
                                      <w:marBottom w:val="0"/>
                                      <w:divBdr>
                                        <w:top w:val="none" w:sz="0" w:space="0" w:color="auto"/>
                                        <w:left w:val="none" w:sz="0" w:space="0" w:color="auto"/>
                                        <w:bottom w:val="none" w:sz="0" w:space="0" w:color="auto"/>
                                        <w:right w:val="none" w:sz="0" w:space="0" w:color="auto"/>
                                      </w:divBdr>
                                    </w:div>
                                  </w:divsChild>
                                </w:div>
                                <w:div w:id="1840467468">
                                  <w:marLeft w:val="0"/>
                                  <w:marRight w:val="0"/>
                                  <w:marTop w:val="0"/>
                                  <w:marBottom w:val="0"/>
                                  <w:divBdr>
                                    <w:top w:val="none" w:sz="0" w:space="0" w:color="auto"/>
                                    <w:left w:val="none" w:sz="0" w:space="0" w:color="auto"/>
                                    <w:bottom w:val="none" w:sz="0" w:space="0" w:color="auto"/>
                                    <w:right w:val="none" w:sz="0" w:space="0" w:color="auto"/>
                                  </w:divBdr>
                                  <w:divsChild>
                                    <w:div w:id="663775689">
                                      <w:marLeft w:val="0"/>
                                      <w:marRight w:val="0"/>
                                      <w:marTop w:val="0"/>
                                      <w:marBottom w:val="0"/>
                                      <w:divBdr>
                                        <w:top w:val="none" w:sz="0" w:space="0" w:color="auto"/>
                                        <w:left w:val="none" w:sz="0" w:space="0" w:color="auto"/>
                                        <w:bottom w:val="none" w:sz="0" w:space="0" w:color="auto"/>
                                        <w:right w:val="none" w:sz="0" w:space="0" w:color="auto"/>
                                      </w:divBdr>
                                    </w:div>
                                  </w:divsChild>
                                </w:div>
                                <w:div w:id="1182670279">
                                  <w:marLeft w:val="0"/>
                                  <w:marRight w:val="0"/>
                                  <w:marTop w:val="0"/>
                                  <w:marBottom w:val="0"/>
                                  <w:divBdr>
                                    <w:top w:val="none" w:sz="0" w:space="0" w:color="auto"/>
                                    <w:left w:val="none" w:sz="0" w:space="0" w:color="auto"/>
                                    <w:bottom w:val="none" w:sz="0" w:space="0" w:color="auto"/>
                                    <w:right w:val="none" w:sz="0" w:space="0" w:color="auto"/>
                                  </w:divBdr>
                                  <w:divsChild>
                                    <w:div w:id="912814623">
                                      <w:marLeft w:val="0"/>
                                      <w:marRight w:val="0"/>
                                      <w:marTop w:val="0"/>
                                      <w:marBottom w:val="0"/>
                                      <w:divBdr>
                                        <w:top w:val="none" w:sz="0" w:space="0" w:color="auto"/>
                                        <w:left w:val="none" w:sz="0" w:space="0" w:color="auto"/>
                                        <w:bottom w:val="none" w:sz="0" w:space="0" w:color="auto"/>
                                        <w:right w:val="none" w:sz="0" w:space="0" w:color="auto"/>
                                      </w:divBdr>
                                    </w:div>
                                  </w:divsChild>
                                </w:div>
                                <w:div w:id="1200170079">
                                  <w:marLeft w:val="0"/>
                                  <w:marRight w:val="0"/>
                                  <w:marTop w:val="0"/>
                                  <w:marBottom w:val="0"/>
                                  <w:divBdr>
                                    <w:top w:val="none" w:sz="0" w:space="0" w:color="auto"/>
                                    <w:left w:val="none" w:sz="0" w:space="0" w:color="auto"/>
                                    <w:bottom w:val="none" w:sz="0" w:space="0" w:color="auto"/>
                                    <w:right w:val="none" w:sz="0" w:space="0" w:color="auto"/>
                                  </w:divBdr>
                                  <w:divsChild>
                                    <w:div w:id="1818452937">
                                      <w:marLeft w:val="0"/>
                                      <w:marRight w:val="0"/>
                                      <w:marTop w:val="0"/>
                                      <w:marBottom w:val="0"/>
                                      <w:divBdr>
                                        <w:top w:val="none" w:sz="0" w:space="0" w:color="auto"/>
                                        <w:left w:val="none" w:sz="0" w:space="0" w:color="auto"/>
                                        <w:bottom w:val="none" w:sz="0" w:space="0" w:color="auto"/>
                                        <w:right w:val="none" w:sz="0" w:space="0" w:color="auto"/>
                                      </w:divBdr>
                                    </w:div>
                                  </w:divsChild>
                                </w:div>
                                <w:div w:id="462231522">
                                  <w:marLeft w:val="0"/>
                                  <w:marRight w:val="0"/>
                                  <w:marTop w:val="0"/>
                                  <w:marBottom w:val="0"/>
                                  <w:divBdr>
                                    <w:top w:val="none" w:sz="0" w:space="0" w:color="auto"/>
                                    <w:left w:val="none" w:sz="0" w:space="0" w:color="auto"/>
                                    <w:bottom w:val="none" w:sz="0" w:space="0" w:color="auto"/>
                                    <w:right w:val="none" w:sz="0" w:space="0" w:color="auto"/>
                                  </w:divBdr>
                                  <w:divsChild>
                                    <w:div w:id="1456753159">
                                      <w:marLeft w:val="0"/>
                                      <w:marRight w:val="0"/>
                                      <w:marTop w:val="0"/>
                                      <w:marBottom w:val="0"/>
                                      <w:divBdr>
                                        <w:top w:val="none" w:sz="0" w:space="0" w:color="auto"/>
                                        <w:left w:val="none" w:sz="0" w:space="0" w:color="auto"/>
                                        <w:bottom w:val="none" w:sz="0" w:space="0" w:color="auto"/>
                                        <w:right w:val="none" w:sz="0" w:space="0" w:color="auto"/>
                                      </w:divBdr>
                                    </w:div>
                                  </w:divsChild>
                                </w:div>
                                <w:div w:id="1010108547">
                                  <w:marLeft w:val="0"/>
                                  <w:marRight w:val="0"/>
                                  <w:marTop w:val="0"/>
                                  <w:marBottom w:val="0"/>
                                  <w:divBdr>
                                    <w:top w:val="none" w:sz="0" w:space="0" w:color="auto"/>
                                    <w:left w:val="none" w:sz="0" w:space="0" w:color="auto"/>
                                    <w:bottom w:val="none" w:sz="0" w:space="0" w:color="auto"/>
                                    <w:right w:val="none" w:sz="0" w:space="0" w:color="auto"/>
                                  </w:divBdr>
                                  <w:divsChild>
                                    <w:div w:id="1183400993">
                                      <w:marLeft w:val="0"/>
                                      <w:marRight w:val="0"/>
                                      <w:marTop w:val="0"/>
                                      <w:marBottom w:val="0"/>
                                      <w:divBdr>
                                        <w:top w:val="none" w:sz="0" w:space="0" w:color="auto"/>
                                        <w:left w:val="none" w:sz="0" w:space="0" w:color="auto"/>
                                        <w:bottom w:val="none" w:sz="0" w:space="0" w:color="auto"/>
                                        <w:right w:val="none" w:sz="0" w:space="0" w:color="auto"/>
                                      </w:divBdr>
                                    </w:div>
                                  </w:divsChild>
                                </w:div>
                                <w:div w:id="734814239">
                                  <w:marLeft w:val="0"/>
                                  <w:marRight w:val="0"/>
                                  <w:marTop w:val="0"/>
                                  <w:marBottom w:val="0"/>
                                  <w:divBdr>
                                    <w:top w:val="none" w:sz="0" w:space="0" w:color="auto"/>
                                    <w:left w:val="none" w:sz="0" w:space="0" w:color="auto"/>
                                    <w:bottom w:val="none" w:sz="0" w:space="0" w:color="auto"/>
                                    <w:right w:val="none" w:sz="0" w:space="0" w:color="auto"/>
                                  </w:divBdr>
                                  <w:divsChild>
                                    <w:div w:id="614799399">
                                      <w:marLeft w:val="0"/>
                                      <w:marRight w:val="0"/>
                                      <w:marTop w:val="0"/>
                                      <w:marBottom w:val="0"/>
                                      <w:divBdr>
                                        <w:top w:val="none" w:sz="0" w:space="0" w:color="auto"/>
                                        <w:left w:val="none" w:sz="0" w:space="0" w:color="auto"/>
                                        <w:bottom w:val="none" w:sz="0" w:space="0" w:color="auto"/>
                                        <w:right w:val="none" w:sz="0" w:space="0" w:color="auto"/>
                                      </w:divBdr>
                                    </w:div>
                                  </w:divsChild>
                                </w:div>
                                <w:div w:id="1043292589">
                                  <w:marLeft w:val="0"/>
                                  <w:marRight w:val="0"/>
                                  <w:marTop w:val="0"/>
                                  <w:marBottom w:val="0"/>
                                  <w:divBdr>
                                    <w:top w:val="none" w:sz="0" w:space="0" w:color="auto"/>
                                    <w:left w:val="none" w:sz="0" w:space="0" w:color="auto"/>
                                    <w:bottom w:val="none" w:sz="0" w:space="0" w:color="auto"/>
                                    <w:right w:val="none" w:sz="0" w:space="0" w:color="auto"/>
                                  </w:divBdr>
                                  <w:divsChild>
                                    <w:div w:id="714236456">
                                      <w:marLeft w:val="0"/>
                                      <w:marRight w:val="0"/>
                                      <w:marTop w:val="0"/>
                                      <w:marBottom w:val="0"/>
                                      <w:divBdr>
                                        <w:top w:val="none" w:sz="0" w:space="0" w:color="auto"/>
                                        <w:left w:val="none" w:sz="0" w:space="0" w:color="auto"/>
                                        <w:bottom w:val="none" w:sz="0" w:space="0" w:color="auto"/>
                                        <w:right w:val="none" w:sz="0" w:space="0" w:color="auto"/>
                                      </w:divBdr>
                                    </w:div>
                                  </w:divsChild>
                                </w:div>
                                <w:div w:id="1143544128">
                                  <w:marLeft w:val="0"/>
                                  <w:marRight w:val="0"/>
                                  <w:marTop w:val="0"/>
                                  <w:marBottom w:val="0"/>
                                  <w:divBdr>
                                    <w:top w:val="none" w:sz="0" w:space="0" w:color="auto"/>
                                    <w:left w:val="none" w:sz="0" w:space="0" w:color="auto"/>
                                    <w:bottom w:val="none" w:sz="0" w:space="0" w:color="auto"/>
                                    <w:right w:val="none" w:sz="0" w:space="0" w:color="auto"/>
                                  </w:divBdr>
                                  <w:divsChild>
                                    <w:div w:id="1382560473">
                                      <w:marLeft w:val="0"/>
                                      <w:marRight w:val="0"/>
                                      <w:marTop w:val="0"/>
                                      <w:marBottom w:val="0"/>
                                      <w:divBdr>
                                        <w:top w:val="none" w:sz="0" w:space="0" w:color="auto"/>
                                        <w:left w:val="none" w:sz="0" w:space="0" w:color="auto"/>
                                        <w:bottom w:val="none" w:sz="0" w:space="0" w:color="auto"/>
                                        <w:right w:val="none" w:sz="0" w:space="0" w:color="auto"/>
                                      </w:divBdr>
                                    </w:div>
                                  </w:divsChild>
                                </w:div>
                                <w:div w:id="1618872348">
                                  <w:marLeft w:val="0"/>
                                  <w:marRight w:val="0"/>
                                  <w:marTop w:val="0"/>
                                  <w:marBottom w:val="0"/>
                                  <w:divBdr>
                                    <w:top w:val="none" w:sz="0" w:space="0" w:color="auto"/>
                                    <w:left w:val="none" w:sz="0" w:space="0" w:color="auto"/>
                                    <w:bottom w:val="none" w:sz="0" w:space="0" w:color="auto"/>
                                    <w:right w:val="none" w:sz="0" w:space="0" w:color="auto"/>
                                  </w:divBdr>
                                  <w:divsChild>
                                    <w:div w:id="885796973">
                                      <w:marLeft w:val="0"/>
                                      <w:marRight w:val="0"/>
                                      <w:marTop w:val="0"/>
                                      <w:marBottom w:val="0"/>
                                      <w:divBdr>
                                        <w:top w:val="none" w:sz="0" w:space="0" w:color="auto"/>
                                        <w:left w:val="none" w:sz="0" w:space="0" w:color="auto"/>
                                        <w:bottom w:val="none" w:sz="0" w:space="0" w:color="auto"/>
                                        <w:right w:val="none" w:sz="0" w:space="0" w:color="auto"/>
                                      </w:divBdr>
                                    </w:div>
                                  </w:divsChild>
                                </w:div>
                                <w:div w:id="377125289">
                                  <w:marLeft w:val="0"/>
                                  <w:marRight w:val="0"/>
                                  <w:marTop w:val="0"/>
                                  <w:marBottom w:val="0"/>
                                  <w:divBdr>
                                    <w:top w:val="none" w:sz="0" w:space="0" w:color="auto"/>
                                    <w:left w:val="none" w:sz="0" w:space="0" w:color="auto"/>
                                    <w:bottom w:val="none" w:sz="0" w:space="0" w:color="auto"/>
                                    <w:right w:val="none" w:sz="0" w:space="0" w:color="auto"/>
                                  </w:divBdr>
                                  <w:divsChild>
                                    <w:div w:id="381516118">
                                      <w:marLeft w:val="0"/>
                                      <w:marRight w:val="0"/>
                                      <w:marTop w:val="0"/>
                                      <w:marBottom w:val="0"/>
                                      <w:divBdr>
                                        <w:top w:val="none" w:sz="0" w:space="0" w:color="auto"/>
                                        <w:left w:val="none" w:sz="0" w:space="0" w:color="auto"/>
                                        <w:bottom w:val="none" w:sz="0" w:space="0" w:color="auto"/>
                                        <w:right w:val="none" w:sz="0" w:space="0" w:color="auto"/>
                                      </w:divBdr>
                                    </w:div>
                                  </w:divsChild>
                                </w:div>
                                <w:div w:id="1157577939">
                                  <w:marLeft w:val="0"/>
                                  <w:marRight w:val="0"/>
                                  <w:marTop w:val="0"/>
                                  <w:marBottom w:val="0"/>
                                  <w:divBdr>
                                    <w:top w:val="none" w:sz="0" w:space="0" w:color="auto"/>
                                    <w:left w:val="none" w:sz="0" w:space="0" w:color="auto"/>
                                    <w:bottom w:val="none" w:sz="0" w:space="0" w:color="auto"/>
                                    <w:right w:val="none" w:sz="0" w:space="0" w:color="auto"/>
                                  </w:divBdr>
                                  <w:divsChild>
                                    <w:div w:id="1977636225">
                                      <w:marLeft w:val="0"/>
                                      <w:marRight w:val="0"/>
                                      <w:marTop w:val="0"/>
                                      <w:marBottom w:val="0"/>
                                      <w:divBdr>
                                        <w:top w:val="none" w:sz="0" w:space="0" w:color="auto"/>
                                        <w:left w:val="none" w:sz="0" w:space="0" w:color="auto"/>
                                        <w:bottom w:val="none" w:sz="0" w:space="0" w:color="auto"/>
                                        <w:right w:val="none" w:sz="0" w:space="0" w:color="auto"/>
                                      </w:divBdr>
                                    </w:div>
                                  </w:divsChild>
                                </w:div>
                                <w:div w:id="592935007">
                                  <w:marLeft w:val="0"/>
                                  <w:marRight w:val="0"/>
                                  <w:marTop w:val="0"/>
                                  <w:marBottom w:val="0"/>
                                  <w:divBdr>
                                    <w:top w:val="none" w:sz="0" w:space="0" w:color="auto"/>
                                    <w:left w:val="none" w:sz="0" w:space="0" w:color="auto"/>
                                    <w:bottom w:val="none" w:sz="0" w:space="0" w:color="auto"/>
                                    <w:right w:val="none" w:sz="0" w:space="0" w:color="auto"/>
                                  </w:divBdr>
                                  <w:divsChild>
                                    <w:div w:id="2013953194">
                                      <w:marLeft w:val="0"/>
                                      <w:marRight w:val="0"/>
                                      <w:marTop w:val="0"/>
                                      <w:marBottom w:val="0"/>
                                      <w:divBdr>
                                        <w:top w:val="none" w:sz="0" w:space="0" w:color="auto"/>
                                        <w:left w:val="none" w:sz="0" w:space="0" w:color="auto"/>
                                        <w:bottom w:val="none" w:sz="0" w:space="0" w:color="auto"/>
                                        <w:right w:val="none" w:sz="0" w:space="0" w:color="auto"/>
                                      </w:divBdr>
                                    </w:div>
                                  </w:divsChild>
                                </w:div>
                                <w:div w:id="306714632">
                                  <w:marLeft w:val="0"/>
                                  <w:marRight w:val="0"/>
                                  <w:marTop w:val="0"/>
                                  <w:marBottom w:val="0"/>
                                  <w:divBdr>
                                    <w:top w:val="none" w:sz="0" w:space="0" w:color="auto"/>
                                    <w:left w:val="none" w:sz="0" w:space="0" w:color="auto"/>
                                    <w:bottom w:val="none" w:sz="0" w:space="0" w:color="auto"/>
                                    <w:right w:val="none" w:sz="0" w:space="0" w:color="auto"/>
                                  </w:divBdr>
                                  <w:divsChild>
                                    <w:div w:id="288128786">
                                      <w:marLeft w:val="0"/>
                                      <w:marRight w:val="0"/>
                                      <w:marTop w:val="0"/>
                                      <w:marBottom w:val="0"/>
                                      <w:divBdr>
                                        <w:top w:val="none" w:sz="0" w:space="0" w:color="auto"/>
                                        <w:left w:val="none" w:sz="0" w:space="0" w:color="auto"/>
                                        <w:bottom w:val="none" w:sz="0" w:space="0" w:color="auto"/>
                                        <w:right w:val="none" w:sz="0" w:space="0" w:color="auto"/>
                                      </w:divBdr>
                                    </w:div>
                                  </w:divsChild>
                                </w:div>
                                <w:div w:id="1677464759">
                                  <w:marLeft w:val="0"/>
                                  <w:marRight w:val="0"/>
                                  <w:marTop w:val="0"/>
                                  <w:marBottom w:val="0"/>
                                  <w:divBdr>
                                    <w:top w:val="none" w:sz="0" w:space="0" w:color="auto"/>
                                    <w:left w:val="none" w:sz="0" w:space="0" w:color="auto"/>
                                    <w:bottom w:val="none" w:sz="0" w:space="0" w:color="auto"/>
                                    <w:right w:val="none" w:sz="0" w:space="0" w:color="auto"/>
                                  </w:divBdr>
                                  <w:divsChild>
                                    <w:div w:id="2049255706">
                                      <w:marLeft w:val="0"/>
                                      <w:marRight w:val="0"/>
                                      <w:marTop w:val="0"/>
                                      <w:marBottom w:val="0"/>
                                      <w:divBdr>
                                        <w:top w:val="none" w:sz="0" w:space="0" w:color="auto"/>
                                        <w:left w:val="none" w:sz="0" w:space="0" w:color="auto"/>
                                        <w:bottom w:val="none" w:sz="0" w:space="0" w:color="auto"/>
                                        <w:right w:val="none" w:sz="0" w:space="0" w:color="auto"/>
                                      </w:divBdr>
                                    </w:div>
                                  </w:divsChild>
                                </w:div>
                                <w:div w:id="1562252822">
                                  <w:marLeft w:val="0"/>
                                  <w:marRight w:val="0"/>
                                  <w:marTop w:val="0"/>
                                  <w:marBottom w:val="0"/>
                                  <w:divBdr>
                                    <w:top w:val="none" w:sz="0" w:space="0" w:color="auto"/>
                                    <w:left w:val="none" w:sz="0" w:space="0" w:color="auto"/>
                                    <w:bottom w:val="none" w:sz="0" w:space="0" w:color="auto"/>
                                    <w:right w:val="none" w:sz="0" w:space="0" w:color="auto"/>
                                  </w:divBdr>
                                  <w:divsChild>
                                    <w:div w:id="934677507">
                                      <w:marLeft w:val="0"/>
                                      <w:marRight w:val="0"/>
                                      <w:marTop w:val="0"/>
                                      <w:marBottom w:val="0"/>
                                      <w:divBdr>
                                        <w:top w:val="none" w:sz="0" w:space="0" w:color="auto"/>
                                        <w:left w:val="none" w:sz="0" w:space="0" w:color="auto"/>
                                        <w:bottom w:val="none" w:sz="0" w:space="0" w:color="auto"/>
                                        <w:right w:val="none" w:sz="0" w:space="0" w:color="auto"/>
                                      </w:divBdr>
                                    </w:div>
                                  </w:divsChild>
                                </w:div>
                                <w:div w:id="759722322">
                                  <w:marLeft w:val="0"/>
                                  <w:marRight w:val="0"/>
                                  <w:marTop w:val="0"/>
                                  <w:marBottom w:val="0"/>
                                  <w:divBdr>
                                    <w:top w:val="none" w:sz="0" w:space="0" w:color="auto"/>
                                    <w:left w:val="none" w:sz="0" w:space="0" w:color="auto"/>
                                    <w:bottom w:val="none" w:sz="0" w:space="0" w:color="auto"/>
                                    <w:right w:val="none" w:sz="0" w:space="0" w:color="auto"/>
                                  </w:divBdr>
                                  <w:divsChild>
                                    <w:div w:id="1714845579">
                                      <w:marLeft w:val="0"/>
                                      <w:marRight w:val="0"/>
                                      <w:marTop w:val="0"/>
                                      <w:marBottom w:val="0"/>
                                      <w:divBdr>
                                        <w:top w:val="none" w:sz="0" w:space="0" w:color="auto"/>
                                        <w:left w:val="none" w:sz="0" w:space="0" w:color="auto"/>
                                        <w:bottom w:val="none" w:sz="0" w:space="0" w:color="auto"/>
                                        <w:right w:val="none" w:sz="0" w:space="0" w:color="auto"/>
                                      </w:divBdr>
                                    </w:div>
                                  </w:divsChild>
                                </w:div>
                                <w:div w:id="959918426">
                                  <w:marLeft w:val="0"/>
                                  <w:marRight w:val="0"/>
                                  <w:marTop w:val="0"/>
                                  <w:marBottom w:val="0"/>
                                  <w:divBdr>
                                    <w:top w:val="none" w:sz="0" w:space="0" w:color="auto"/>
                                    <w:left w:val="none" w:sz="0" w:space="0" w:color="auto"/>
                                    <w:bottom w:val="none" w:sz="0" w:space="0" w:color="auto"/>
                                    <w:right w:val="none" w:sz="0" w:space="0" w:color="auto"/>
                                  </w:divBdr>
                                  <w:divsChild>
                                    <w:div w:id="320235929">
                                      <w:marLeft w:val="0"/>
                                      <w:marRight w:val="0"/>
                                      <w:marTop w:val="0"/>
                                      <w:marBottom w:val="0"/>
                                      <w:divBdr>
                                        <w:top w:val="none" w:sz="0" w:space="0" w:color="auto"/>
                                        <w:left w:val="none" w:sz="0" w:space="0" w:color="auto"/>
                                        <w:bottom w:val="none" w:sz="0" w:space="0" w:color="auto"/>
                                        <w:right w:val="none" w:sz="0" w:space="0" w:color="auto"/>
                                      </w:divBdr>
                                    </w:div>
                                  </w:divsChild>
                                </w:div>
                                <w:div w:id="2130851050">
                                  <w:marLeft w:val="0"/>
                                  <w:marRight w:val="0"/>
                                  <w:marTop w:val="0"/>
                                  <w:marBottom w:val="0"/>
                                  <w:divBdr>
                                    <w:top w:val="none" w:sz="0" w:space="0" w:color="auto"/>
                                    <w:left w:val="none" w:sz="0" w:space="0" w:color="auto"/>
                                    <w:bottom w:val="none" w:sz="0" w:space="0" w:color="auto"/>
                                    <w:right w:val="none" w:sz="0" w:space="0" w:color="auto"/>
                                  </w:divBdr>
                                  <w:divsChild>
                                    <w:div w:id="1736902062">
                                      <w:marLeft w:val="0"/>
                                      <w:marRight w:val="0"/>
                                      <w:marTop w:val="0"/>
                                      <w:marBottom w:val="0"/>
                                      <w:divBdr>
                                        <w:top w:val="none" w:sz="0" w:space="0" w:color="auto"/>
                                        <w:left w:val="none" w:sz="0" w:space="0" w:color="auto"/>
                                        <w:bottom w:val="none" w:sz="0" w:space="0" w:color="auto"/>
                                        <w:right w:val="none" w:sz="0" w:space="0" w:color="auto"/>
                                      </w:divBdr>
                                    </w:div>
                                  </w:divsChild>
                                </w:div>
                                <w:div w:id="2126776275">
                                  <w:marLeft w:val="0"/>
                                  <w:marRight w:val="0"/>
                                  <w:marTop w:val="0"/>
                                  <w:marBottom w:val="0"/>
                                  <w:divBdr>
                                    <w:top w:val="none" w:sz="0" w:space="0" w:color="auto"/>
                                    <w:left w:val="none" w:sz="0" w:space="0" w:color="auto"/>
                                    <w:bottom w:val="none" w:sz="0" w:space="0" w:color="auto"/>
                                    <w:right w:val="none" w:sz="0" w:space="0" w:color="auto"/>
                                  </w:divBdr>
                                  <w:divsChild>
                                    <w:div w:id="289898215">
                                      <w:marLeft w:val="0"/>
                                      <w:marRight w:val="0"/>
                                      <w:marTop w:val="0"/>
                                      <w:marBottom w:val="0"/>
                                      <w:divBdr>
                                        <w:top w:val="none" w:sz="0" w:space="0" w:color="auto"/>
                                        <w:left w:val="none" w:sz="0" w:space="0" w:color="auto"/>
                                        <w:bottom w:val="none" w:sz="0" w:space="0" w:color="auto"/>
                                        <w:right w:val="none" w:sz="0" w:space="0" w:color="auto"/>
                                      </w:divBdr>
                                    </w:div>
                                  </w:divsChild>
                                </w:div>
                                <w:div w:id="1988706904">
                                  <w:marLeft w:val="0"/>
                                  <w:marRight w:val="0"/>
                                  <w:marTop w:val="0"/>
                                  <w:marBottom w:val="0"/>
                                  <w:divBdr>
                                    <w:top w:val="none" w:sz="0" w:space="0" w:color="auto"/>
                                    <w:left w:val="none" w:sz="0" w:space="0" w:color="auto"/>
                                    <w:bottom w:val="none" w:sz="0" w:space="0" w:color="auto"/>
                                    <w:right w:val="none" w:sz="0" w:space="0" w:color="auto"/>
                                  </w:divBdr>
                                  <w:divsChild>
                                    <w:div w:id="924143715">
                                      <w:marLeft w:val="0"/>
                                      <w:marRight w:val="0"/>
                                      <w:marTop w:val="0"/>
                                      <w:marBottom w:val="0"/>
                                      <w:divBdr>
                                        <w:top w:val="none" w:sz="0" w:space="0" w:color="auto"/>
                                        <w:left w:val="none" w:sz="0" w:space="0" w:color="auto"/>
                                        <w:bottom w:val="none" w:sz="0" w:space="0" w:color="auto"/>
                                        <w:right w:val="none" w:sz="0" w:space="0" w:color="auto"/>
                                      </w:divBdr>
                                    </w:div>
                                  </w:divsChild>
                                </w:div>
                                <w:div w:id="1035353241">
                                  <w:marLeft w:val="0"/>
                                  <w:marRight w:val="0"/>
                                  <w:marTop w:val="0"/>
                                  <w:marBottom w:val="0"/>
                                  <w:divBdr>
                                    <w:top w:val="none" w:sz="0" w:space="0" w:color="auto"/>
                                    <w:left w:val="none" w:sz="0" w:space="0" w:color="auto"/>
                                    <w:bottom w:val="none" w:sz="0" w:space="0" w:color="auto"/>
                                    <w:right w:val="none" w:sz="0" w:space="0" w:color="auto"/>
                                  </w:divBdr>
                                  <w:divsChild>
                                    <w:div w:id="1003704631">
                                      <w:marLeft w:val="0"/>
                                      <w:marRight w:val="0"/>
                                      <w:marTop w:val="0"/>
                                      <w:marBottom w:val="0"/>
                                      <w:divBdr>
                                        <w:top w:val="none" w:sz="0" w:space="0" w:color="auto"/>
                                        <w:left w:val="none" w:sz="0" w:space="0" w:color="auto"/>
                                        <w:bottom w:val="none" w:sz="0" w:space="0" w:color="auto"/>
                                        <w:right w:val="none" w:sz="0" w:space="0" w:color="auto"/>
                                      </w:divBdr>
                                    </w:div>
                                  </w:divsChild>
                                </w:div>
                                <w:div w:id="1024672042">
                                  <w:marLeft w:val="0"/>
                                  <w:marRight w:val="0"/>
                                  <w:marTop w:val="0"/>
                                  <w:marBottom w:val="0"/>
                                  <w:divBdr>
                                    <w:top w:val="none" w:sz="0" w:space="0" w:color="auto"/>
                                    <w:left w:val="none" w:sz="0" w:space="0" w:color="auto"/>
                                    <w:bottom w:val="none" w:sz="0" w:space="0" w:color="auto"/>
                                    <w:right w:val="none" w:sz="0" w:space="0" w:color="auto"/>
                                  </w:divBdr>
                                  <w:divsChild>
                                    <w:div w:id="1718434701">
                                      <w:marLeft w:val="0"/>
                                      <w:marRight w:val="0"/>
                                      <w:marTop w:val="0"/>
                                      <w:marBottom w:val="0"/>
                                      <w:divBdr>
                                        <w:top w:val="none" w:sz="0" w:space="0" w:color="auto"/>
                                        <w:left w:val="none" w:sz="0" w:space="0" w:color="auto"/>
                                        <w:bottom w:val="none" w:sz="0" w:space="0" w:color="auto"/>
                                        <w:right w:val="none" w:sz="0" w:space="0" w:color="auto"/>
                                      </w:divBdr>
                                    </w:div>
                                  </w:divsChild>
                                </w:div>
                                <w:div w:id="835614386">
                                  <w:marLeft w:val="0"/>
                                  <w:marRight w:val="0"/>
                                  <w:marTop w:val="0"/>
                                  <w:marBottom w:val="0"/>
                                  <w:divBdr>
                                    <w:top w:val="none" w:sz="0" w:space="0" w:color="auto"/>
                                    <w:left w:val="none" w:sz="0" w:space="0" w:color="auto"/>
                                    <w:bottom w:val="none" w:sz="0" w:space="0" w:color="auto"/>
                                    <w:right w:val="none" w:sz="0" w:space="0" w:color="auto"/>
                                  </w:divBdr>
                                  <w:divsChild>
                                    <w:div w:id="2121221570">
                                      <w:marLeft w:val="0"/>
                                      <w:marRight w:val="0"/>
                                      <w:marTop w:val="0"/>
                                      <w:marBottom w:val="0"/>
                                      <w:divBdr>
                                        <w:top w:val="none" w:sz="0" w:space="0" w:color="auto"/>
                                        <w:left w:val="none" w:sz="0" w:space="0" w:color="auto"/>
                                        <w:bottom w:val="none" w:sz="0" w:space="0" w:color="auto"/>
                                        <w:right w:val="none" w:sz="0" w:space="0" w:color="auto"/>
                                      </w:divBdr>
                                    </w:div>
                                  </w:divsChild>
                                </w:div>
                                <w:div w:id="1232154043">
                                  <w:marLeft w:val="0"/>
                                  <w:marRight w:val="0"/>
                                  <w:marTop w:val="0"/>
                                  <w:marBottom w:val="0"/>
                                  <w:divBdr>
                                    <w:top w:val="none" w:sz="0" w:space="0" w:color="auto"/>
                                    <w:left w:val="none" w:sz="0" w:space="0" w:color="auto"/>
                                    <w:bottom w:val="none" w:sz="0" w:space="0" w:color="auto"/>
                                    <w:right w:val="none" w:sz="0" w:space="0" w:color="auto"/>
                                  </w:divBdr>
                                  <w:divsChild>
                                    <w:div w:id="972910201">
                                      <w:marLeft w:val="0"/>
                                      <w:marRight w:val="0"/>
                                      <w:marTop w:val="0"/>
                                      <w:marBottom w:val="0"/>
                                      <w:divBdr>
                                        <w:top w:val="none" w:sz="0" w:space="0" w:color="auto"/>
                                        <w:left w:val="none" w:sz="0" w:space="0" w:color="auto"/>
                                        <w:bottom w:val="none" w:sz="0" w:space="0" w:color="auto"/>
                                        <w:right w:val="none" w:sz="0" w:space="0" w:color="auto"/>
                                      </w:divBdr>
                                    </w:div>
                                  </w:divsChild>
                                </w:div>
                                <w:div w:id="1732850132">
                                  <w:marLeft w:val="0"/>
                                  <w:marRight w:val="0"/>
                                  <w:marTop w:val="0"/>
                                  <w:marBottom w:val="0"/>
                                  <w:divBdr>
                                    <w:top w:val="none" w:sz="0" w:space="0" w:color="auto"/>
                                    <w:left w:val="none" w:sz="0" w:space="0" w:color="auto"/>
                                    <w:bottom w:val="none" w:sz="0" w:space="0" w:color="auto"/>
                                    <w:right w:val="none" w:sz="0" w:space="0" w:color="auto"/>
                                  </w:divBdr>
                                  <w:divsChild>
                                    <w:div w:id="39862229">
                                      <w:marLeft w:val="0"/>
                                      <w:marRight w:val="0"/>
                                      <w:marTop w:val="0"/>
                                      <w:marBottom w:val="0"/>
                                      <w:divBdr>
                                        <w:top w:val="none" w:sz="0" w:space="0" w:color="auto"/>
                                        <w:left w:val="none" w:sz="0" w:space="0" w:color="auto"/>
                                        <w:bottom w:val="none" w:sz="0" w:space="0" w:color="auto"/>
                                        <w:right w:val="none" w:sz="0" w:space="0" w:color="auto"/>
                                      </w:divBdr>
                                    </w:div>
                                  </w:divsChild>
                                </w:div>
                                <w:div w:id="2098624507">
                                  <w:marLeft w:val="0"/>
                                  <w:marRight w:val="0"/>
                                  <w:marTop w:val="0"/>
                                  <w:marBottom w:val="0"/>
                                  <w:divBdr>
                                    <w:top w:val="none" w:sz="0" w:space="0" w:color="auto"/>
                                    <w:left w:val="none" w:sz="0" w:space="0" w:color="auto"/>
                                    <w:bottom w:val="none" w:sz="0" w:space="0" w:color="auto"/>
                                    <w:right w:val="none" w:sz="0" w:space="0" w:color="auto"/>
                                  </w:divBdr>
                                  <w:divsChild>
                                    <w:div w:id="423457323">
                                      <w:marLeft w:val="0"/>
                                      <w:marRight w:val="0"/>
                                      <w:marTop w:val="0"/>
                                      <w:marBottom w:val="0"/>
                                      <w:divBdr>
                                        <w:top w:val="none" w:sz="0" w:space="0" w:color="auto"/>
                                        <w:left w:val="none" w:sz="0" w:space="0" w:color="auto"/>
                                        <w:bottom w:val="none" w:sz="0" w:space="0" w:color="auto"/>
                                        <w:right w:val="none" w:sz="0" w:space="0" w:color="auto"/>
                                      </w:divBdr>
                                    </w:div>
                                  </w:divsChild>
                                </w:div>
                                <w:div w:id="1547837141">
                                  <w:marLeft w:val="0"/>
                                  <w:marRight w:val="0"/>
                                  <w:marTop w:val="0"/>
                                  <w:marBottom w:val="0"/>
                                  <w:divBdr>
                                    <w:top w:val="none" w:sz="0" w:space="0" w:color="auto"/>
                                    <w:left w:val="none" w:sz="0" w:space="0" w:color="auto"/>
                                    <w:bottom w:val="none" w:sz="0" w:space="0" w:color="auto"/>
                                    <w:right w:val="none" w:sz="0" w:space="0" w:color="auto"/>
                                  </w:divBdr>
                                  <w:divsChild>
                                    <w:div w:id="2082559955">
                                      <w:marLeft w:val="0"/>
                                      <w:marRight w:val="0"/>
                                      <w:marTop w:val="0"/>
                                      <w:marBottom w:val="0"/>
                                      <w:divBdr>
                                        <w:top w:val="none" w:sz="0" w:space="0" w:color="auto"/>
                                        <w:left w:val="none" w:sz="0" w:space="0" w:color="auto"/>
                                        <w:bottom w:val="none" w:sz="0" w:space="0" w:color="auto"/>
                                        <w:right w:val="none" w:sz="0" w:space="0" w:color="auto"/>
                                      </w:divBdr>
                                    </w:div>
                                  </w:divsChild>
                                </w:div>
                                <w:div w:id="389574844">
                                  <w:marLeft w:val="0"/>
                                  <w:marRight w:val="0"/>
                                  <w:marTop w:val="0"/>
                                  <w:marBottom w:val="0"/>
                                  <w:divBdr>
                                    <w:top w:val="none" w:sz="0" w:space="0" w:color="auto"/>
                                    <w:left w:val="none" w:sz="0" w:space="0" w:color="auto"/>
                                    <w:bottom w:val="none" w:sz="0" w:space="0" w:color="auto"/>
                                    <w:right w:val="none" w:sz="0" w:space="0" w:color="auto"/>
                                  </w:divBdr>
                                  <w:divsChild>
                                    <w:div w:id="1630666792">
                                      <w:marLeft w:val="0"/>
                                      <w:marRight w:val="0"/>
                                      <w:marTop w:val="0"/>
                                      <w:marBottom w:val="0"/>
                                      <w:divBdr>
                                        <w:top w:val="none" w:sz="0" w:space="0" w:color="auto"/>
                                        <w:left w:val="none" w:sz="0" w:space="0" w:color="auto"/>
                                        <w:bottom w:val="none" w:sz="0" w:space="0" w:color="auto"/>
                                        <w:right w:val="none" w:sz="0" w:space="0" w:color="auto"/>
                                      </w:divBdr>
                                    </w:div>
                                  </w:divsChild>
                                </w:div>
                                <w:div w:id="695696328">
                                  <w:marLeft w:val="0"/>
                                  <w:marRight w:val="0"/>
                                  <w:marTop w:val="0"/>
                                  <w:marBottom w:val="0"/>
                                  <w:divBdr>
                                    <w:top w:val="none" w:sz="0" w:space="0" w:color="auto"/>
                                    <w:left w:val="none" w:sz="0" w:space="0" w:color="auto"/>
                                    <w:bottom w:val="none" w:sz="0" w:space="0" w:color="auto"/>
                                    <w:right w:val="none" w:sz="0" w:space="0" w:color="auto"/>
                                  </w:divBdr>
                                  <w:divsChild>
                                    <w:div w:id="392123532">
                                      <w:marLeft w:val="0"/>
                                      <w:marRight w:val="0"/>
                                      <w:marTop w:val="0"/>
                                      <w:marBottom w:val="0"/>
                                      <w:divBdr>
                                        <w:top w:val="none" w:sz="0" w:space="0" w:color="auto"/>
                                        <w:left w:val="none" w:sz="0" w:space="0" w:color="auto"/>
                                        <w:bottom w:val="none" w:sz="0" w:space="0" w:color="auto"/>
                                        <w:right w:val="none" w:sz="0" w:space="0" w:color="auto"/>
                                      </w:divBdr>
                                    </w:div>
                                  </w:divsChild>
                                </w:div>
                                <w:div w:id="1668049815">
                                  <w:marLeft w:val="0"/>
                                  <w:marRight w:val="0"/>
                                  <w:marTop w:val="0"/>
                                  <w:marBottom w:val="0"/>
                                  <w:divBdr>
                                    <w:top w:val="none" w:sz="0" w:space="0" w:color="auto"/>
                                    <w:left w:val="none" w:sz="0" w:space="0" w:color="auto"/>
                                    <w:bottom w:val="none" w:sz="0" w:space="0" w:color="auto"/>
                                    <w:right w:val="none" w:sz="0" w:space="0" w:color="auto"/>
                                  </w:divBdr>
                                  <w:divsChild>
                                    <w:div w:id="1661159488">
                                      <w:marLeft w:val="0"/>
                                      <w:marRight w:val="0"/>
                                      <w:marTop w:val="0"/>
                                      <w:marBottom w:val="0"/>
                                      <w:divBdr>
                                        <w:top w:val="none" w:sz="0" w:space="0" w:color="auto"/>
                                        <w:left w:val="none" w:sz="0" w:space="0" w:color="auto"/>
                                        <w:bottom w:val="none" w:sz="0" w:space="0" w:color="auto"/>
                                        <w:right w:val="none" w:sz="0" w:space="0" w:color="auto"/>
                                      </w:divBdr>
                                    </w:div>
                                  </w:divsChild>
                                </w:div>
                                <w:div w:id="2056852028">
                                  <w:marLeft w:val="0"/>
                                  <w:marRight w:val="0"/>
                                  <w:marTop w:val="0"/>
                                  <w:marBottom w:val="0"/>
                                  <w:divBdr>
                                    <w:top w:val="none" w:sz="0" w:space="0" w:color="auto"/>
                                    <w:left w:val="none" w:sz="0" w:space="0" w:color="auto"/>
                                    <w:bottom w:val="none" w:sz="0" w:space="0" w:color="auto"/>
                                    <w:right w:val="none" w:sz="0" w:space="0" w:color="auto"/>
                                  </w:divBdr>
                                  <w:divsChild>
                                    <w:div w:id="860321099">
                                      <w:marLeft w:val="0"/>
                                      <w:marRight w:val="0"/>
                                      <w:marTop w:val="0"/>
                                      <w:marBottom w:val="0"/>
                                      <w:divBdr>
                                        <w:top w:val="none" w:sz="0" w:space="0" w:color="auto"/>
                                        <w:left w:val="none" w:sz="0" w:space="0" w:color="auto"/>
                                        <w:bottom w:val="none" w:sz="0" w:space="0" w:color="auto"/>
                                        <w:right w:val="none" w:sz="0" w:space="0" w:color="auto"/>
                                      </w:divBdr>
                                    </w:div>
                                  </w:divsChild>
                                </w:div>
                                <w:div w:id="127017547">
                                  <w:marLeft w:val="0"/>
                                  <w:marRight w:val="0"/>
                                  <w:marTop w:val="0"/>
                                  <w:marBottom w:val="0"/>
                                  <w:divBdr>
                                    <w:top w:val="none" w:sz="0" w:space="0" w:color="auto"/>
                                    <w:left w:val="none" w:sz="0" w:space="0" w:color="auto"/>
                                    <w:bottom w:val="none" w:sz="0" w:space="0" w:color="auto"/>
                                    <w:right w:val="none" w:sz="0" w:space="0" w:color="auto"/>
                                  </w:divBdr>
                                  <w:divsChild>
                                    <w:div w:id="344482946">
                                      <w:marLeft w:val="0"/>
                                      <w:marRight w:val="0"/>
                                      <w:marTop w:val="0"/>
                                      <w:marBottom w:val="0"/>
                                      <w:divBdr>
                                        <w:top w:val="none" w:sz="0" w:space="0" w:color="auto"/>
                                        <w:left w:val="none" w:sz="0" w:space="0" w:color="auto"/>
                                        <w:bottom w:val="none" w:sz="0" w:space="0" w:color="auto"/>
                                        <w:right w:val="none" w:sz="0" w:space="0" w:color="auto"/>
                                      </w:divBdr>
                                    </w:div>
                                  </w:divsChild>
                                </w:div>
                                <w:div w:id="853692821">
                                  <w:marLeft w:val="0"/>
                                  <w:marRight w:val="0"/>
                                  <w:marTop w:val="0"/>
                                  <w:marBottom w:val="0"/>
                                  <w:divBdr>
                                    <w:top w:val="none" w:sz="0" w:space="0" w:color="auto"/>
                                    <w:left w:val="none" w:sz="0" w:space="0" w:color="auto"/>
                                    <w:bottom w:val="none" w:sz="0" w:space="0" w:color="auto"/>
                                    <w:right w:val="none" w:sz="0" w:space="0" w:color="auto"/>
                                  </w:divBdr>
                                  <w:divsChild>
                                    <w:div w:id="779498214">
                                      <w:marLeft w:val="0"/>
                                      <w:marRight w:val="0"/>
                                      <w:marTop w:val="0"/>
                                      <w:marBottom w:val="0"/>
                                      <w:divBdr>
                                        <w:top w:val="none" w:sz="0" w:space="0" w:color="auto"/>
                                        <w:left w:val="none" w:sz="0" w:space="0" w:color="auto"/>
                                        <w:bottom w:val="none" w:sz="0" w:space="0" w:color="auto"/>
                                        <w:right w:val="none" w:sz="0" w:space="0" w:color="auto"/>
                                      </w:divBdr>
                                    </w:div>
                                  </w:divsChild>
                                </w:div>
                                <w:div w:id="832333142">
                                  <w:marLeft w:val="0"/>
                                  <w:marRight w:val="0"/>
                                  <w:marTop w:val="0"/>
                                  <w:marBottom w:val="0"/>
                                  <w:divBdr>
                                    <w:top w:val="none" w:sz="0" w:space="0" w:color="auto"/>
                                    <w:left w:val="none" w:sz="0" w:space="0" w:color="auto"/>
                                    <w:bottom w:val="none" w:sz="0" w:space="0" w:color="auto"/>
                                    <w:right w:val="none" w:sz="0" w:space="0" w:color="auto"/>
                                  </w:divBdr>
                                  <w:divsChild>
                                    <w:div w:id="1402554941">
                                      <w:marLeft w:val="0"/>
                                      <w:marRight w:val="0"/>
                                      <w:marTop w:val="0"/>
                                      <w:marBottom w:val="0"/>
                                      <w:divBdr>
                                        <w:top w:val="none" w:sz="0" w:space="0" w:color="auto"/>
                                        <w:left w:val="none" w:sz="0" w:space="0" w:color="auto"/>
                                        <w:bottom w:val="none" w:sz="0" w:space="0" w:color="auto"/>
                                        <w:right w:val="none" w:sz="0" w:space="0" w:color="auto"/>
                                      </w:divBdr>
                                    </w:div>
                                  </w:divsChild>
                                </w:div>
                                <w:div w:id="1127698462">
                                  <w:marLeft w:val="0"/>
                                  <w:marRight w:val="0"/>
                                  <w:marTop w:val="0"/>
                                  <w:marBottom w:val="0"/>
                                  <w:divBdr>
                                    <w:top w:val="none" w:sz="0" w:space="0" w:color="auto"/>
                                    <w:left w:val="none" w:sz="0" w:space="0" w:color="auto"/>
                                    <w:bottom w:val="none" w:sz="0" w:space="0" w:color="auto"/>
                                    <w:right w:val="none" w:sz="0" w:space="0" w:color="auto"/>
                                  </w:divBdr>
                                  <w:divsChild>
                                    <w:div w:id="1016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0091">
                          <w:marLeft w:val="0"/>
                          <w:marRight w:val="0"/>
                          <w:marTop w:val="0"/>
                          <w:marBottom w:val="0"/>
                          <w:divBdr>
                            <w:top w:val="none" w:sz="0" w:space="0" w:color="auto"/>
                            <w:left w:val="none" w:sz="0" w:space="0" w:color="auto"/>
                            <w:bottom w:val="none" w:sz="0" w:space="0" w:color="auto"/>
                            <w:right w:val="none" w:sz="0" w:space="0" w:color="auto"/>
                          </w:divBdr>
                          <w:divsChild>
                            <w:div w:id="1898935221">
                              <w:marLeft w:val="0"/>
                              <w:marRight w:val="0"/>
                              <w:marTop w:val="0"/>
                              <w:marBottom w:val="0"/>
                              <w:divBdr>
                                <w:top w:val="none" w:sz="0" w:space="0" w:color="auto"/>
                                <w:left w:val="none" w:sz="0" w:space="0" w:color="auto"/>
                                <w:bottom w:val="none" w:sz="0" w:space="0" w:color="auto"/>
                                <w:right w:val="none" w:sz="0" w:space="0" w:color="auto"/>
                              </w:divBdr>
                            </w:div>
                            <w:div w:id="981808902">
                              <w:marLeft w:val="0"/>
                              <w:marRight w:val="0"/>
                              <w:marTop w:val="0"/>
                              <w:marBottom w:val="0"/>
                              <w:divBdr>
                                <w:top w:val="none" w:sz="0" w:space="0" w:color="auto"/>
                                <w:left w:val="none" w:sz="0" w:space="0" w:color="auto"/>
                                <w:bottom w:val="none" w:sz="0" w:space="0" w:color="auto"/>
                                <w:right w:val="none" w:sz="0" w:space="0" w:color="auto"/>
                              </w:divBdr>
                              <w:divsChild>
                                <w:div w:id="650908698">
                                  <w:marLeft w:val="0"/>
                                  <w:marRight w:val="0"/>
                                  <w:marTop w:val="0"/>
                                  <w:marBottom w:val="0"/>
                                  <w:divBdr>
                                    <w:top w:val="none" w:sz="0" w:space="0" w:color="auto"/>
                                    <w:left w:val="none" w:sz="0" w:space="0" w:color="auto"/>
                                    <w:bottom w:val="none" w:sz="0" w:space="0" w:color="auto"/>
                                    <w:right w:val="none" w:sz="0" w:space="0" w:color="auto"/>
                                  </w:divBdr>
                                  <w:divsChild>
                                    <w:div w:id="456026684">
                                      <w:marLeft w:val="0"/>
                                      <w:marRight w:val="0"/>
                                      <w:marTop w:val="0"/>
                                      <w:marBottom w:val="0"/>
                                      <w:divBdr>
                                        <w:top w:val="none" w:sz="0" w:space="0" w:color="auto"/>
                                        <w:left w:val="none" w:sz="0" w:space="0" w:color="auto"/>
                                        <w:bottom w:val="none" w:sz="0" w:space="0" w:color="auto"/>
                                        <w:right w:val="none" w:sz="0" w:space="0" w:color="auto"/>
                                      </w:divBdr>
                                    </w:div>
                                  </w:divsChild>
                                </w:div>
                                <w:div w:id="1103840716">
                                  <w:marLeft w:val="0"/>
                                  <w:marRight w:val="0"/>
                                  <w:marTop w:val="0"/>
                                  <w:marBottom w:val="0"/>
                                  <w:divBdr>
                                    <w:top w:val="none" w:sz="0" w:space="0" w:color="auto"/>
                                    <w:left w:val="none" w:sz="0" w:space="0" w:color="auto"/>
                                    <w:bottom w:val="none" w:sz="0" w:space="0" w:color="auto"/>
                                    <w:right w:val="none" w:sz="0" w:space="0" w:color="auto"/>
                                  </w:divBdr>
                                  <w:divsChild>
                                    <w:div w:id="1017924024">
                                      <w:marLeft w:val="0"/>
                                      <w:marRight w:val="0"/>
                                      <w:marTop w:val="0"/>
                                      <w:marBottom w:val="0"/>
                                      <w:divBdr>
                                        <w:top w:val="none" w:sz="0" w:space="0" w:color="auto"/>
                                        <w:left w:val="none" w:sz="0" w:space="0" w:color="auto"/>
                                        <w:bottom w:val="none" w:sz="0" w:space="0" w:color="auto"/>
                                        <w:right w:val="none" w:sz="0" w:space="0" w:color="auto"/>
                                      </w:divBdr>
                                    </w:div>
                                  </w:divsChild>
                                </w:div>
                                <w:div w:id="935938924">
                                  <w:marLeft w:val="0"/>
                                  <w:marRight w:val="0"/>
                                  <w:marTop w:val="0"/>
                                  <w:marBottom w:val="0"/>
                                  <w:divBdr>
                                    <w:top w:val="none" w:sz="0" w:space="0" w:color="auto"/>
                                    <w:left w:val="none" w:sz="0" w:space="0" w:color="auto"/>
                                    <w:bottom w:val="none" w:sz="0" w:space="0" w:color="auto"/>
                                    <w:right w:val="none" w:sz="0" w:space="0" w:color="auto"/>
                                  </w:divBdr>
                                  <w:divsChild>
                                    <w:div w:id="889727541">
                                      <w:marLeft w:val="0"/>
                                      <w:marRight w:val="0"/>
                                      <w:marTop w:val="0"/>
                                      <w:marBottom w:val="0"/>
                                      <w:divBdr>
                                        <w:top w:val="none" w:sz="0" w:space="0" w:color="auto"/>
                                        <w:left w:val="none" w:sz="0" w:space="0" w:color="auto"/>
                                        <w:bottom w:val="none" w:sz="0" w:space="0" w:color="auto"/>
                                        <w:right w:val="none" w:sz="0" w:space="0" w:color="auto"/>
                                      </w:divBdr>
                                    </w:div>
                                  </w:divsChild>
                                </w:div>
                                <w:div w:id="2094080077">
                                  <w:marLeft w:val="0"/>
                                  <w:marRight w:val="0"/>
                                  <w:marTop w:val="0"/>
                                  <w:marBottom w:val="0"/>
                                  <w:divBdr>
                                    <w:top w:val="none" w:sz="0" w:space="0" w:color="auto"/>
                                    <w:left w:val="none" w:sz="0" w:space="0" w:color="auto"/>
                                    <w:bottom w:val="none" w:sz="0" w:space="0" w:color="auto"/>
                                    <w:right w:val="none" w:sz="0" w:space="0" w:color="auto"/>
                                  </w:divBdr>
                                  <w:divsChild>
                                    <w:div w:id="217056119">
                                      <w:marLeft w:val="0"/>
                                      <w:marRight w:val="0"/>
                                      <w:marTop w:val="0"/>
                                      <w:marBottom w:val="0"/>
                                      <w:divBdr>
                                        <w:top w:val="none" w:sz="0" w:space="0" w:color="auto"/>
                                        <w:left w:val="none" w:sz="0" w:space="0" w:color="auto"/>
                                        <w:bottom w:val="none" w:sz="0" w:space="0" w:color="auto"/>
                                        <w:right w:val="none" w:sz="0" w:space="0" w:color="auto"/>
                                      </w:divBdr>
                                    </w:div>
                                  </w:divsChild>
                                </w:div>
                                <w:div w:id="333386730">
                                  <w:marLeft w:val="0"/>
                                  <w:marRight w:val="0"/>
                                  <w:marTop w:val="0"/>
                                  <w:marBottom w:val="0"/>
                                  <w:divBdr>
                                    <w:top w:val="none" w:sz="0" w:space="0" w:color="auto"/>
                                    <w:left w:val="none" w:sz="0" w:space="0" w:color="auto"/>
                                    <w:bottom w:val="none" w:sz="0" w:space="0" w:color="auto"/>
                                    <w:right w:val="none" w:sz="0" w:space="0" w:color="auto"/>
                                  </w:divBdr>
                                  <w:divsChild>
                                    <w:div w:id="778375657">
                                      <w:marLeft w:val="0"/>
                                      <w:marRight w:val="0"/>
                                      <w:marTop w:val="0"/>
                                      <w:marBottom w:val="0"/>
                                      <w:divBdr>
                                        <w:top w:val="none" w:sz="0" w:space="0" w:color="auto"/>
                                        <w:left w:val="none" w:sz="0" w:space="0" w:color="auto"/>
                                        <w:bottom w:val="none" w:sz="0" w:space="0" w:color="auto"/>
                                        <w:right w:val="none" w:sz="0" w:space="0" w:color="auto"/>
                                      </w:divBdr>
                                    </w:div>
                                  </w:divsChild>
                                </w:div>
                                <w:div w:id="292908240">
                                  <w:marLeft w:val="0"/>
                                  <w:marRight w:val="0"/>
                                  <w:marTop w:val="0"/>
                                  <w:marBottom w:val="0"/>
                                  <w:divBdr>
                                    <w:top w:val="none" w:sz="0" w:space="0" w:color="auto"/>
                                    <w:left w:val="none" w:sz="0" w:space="0" w:color="auto"/>
                                    <w:bottom w:val="none" w:sz="0" w:space="0" w:color="auto"/>
                                    <w:right w:val="none" w:sz="0" w:space="0" w:color="auto"/>
                                  </w:divBdr>
                                  <w:divsChild>
                                    <w:div w:id="122777722">
                                      <w:marLeft w:val="0"/>
                                      <w:marRight w:val="0"/>
                                      <w:marTop w:val="0"/>
                                      <w:marBottom w:val="0"/>
                                      <w:divBdr>
                                        <w:top w:val="none" w:sz="0" w:space="0" w:color="auto"/>
                                        <w:left w:val="none" w:sz="0" w:space="0" w:color="auto"/>
                                        <w:bottom w:val="none" w:sz="0" w:space="0" w:color="auto"/>
                                        <w:right w:val="none" w:sz="0" w:space="0" w:color="auto"/>
                                      </w:divBdr>
                                    </w:div>
                                  </w:divsChild>
                                </w:div>
                                <w:div w:id="98913360">
                                  <w:marLeft w:val="0"/>
                                  <w:marRight w:val="0"/>
                                  <w:marTop w:val="0"/>
                                  <w:marBottom w:val="0"/>
                                  <w:divBdr>
                                    <w:top w:val="none" w:sz="0" w:space="0" w:color="auto"/>
                                    <w:left w:val="none" w:sz="0" w:space="0" w:color="auto"/>
                                    <w:bottom w:val="none" w:sz="0" w:space="0" w:color="auto"/>
                                    <w:right w:val="none" w:sz="0" w:space="0" w:color="auto"/>
                                  </w:divBdr>
                                  <w:divsChild>
                                    <w:div w:id="416753770">
                                      <w:marLeft w:val="0"/>
                                      <w:marRight w:val="0"/>
                                      <w:marTop w:val="0"/>
                                      <w:marBottom w:val="0"/>
                                      <w:divBdr>
                                        <w:top w:val="none" w:sz="0" w:space="0" w:color="auto"/>
                                        <w:left w:val="none" w:sz="0" w:space="0" w:color="auto"/>
                                        <w:bottom w:val="none" w:sz="0" w:space="0" w:color="auto"/>
                                        <w:right w:val="none" w:sz="0" w:space="0" w:color="auto"/>
                                      </w:divBdr>
                                    </w:div>
                                  </w:divsChild>
                                </w:div>
                                <w:div w:id="386345262">
                                  <w:marLeft w:val="0"/>
                                  <w:marRight w:val="0"/>
                                  <w:marTop w:val="0"/>
                                  <w:marBottom w:val="0"/>
                                  <w:divBdr>
                                    <w:top w:val="none" w:sz="0" w:space="0" w:color="auto"/>
                                    <w:left w:val="none" w:sz="0" w:space="0" w:color="auto"/>
                                    <w:bottom w:val="none" w:sz="0" w:space="0" w:color="auto"/>
                                    <w:right w:val="none" w:sz="0" w:space="0" w:color="auto"/>
                                  </w:divBdr>
                                  <w:divsChild>
                                    <w:div w:id="632518378">
                                      <w:marLeft w:val="0"/>
                                      <w:marRight w:val="0"/>
                                      <w:marTop w:val="0"/>
                                      <w:marBottom w:val="0"/>
                                      <w:divBdr>
                                        <w:top w:val="none" w:sz="0" w:space="0" w:color="auto"/>
                                        <w:left w:val="none" w:sz="0" w:space="0" w:color="auto"/>
                                        <w:bottom w:val="none" w:sz="0" w:space="0" w:color="auto"/>
                                        <w:right w:val="none" w:sz="0" w:space="0" w:color="auto"/>
                                      </w:divBdr>
                                    </w:div>
                                  </w:divsChild>
                                </w:div>
                                <w:div w:id="1215391653">
                                  <w:marLeft w:val="0"/>
                                  <w:marRight w:val="0"/>
                                  <w:marTop w:val="0"/>
                                  <w:marBottom w:val="0"/>
                                  <w:divBdr>
                                    <w:top w:val="none" w:sz="0" w:space="0" w:color="auto"/>
                                    <w:left w:val="none" w:sz="0" w:space="0" w:color="auto"/>
                                    <w:bottom w:val="none" w:sz="0" w:space="0" w:color="auto"/>
                                    <w:right w:val="none" w:sz="0" w:space="0" w:color="auto"/>
                                  </w:divBdr>
                                  <w:divsChild>
                                    <w:div w:id="1817839885">
                                      <w:marLeft w:val="0"/>
                                      <w:marRight w:val="0"/>
                                      <w:marTop w:val="0"/>
                                      <w:marBottom w:val="0"/>
                                      <w:divBdr>
                                        <w:top w:val="none" w:sz="0" w:space="0" w:color="auto"/>
                                        <w:left w:val="none" w:sz="0" w:space="0" w:color="auto"/>
                                        <w:bottom w:val="none" w:sz="0" w:space="0" w:color="auto"/>
                                        <w:right w:val="none" w:sz="0" w:space="0" w:color="auto"/>
                                      </w:divBdr>
                                    </w:div>
                                  </w:divsChild>
                                </w:div>
                                <w:div w:id="2009018640">
                                  <w:marLeft w:val="0"/>
                                  <w:marRight w:val="0"/>
                                  <w:marTop w:val="0"/>
                                  <w:marBottom w:val="0"/>
                                  <w:divBdr>
                                    <w:top w:val="none" w:sz="0" w:space="0" w:color="auto"/>
                                    <w:left w:val="none" w:sz="0" w:space="0" w:color="auto"/>
                                    <w:bottom w:val="none" w:sz="0" w:space="0" w:color="auto"/>
                                    <w:right w:val="none" w:sz="0" w:space="0" w:color="auto"/>
                                  </w:divBdr>
                                  <w:divsChild>
                                    <w:div w:id="1209687653">
                                      <w:marLeft w:val="0"/>
                                      <w:marRight w:val="0"/>
                                      <w:marTop w:val="0"/>
                                      <w:marBottom w:val="0"/>
                                      <w:divBdr>
                                        <w:top w:val="none" w:sz="0" w:space="0" w:color="auto"/>
                                        <w:left w:val="none" w:sz="0" w:space="0" w:color="auto"/>
                                        <w:bottom w:val="none" w:sz="0" w:space="0" w:color="auto"/>
                                        <w:right w:val="none" w:sz="0" w:space="0" w:color="auto"/>
                                      </w:divBdr>
                                    </w:div>
                                  </w:divsChild>
                                </w:div>
                                <w:div w:id="2116365368">
                                  <w:marLeft w:val="0"/>
                                  <w:marRight w:val="0"/>
                                  <w:marTop w:val="0"/>
                                  <w:marBottom w:val="0"/>
                                  <w:divBdr>
                                    <w:top w:val="none" w:sz="0" w:space="0" w:color="auto"/>
                                    <w:left w:val="none" w:sz="0" w:space="0" w:color="auto"/>
                                    <w:bottom w:val="none" w:sz="0" w:space="0" w:color="auto"/>
                                    <w:right w:val="none" w:sz="0" w:space="0" w:color="auto"/>
                                  </w:divBdr>
                                  <w:divsChild>
                                    <w:div w:id="1536847613">
                                      <w:marLeft w:val="0"/>
                                      <w:marRight w:val="0"/>
                                      <w:marTop w:val="0"/>
                                      <w:marBottom w:val="0"/>
                                      <w:divBdr>
                                        <w:top w:val="none" w:sz="0" w:space="0" w:color="auto"/>
                                        <w:left w:val="none" w:sz="0" w:space="0" w:color="auto"/>
                                        <w:bottom w:val="none" w:sz="0" w:space="0" w:color="auto"/>
                                        <w:right w:val="none" w:sz="0" w:space="0" w:color="auto"/>
                                      </w:divBdr>
                                    </w:div>
                                  </w:divsChild>
                                </w:div>
                                <w:div w:id="552425006">
                                  <w:marLeft w:val="0"/>
                                  <w:marRight w:val="0"/>
                                  <w:marTop w:val="0"/>
                                  <w:marBottom w:val="0"/>
                                  <w:divBdr>
                                    <w:top w:val="none" w:sz="0" w:space="0" w:color="auto"/>
                                    <w:left w:val="none" w:sz="0" w:space="0" w:color="auto"/>
                                    <w:bottom w:val="none" w:sz="0" w:space="0" w:color="auto"/>
                                    <w:right w:val="none" w:sz="0" w:space="0" w:color="auto"/>
                                  </w:divBdr>
                                  <w:divsChild>
                                    <w:div w:id="1947807781">
                                      <w:marLeft w:val="0"/>
                                      <w:marRight w:val="0"/>
                                      <w:marTop w:val="0"/>
                                      <w:marBottom w:val="0"/>
                                      <w:divBdr>
                                        <w:top w:val="none" w:sz="0" w:space="0" w:color="auto"/>
                                        <w:left w:val="none" w:sz="0" w:space="0" w:color="auto"/>
                                        <w:bottom w:val="none" w:sz="0" w:space="0" w:color="auto"/>
                                        <w:right w:val="none" w:sz="0" w:space="0" w:color="auto"/>
                                      </w:divBdr>
                                    </w:div>
                                  </w:divsChild>
                                </w:div>
                                <w:div w:id="128404274">
                                  <w:marLeft w:val="0"/>
                                  <w:marRight w:val="0"/>
                                  <w:marTop w:val="0"/>
                                  <w:marBottom w:val="0"/>
                                  <w:divBdr>
                                    <w:top w:val="none" w:sz="0" w:space="0" w:color="auto"/>
                                    <w:left w:val="none" w:sz="0" w:space="0" w:color="auto"/>
                                    <w:bottom w:val="none" w:sz="0" w:space="0" w:color="auto"/>
                                    <w:right w:val="none" w:sz="0" w:space="0" w:color="auto"/>
                                  </w:divBdr>
                                  <w:divsChild>
                                    <w:div w:id="999582791">
                                      <w:marLeft w:val="0"/>
                                      <w:marRight w:val="0"/>
                                      <w:marTop w:val="0"/>
                                      <w:marBottom w:val="0"/>
                                      <w:divBdr>
                                        <w:top w:val="none" w:sz="0" w:space="0" w:color="auto"/>
                                        <w:left w:val="none" w:sz="0" w:space="0" w:color="auto"/>
                                        <w:bottom w:val="none" w:sz="0" w:space="0" w:color="auto"/>
                                        <w:right w:val="none" w:sz="0" w:space="0" w:color="auto"/>
                                      </w:divBdr>
                                    </w:div>
                                  </w:divsChild>
                                </w:div>
                                <w:div w:id="363289125">
                                  <w:marLeft w:val="0"/>
                                  <w:marRight w:val="0"/>
                                  <w:marTop w:val="0"/>
                                  <w:marBottom w:val="0"/>
                                  <w:divBdr>
                                    <w:top w:val="none" w:sz="0" w:space="0" w:color="auto"/>
                                    <w:left w:val="none" w:sz="0" w:space="0" w:color="auto"/>
                                    <w:bottom w:val="none" w:sz="0" w:space="0" w:color="auto"/>
                                    <w:right w:val="none" w:sz="0" w:space="0" w:color="auto"/>
                                  </w:divBdr>
                                  <w:divsChild>
                                    <w:div w:id="1289050239">
                                      <w:marLeft w:val="0"/>
                                      <w:marRight w:val="0"/>
                                      <w:marTop w:val="0"/>
                                      <w:marBottom w:val="0"/>
                                      <w:divBdr>
                                        <w:top w:val="none" w:sz="0" w:space="0" w:color="auto"/>
                                        <w:left w:val="none" w:sz="0" w:space="0" w:color="auto"/>
                                        <w:bottom w:val="none" w:sz="0" w:space="0" w:color="auto"/>
                                        <w:right w:val="none" w:sz="0" w:space="0" w:color="auto"/>
                                      </w:divBdr>
                                    </w:div>
                                  </w:divsChild>
                                </w:div>
                                <w:div w:id="1303123346">
                                  <w:marLeft w:val="0"/>
                                  <w:marRight w:val="0"/>
                                  <w:marTop w:val="0"/>
                                  <w:marBottom w:val="0"/>
                                  <w:divBdr>
                                    <w:top w:val="none" w:sz="0" w:space="0" w:color="auto"/>
                                    <w:left w:val="none" w:sz="0" w:space="0" w:color="auto"/>
                                    <w:bottom w:val="none" w:sz="0" w:space="0" w:color="auto"/>
                                    <w:right w:val="none" w:sz="0" w:space="0" w:color="auto"/>
                                  </w:divBdr>
                                  <w:divsChild>
                                    <w:div w:id="1593514191">
                                      <w:marLeft w:val="0"/>
                                      <w:marRight w:val="0"/>
                                      <w:marTop w:val="0"/>
                                      <w:marBottom w:val="0"/>
                                      <w:divBdr>
                                        <w:top w:val="none" w:sz="0" w:space="0" w:color="auto"/>
                                        <w:left w:val="none" w:sz="0" w:space="0" w:color="auto"/>
                                        <w:bottom w:val="none" w:sz="0" w:space="0" w:color="auto"/>
                                        <w:right w:val="none" w:sz="0" w:space="0" w:color="auto"/>
                                      </w:divBdr>
                                    </w:div>
                                  </w:divsChild>
                                </w:div>
                                <w:div w:id="393894021">
                                  <w:marLeft w:val="0"/>
                                  <w:marRight w:val="0"/>
                                  <w:marTop w:val="0"/>
                                  <w:marBottom w:val="0"/>
                                  <w:divBdr>
                                    <w:top w:val="none" w:sz="0" w:space="0" w:color="auto"/>
                                    <w:left w:val="none" w:sz="0" w:space="0" w:color="auto"/>
                                    <w:bottom w:val="none" w:sz="0" w:space="0" w:color="auto"/>
                                    <w:right w:val="none" w:sz="0" w:space="0" w:color="auto"/>
                                  </w:divBdr>
                                  <w:divsChild>
                                    <w:div w:id="55052282">
                                      <w:marLeft w:val="0"/>
                                      <w:marRight w:val="0"/>
                                      <w:marTop w:val="0"/>
                                      <w:marBottom w:val="0"/>
                                      <w:divBdr>
                                        <w:top w:val="none" w:sz="0" w:space="0" w:color="auto"/>
                                        <w:left w:val="none" w:sz="0" w:space="0" w:color="auto"/>
                                        <w:bottom w:val="none" w:sz="0" w:space="0" w:color="auto"/>
                                        <w:right w:val="none" w:sz="0" w:space="0" w:color="auto"/>
                                      </w:divBdr>
                                    </w:div>
                                  </w:divsChild>
                                </w:div>
                                <w:div w:id="778985770">
                                  <w:marLeft w:val="0"/>
                                  <w:marRight w:val="0"/>
                                  <w:marTop w:val="0"/>
                                  <w:marBottom w:val="0"/>
                                  <w:divBdr>
                                    <w:top w:val="none" w:sz="0" w:space="0" w:color="auto"/>
                                    <w:left w:val="none" w:sz="0" w:space="0" w:color="auto"/>
                                    <w:bottom w:val="none" w:sz="0" w:space="0" w:color="auto"/>
                                    <w:right w:val="none" w:sz="0" w:space="0" w:color="auto"/>
                                  </w:divBdr>
                                  <w:divsChild>
                                    <w:div w:id="23479188">
                                      <w:marLeft w:val="0"/>
                                      <w:marRight w:val="0"/>
                                      <w:marTop w:val="0"/>
                                      <w:marBottom w:val="0"/>
                                      <w:divBdr>
                                        <w:top w:val="none" w:sz="0" w:space="0" w:color="auto"/>
                                        <w:left w:val="none" w:sz="0" w:space="0" w:color="auto"/>
                                        <w:bottom w:val="none" w:sz="0" w:space="0" w:color="auto"/>
                                        <w:right w:val="none" w:sz="0" w:space="0" w:color="auto"/>
                                      </w:divBdr>
                                    </w:div>
                                  </w:divsChild>
                                </w:div>
                                <w:div w:id="1849714120">
                                  <w:marLeft w:val="0"/>
                                  <w:marRight w:val="0"/>
                                  <w:marTop w:val="0"/>
                                  <w:marBottom w:val="0"/>
                                  <w:divBdr>
                                    <w:top w:val="none" w:sz="0" w:space="0" w:color="auto"/>
                                    <w:left w:val="none" w:sz="0" w:space="0" w:color="auto"/>
                                    <w:bottom w:val="none" w:sz="0" w:space="0" w:color="auto"/>
                                    <w:right w:val="none" w:sz="0" w:space="0" w:color="auto"/>
                                  </w:divBdr>
                                  <w:divsChild>
                                    <w:div w:id="626161388">
                                      <w:marLeft w:val="0"/>
                                      <w:marRight w:val="0"/>
                                      <w:marTop w:val="0"/>
                                      <w:marBottom w:val="0"/>
                                      <w:divBdr>
                                        <w:top w:val="none" w:sz="0" w:space="0" w:color="auto"/>
                                        <w:left w:val="none" w:sz="0" w:space="0" w:color="auto"/>
                                        <w:bottom w:val="none" w:sz="0" w:space="0" w:color="auto"/>
                                        <w:right w:val="none" w:sz="0" w:space="0" w:color="auto"/>
                                      </w:divBdr>
                                    </w:div>
                                  </w:divsChild>
                                </w:div>
                                <w:div w:id="739250079">
                                  <w:marLeft w:val="0"/>
                                  <w:marRight w:val="0"/>
                                  <w:marTop w:val="0"/>
                                  <w:marBottom w:val="0"/>
                                  <w:divBdr>
                                    <w:top w:val="none" w:sz="0" w:space="0" w:color="auto"/>
                                    <w:left w:val="none" w:sz="0" w:space="0" w:color="auto"/>
                                    <w:bottom w:val="none" w:sz="0" w:space="0" w:color="auto"/>
                                    <w:right w:val="none" w:sz="0" w:space="0" w:color="auto"/>
                                  </w:divBdr>
                                  <w:divsChild>
                                    <w:div w:id="1100224565">
                                      <w:marLeft w:val="0"/>
                                      <w:marRight w:val="0"/>
                                      <w:marTop w:val="0"/>
                                      <w:marBottom w:val="0"/>
                                      <w:divBdr>
                                        <w:top w:val="none" w:sz="0" w:space="0" w:color="auto"/>
                                        <w:left w:val="none" w:sz="0" w:space="0" w:color="auto"/>
                                        <w:bottom w:val="none" w:sz="0" w:space="0" w:color="auto"/>
                                        <w:right w:val="none" w:sz="0" w:space="0" w:color="auto"/>
                                      </w:divBdr>
                                    </w:div>
                                  </w:divsChild>
                                </w:div>
                                <w:div w:id="1738933785">
                                  <w:marLeft w:val="0"/>
                                  <w:marRight w:val="0"/>
                                  <w:marTop w:val="0"/>
                                  <w:marBottom w:val="0"/>
                                  <w:divBdr>
                                    <w:top w:val="none" w:sz="0" w:space="0" w:color="auto"/>
                                    <w:left w:val="none" w:sz="0" w:space="0" w:color="auto"/>
                                    <w:bottom w:val="none" w:sz="0" w:space="0" w:color="auto"/>
                                    <w:right w:val="none" w:sz="0" w:space="0" w:color="auto"/>
                                  </w:divBdr>
                                  <w:divsChild>
                                    <w:div w:id="1348751195">
                                      <w:marLeft w:val="0"/>
                                      <w:marRight w:val="0"/>
                                      <w:marTop w:val="0"/>
                                      <w:marBottom w:val="0"/>
                                      <w:divBdr>
                                        <w:top w:val="none" w:sz="0" w:space="0" w:color="auto"/>
                                        <w:left w:val="none" w:sz="0" w:space="0" w:color="auto"/>
                                        <w:bottom w:val="none" w:sz="0" w:space="0" w:color="auto"/>
                                        <w:right w:val="none" w:sz="0" w:space="0" w:color="auto"/>
                                      </w:divBdr>
                                    </w:div>
                                  </w:divsChild>
                                </w:div>
                                <w:div w:id="107283231">
                                  <w:marLeft w:val="0"/>
                                  <w:marRight w:val="0"/>
                                  <w:marTop w:val="0"/>
                                  <w:marBottom w:val="0"/>
                                  <w:divBdr>
                                    <w:top w:val="none" w:sz="0" w:space="0" w:color="auto"/>
                                    <w:left w:val="none" w:sz="0" w:space="0" w:color="auto"/>
                                    <w:bottom w:val="none" w:sz="0" w:space="0" w:color="auto"/>
                                    <w:right w:val="none" w:sz="0" w:space="0" w:color="auto"/>
                                  </w:divBdr>
                                  <w:divsChild>
                                    <w:div w:id="1830444349">
                                      <w:marLeft w:val="0"/>
                                      <w:marRight w:val="0"/>
                                      <w:marTop w:val="0"/>
                                      <w:marBottom w:val="0"/>
                                      <w:divBdr>
                                        <w:top w:val="none" w:sz="0" w:space="0" w:color="auto"/>
                                        <w:left w:val="none" w:sz="0" w:space="0" w:color="auto"/>
                                        <w:bottom w:val="none" w:sz="0" w:space="0" w:color="auto"/>
                                        <w:right w:val="none" w:sz="0" w:space="0" w:color="auto"/>
                                      </w:divBdr>
                                    </w:div>
                                  </w:divsChild>
                                </w:div>
                                <w:div w:id="786314649">
                                  <w:marLeft w:val="0"/>
                                  <w:marRight w:val="0"/>
                                  <w:marTop w:val="0"/>
                                  <w:marBottom w:val="0"/>
                                  <w:divBdr>
                                    <w:top w:val="none" w:sz="0" w:space="0" w:color="auto"/>
                                    <w:left w:val="none" w:sz="0" w:space="0" w:color="auto"/>
                                    <w:bottom w:val="none" w:sz="0" w:space="0" w:color="auto"/>
                                    <w:right w:val="none" w:sz="0" w:space="0" w:color="auto"/>
                                  </w:divBdr>
                                  <w:divsChild>
                                    <w:div w:id="917129926">
                                      <w:marLeft w:val="0"/>
                                      <w:marRight w:val="0"/>
                                      <w:marTop w:val="0"/>
                                      <w:marBottom w:val="0"/>
                                      <w:divBdr>
                                        <w:top w:val="none" w:sz="0" w:space="0" w:color="auto"/>
                                        <w:left w:val="none" w:sz="0" w:space="0" w:color="auto"/>
                                        <w:bottom w:val="none" w:sz="0" w:space="0" w:color="auto"/>
                                        <w:right w:val="none" w:sz="0" w:space="0" w:color="auto"/>
                                      </w:divBdr>
                                    </w:div>
                                  </w:divsChild>
                                </w:div>
                                <w:div w:id="1726873894">
                                  <w:marLeft w:val="0"/>
                                  <w:marRight w:val="0"/>
                                  <w:marTop w:val="0"/>
                                  <w:marBottom w:val="0"/>
                                  <w:divBdr>
                                    <w:top w:val="none" w:sz="0" w:space="0" w:color="auto"/>
                                    <w:left w:val="none" w:sz="0" w:space="0" w:color="auto"/>
                                    <w:bottom w:val="none" w:sz="0" w:space="0" w:color="auto"/>
                                    <w:right w:val="none" w:sz="0" w:space="0" w:color="auto"/>
                                  </w:divBdr>
                                  <w:divsChild>
                                    <w:div w:id="1381900610">
                                      <w:marLeft w:val="0"/>
                                      <w:marRight w:val="0"/>
                                      <w:marTop w:val="0"/>
                                      <w:marBottom w:val="0"/>
                                      <w:divBdr>
                                        <w:top w:val="none" w:sz="0" w:space="0" w:color="auto"/>
                                        <w:left w:val="none" w:sz="0" w:space="0" w:color="auto"/>
                                        <w:bottom w:val="none" w:sz="0" w:space="0" w:color="auto"/>
                                        <w:right w:val="none" w:sz="0" w:space="0" w:color="auto"/>
                                      </w:divBdr>
                                    </w:div>
                                  </w:divsChild>
                                </w:div>
                                <w:div w:id="35470855">
                                  <w:marLeft w:val="0"/>
                                  <w:marRight w:val="0"/>
                                  <w:marTop w:val="0"/>
                                  <w:marBottom w:val="0"/>
                                  <w:divBdr>
                                    <w:top w:val="none" w:sz="0" w:space="0" w:color="auto"/>
                                    <w:left w:val="none" w:sz="0" w:space="0" w:color="auto"/>
                                    <w:bottom w:val="none" w:sz="0" w:space="0" w:color="auto"/>
                                    <w:right w:val="none" w:sz="0" w:space="0" w:color="auto"/>
                                  </w:divBdr>
                                  <w:divsChild>
                                    <w:div w:id="242302597">
                                      <w:marLeft w:val="0"/>
                                      <w:marRight w:val="0"/>
                                      <w:marTop w:val="0"/>
                                      <w:marBottom w:val="0"/>
                                      <w:divBdr>
                                        <w:top w:val="none" w:sz="0" w:space="0" w:color="auto"/>
                                        <w:left w:val="none" w:sz="0" w:space="0" w:color="auto"/>
                                        <w:bottom w:val="none" w:sz="0" w:space="0" w:color="auto"/>
                                        <w:right w:val="none" w:sz="0" w:space="0" w:color="auto"/>
                                      </w:divBdr>
                                    </w:div>
                                  </w:divsChild>
                                </w:div>
                                <w:div w:id="1768231474">
                                  <w:marLeft w:val="0"/>
                                  <w:marRight w:val="0"/>
                                  <w:marTop w:val="0"/>
                                  <w:marBottom w:val="0"/>
                                  <w:divBdr>
                                    <w:top w:val="none" w:sz="0" w:space="0" w:color="auto"/>
                                    <w:left w:val="none" w:sz="0" w:space="0" w:color="auto"/>
                                    <w:bottom w:val="none" w:sz="0" w:space="0" w:color="auto"/>
                                    <w:right w:val="none" w:sz="0" w:space="0" w:color="auto"/>
                                  </w:divBdr>
                                  <w:divsChild>
                                    <w:div w:id="515653199">
                                      <w:marLeft w:val="0"/>
                                      <w:marRight w:val="0"/>
                                      <w:marTop w:val="0"/>
                                      <w:marBottom w:val="0"/>
                                      <w:divBdr>
                                        <w:top w:val="none" w:sz="0" w:space="0" w:color="auto"/>
                                        <w:left w:val="none" w:sz="0" w:space="0" w:color="auto"/>
                                        <w:bottom w:val="none" w:sz="0" w:space="0" w:color="auto"/>
                                        <w:right w:val="none" w:sz="0" w:space="0" w:color="auto"/>
                                      </w:divBdr>
                                    </w:div>
                                  </w:divsChild>
                                </w:div>
                                <w:div w:id="431783502">
                                  <w:marLeft w:val="0"/>
                                  <w:marRight w:val="0"/>
                                  <w:marTop w:val="0"/>
                                  <w:marBottom w:val="0"/>
                                  <w:divBdr>
                                    <w:top w:val="none" w:sz="0" w:space="0" w:color="auto"/>
                                    <w:left w:val="none" w:sz="0" w:space="0" w:color="auto"/>
                                    <w:bottom w:val="none" w:sz="0" w:space="0" w:color="auto"/>
                                    <w:right w:val="none" w:sz="0" w:space="0" w:color="auto"/>
                                  </w:divBdr>
                                  <w:divsChild>
                                    <w:div w:id="195505032">
                                      <w:marLeft w:val="0"/>
                                      <w:marRight w:val="0"/>
                                      <w:marTop w:val="0"/>
                                      <w:marBottom w:val="0"/>
                                      <w:divBdr>
                                        <w:top w:val="none" w:sz="0" w:space="0" w:color="auto"/>
                                        <w:left w:val="none" w:sz="0" w:space="0" w:color="auto"/>
                                        <w:bottom w:val="none" w:sz="0" w:space="0" w:color="auto"/>
                                        <w:right w:val="none" w:sz="0" w:space="0" w:color="auto"/>
                                      </w:divBdr>
                                    </w:div>
                                  </w:divsChild>
                                </w:div>
                                <w:div w:id="990132098">
                                  <w:marLeft w:val="0"/>
                                  <w:marRight w:val="0"/>
                                  <w:marTop w:val="0"/>
                                  <w:marBottom w:val="0"/>
                                  <w:divBdr>
                                    <w:top w:val="none" w:sz="0" w:space="0" w:color="auto"/>
                                    <w:left w:val="none" w:sz="0" w:space="0" w:color="auto"/>
                                    <w:bottom w:val="none" w:sz="0" w:space="0" w:color="auto"/>
                                    <w:right w:val="none" w:sz="0" w:space="0" w:color="auto"/>
                                  </w:divBdr>
                                  <w:divsChild>
                                    <w:div w:id="693268126">
                                      <w:marLeft w:val="0"/>
                                      <w:marRight w:val="0"/>
                                      <w:marTop w:val="0"/>
                                      <w:marBottom w:val="0"/>
                                      <w:divBdr>
                                        <w:top w:val="none" w:sz="0" w:space="0" w:color="auto"/>
                                        <w:left w:val="none" w:sz="0" w:space="0" w:color="auto"/>
                                        <w:bottom w:val="none" w:sz="0" w:space="0" w:color="auto"/>
                                        <w:right w:val="none" w:sz="0" w:space="0" w:color="auto"/>
                                      </w:divBdr>
                                    </w:div>
                                  </w:divsChild>
                                </w:div>
                                <w:div w:id="399524587">
                                  <w:marLeft w:val="0"/>
                                  <w:marRight w:val="0"/>
                                  <w:marTop w:val="0"/>
                                  <w:marBottom w:val="0"/>
                                  <w:divBdr>
                                    <w:top w:val="none" w:sz="0" w:space="0" w:color="auto"/>
                                    <w:left w:val="none" w:sz="0" w:space="0" w:color="auto"/>
                                    <w:bottom w:val="none" w:sz="0" w:space="0" w:color="auto"/>
                                    <w:right w:val="none" w:sz="0" w:space="0" w:color="auto"/>
                                  </w:divBdr>
                                  <w:divsChild>
                                    <w:div w:id="2108035427">
                                      <w:marLeft w:val="0"/>
                                      <w:marRight w:val="0"/>
                                      <w:marTop w:val="0"/>
                                      <w:marBottom w:val="0"/>
                                      <w:divBdr>
                                        <w:top w:val="none" w:sz="0" w:space="0" w:color="auto"/>
                                        <w:left w:val="none" w:sz="0" w:space="0" w:color="auto"/>
                                        <w:bottom w:val="none" w:sz="0" w:space="0" w:color="auto"/>
                                        <w:right w:val="none" w:sz="0" w:space="0" w:color="auto"/>
                                      </w:divBdr>
                                    </w:div>
                                  </w:divsChild>
                                </w:div>
                                <w:div w:id="978151468">
                                  <w:marLeft w:val="0"/>
                                  <w:marRight w:val="0"/>
                                  <w:marTop w:val="0"/>
                                  <w:marBottom w:val="0"/>
                                  <w:divBdr>
                                    <w:top w:val="none" w:sz="0" w:space="0" w:color="auto"/>
                                    <w:left w:val="none" w:sz="0" w:space="0" w:color="auto"/>
                                    <w:bottom w:val="none" w:sz="0" w:space="0" w:color="auto"/>
                                    <w:right w:val="none" w:sz="0" w:space="0" w:color="auto"/>
                                  </w:divBdr>
                                  <w:divsChild>
                                    <w:div w:id="1118060373">
                                      <w:marLeft w:val="0"/>
                                      <w:marRight w:val="0"/>
                                      <w:marTop w:val="0"/>
                                      <w:marBottom w:val="0"/>
                                      <w:divBdr>
                                        <w:top w:val="none" w:sz="0" w:space="0" w:color="auto"/>
                                        <w:left w:val="none" w:sz="0" w:space="0" w:color="auto"/>
                                        <w:bottom w:val="none" w:sz="0" w:space="0" w:color="auto"/>
                                        <w:right w:val="none" w:sz="0" w:space="0" w:color="auto"/>
                                      </w:divBdr>
                                    </w:div>
                                  </w:divsChild>
                                </w:div>
                                <w:div w:id="1822849928">
                                  <w:marLeft w:val="0"/>
                                  <w:marRight w:val="0"/>
                                  <w:marTop w:val="0"/>
                                  <w:marBottom w:val="0"/>
                                  <w:divBdr>
                                    <w:top w:val="none" w:sz="0" w:space="0" w:color="auto"/>
                                    <w:left w:val="none" w:sz="0" w:space="0" w:color="auto"/>
                                    <w:bottom w:val="none" w:sz="0" w:space="0" w:color="auto"/>
                                    <w:right w:val="none" w:sz="0" w:space="0" w:color="auto"/>
                                  </w:divBdr>
                                  <w:divsChild>
                                    <w:div w:id="262156781">
                                      <w:marLeft w:val="0"/>
                                      <w:marRight w:val="0"/>
                                      <w:marTop w:val="0"/>
                                      <w:marBottom w:val="0"/>
                                      <w:divBdr>
                                        <w:top w:val="none" w:sz="0" w:space="0" w:color="auto"/>
                                        <w:left w:val="none" w:sz="0" w:space="0" w:color="auto"/>
                                        <w:bottom w:val="none" w:sz="0" w:space="0" w:color="auto"/>
                                        <w:right w:val="none" w:sz="0" w:space="0" w:color="auto"/>
                                      </w:divBdr>
                                    </w:div>
                                  </w:divsChild>
                                </w:div>
                                <w:div w:id="1951274950">
                                  <w:marLeft w:val="0"/>
                                  <w:marRight w:val="0"/>
                                  <w:marTop w:val="0"/>
                                  <w:marBottom w:val="0"/>
                                  <w:divBdr>
                                    <w:top w:val="none" w:sz="0" w:space="0" w:color="auto"/>
                                    <w:left w:val="none" w:sz="0" w:space="0" w:color="auto"/>
                                    <w:bottom w:val="none" w:sz="0" w:space="0" w:color="auto"/>
                                    <w:right w:val="none" w:sz="0" w:space="0" w:color="auto"/>
                                  </w:divBdr>
                                  <w:divsChild>
                                    <w:div w:id="966005544">
                                      <w:marLeft w:val="0"/>
                                      <w:marRight w:val="0"/>
                                      <w:marTop w:val="0"/>
                                      <w:marBottom w:val="0"/>
                                      <w:divBdr>
                                        <w:top w:val="none" w:sz="0" w:space="0" w:color="auto"/>
                                        <w:left w:val="none" w:sz="0" w:space="0" w:color="auto"/>
                                        <w:bottom w:val="none" w:sz="0" w:space="0" w:color="auto"/>
                                        <w:right w:val="none" w:sz="0" w:space="0" w:color="auto"/>
                                      </w:divBdr>
                                    </w:div>
                                  </w:divsChild>
                                </w:div>
                                <w:div w:id="1246765960">
                                  <w:marLeft w:val="0"/>
                                  <w:marRight w:val="0"/>
                                  <w:marTop w:val="0"/>
                                  <w:marBottom w:val="0"/>
                                  <w:divBdr>
                                    <w:top w:val="none" w:sz="0" w:space="0" w:color="auto"/>
                                    <w:left w:val="none" w:sz="0" w:space="0" w:color="auto"/>
                                    <w:bottom w:val="none" w:sz="0" w:space="0" w:color="auto"/>
                                    <w:right w:val="none" w:sz="0" w:space="0" w:color="auto"/>
                                  </w:divBdr>
                                  <w:divsChild>
                                    <w:div w:id="70781905">
                                      <w:marLeft w:val="0"/>
                                      <w:marRight w:val="0"/>
                                      <w:marTop w:val="0"/>
                                      <w:marBottom w:val="0"/>
                                      <w:divBdr>
                                        <w:top w:val="none" w:sz="0" w:space="0" w:color="auto"/>
                                        <w:left w:val="none" w:sz="0" w:space="0" w:color="auto"/>
                                        <w:bottom w:val="none" w:sz="0" w:space="0" w:color="auto"/>
                                        <w:right w:val="none" w:sz="0" w:space="0" w:color="auto"/>
                                      </w:divBdr>
                                    </w:div>
                                  </w:divsChild>
                                </w:div>
                                <w:div w:id="139732373">
                                  <w:marLeft w:val="0"/>
                                  <w:marRight w:val="0"/>
                                  <w:marTop w:val="0"/>
                                  <w:marBottom w:val="0"/>
                                  <w:divBdr>
                                    <w:top w:val="none" w:sz="0" w:space="0" w:color="auto"/>
                                    <w:left w:val="none" w:sz="0" w:space="0" w:color="auto"/>
                                    <w:bottom w:val="none" w:sz="0" w:space="0" w:color="auto"/>
                                    <w:right w:val="none" w:sz="0" w:space="0" w:color="auto"/>
                                  </w:divBdr>
                                  <w:divsChild>
                                    <w:div w:id="462427338">
                                      <w:marLeft w:val="0"/>
                                      <w:marRight w:val="0"/>
                                      <w:marTop w:val="0"/>
                                      <w:marBottom w:val="0"/>
                                      <w:divBdr>
                                        <w:top w:val="none" w:sz="0" w:space="0" w:color="auto"/>
                                        <w:left w:val="none" w:sz="0" w:space="0" w:color="auto"/>
                                        <w:bottom w:val="none" w:sz="0" w:space="0" w:color="auto"/>
                                        <w:right w:val="none" w:sz="0" w:space="0" w:color="auto"/>
                                      </w:divBdr>
                                    </w:div>
                                  </w:divsChild>
                                </w:div>
                                <w:div w:id="1979723727">
                                  <w:marLeft w:val="0"/>
                                  <w:marRight w:val="0"/>
                                  <w:marTop w:val="0"/>
                                  <w:marBottom w:val="0"/>
                                  <w:divBdr>
                                    <w:top w:val="none" w:sz="0" w:space="0" w:color="auto"/>
                                    <w:left w:val="none" w:sz="0" w:space="0" w:color="auto"/>
                                    <w:bottom w:val="none" w:sz="0" w:space="0" w:color="auto"/>
                                    <w:right w:val="none" w:sz="0" w:space="0" w:color="auto"/>
                                  </w:divBdr>
                                  <w:divsChild>
                                    <w:div w:id="1683434992">
                                      <w:marLeft w:val="0"/>
                                      <w:marRight w:val="0"/>
                                      <w:marTop w:val="0"/>
                                      <w:marBottom w:val="0"/>
                                      <w:divBdr>
                                        <w:top w:val="none" w:sz="0" w:space="0" w:color="auto"/>
                                        <w:left w:val="none" w:sz="0" w:space="0" w:color="auto"/>
                                        <w:bottom w:val="none" w:sz="0" w:space="0" w:color="auto"/>
                                        <w:right w:val="none" w:sz="0" w:space="0" w:color="auto"/>
                                      </w:divBdr>
                                    </w:div>
                                  </w:divsChild>
                                </w:div>
                                <w:div w:id="1594893735">
                                  <w:marLeft w:val="0"/>
                                  <w:marRight w:val="0"/>
                                  <w:marTop w:val="0"/>
                                  <w:marBottom w:val="0"/>
                                  <w:divBdr>
                                    <w:top w:val="none" w:sz="0" w:space="0" w:color="auto"/>
                                    <w:left w:val="none" w:sz="0" w:space="0" w:color="auto"/>
                                    <w:bottom w:val="none" w:sz="0" w:space="0" w:color="auto"/>
                                    <w:right w:val="none" w:sz="0" w:space="0" w:color="auto"/>
                                  </w:divBdr>
                                  <w:divsChild>
                                    <w:div w:id="880483079">
                                      <w:marLeft w:val="0"/>
                                      <w:marRight w:val="0"/>
                                      <w:marTop w:val="0"/>
                                      <w:marBottom w:val="0"/>
                                      <w:divBdr>
                                        <w:top w:val="none" w:sz="0" w:space="0" w:color="auto"/>
                                        <w:left w:val="none" w:sz="0" w:space="0" w:color="auto"/>
                                        <w:bottom w:val="none" w:sz="0" w:space="0" w:color="auto"/>
                                        <w:right w:val="none" w:sz="0" w:space="0" w:color="auto"/>
                                      </w:divBdr>
                                    </w:div>
                                  </w:divsChild>
                                </w:div>
                                <w:div w:id="1861159708">
                                  <w:marLeft w:val="0"/>
                                  <w:marRight w:val="0"/>
                                  <w:marTop w:val="0"/>
                                  <w:marBottom w:val="0"/>
                                  <w:divBdr>
                                    <w:top w:val="none" w:sz="0" w:space="0" w:color="auto"/>
                                    <w:left w:val="none" w:sz="0" w:space="0" w:color="auto"/>
                                    <w:bottom w:val="none" w:sz="0" w:space="0" w:color="auto"/>
                                    <w:right w:val="none" w:sz="0" w:space="0" w:color="auto"/>
                                  </w:divBdr>
                                  <w:divsChild>
                                    <w:div w:id="145778188">
                                      <w:marLeft w:val="0"/>
                                      <w:marRight w:val="0"/>
                                      <w:marTop w:val="0"/>
                                      <w:marBottom w:val="0"/>
                                      <w:divBdr>
                                        <w:top w:val="none" w:sz="0" w:space="0" w:color="auto"/>
                                        <w:left w:val="none" w:sz="0" w:space="0" w:color="auto"/>
                                        <w:bottom w:val="none" w:sz="0" w:space="0" w:color="auto"/>
                                        <w:right w:val="none" w:sz="0" w:space="0" w:color="auto"/>
                                      </w:divBdr>
                                    </w:div>
                                  </w:divsChild>
                                </w:div>
                                <w:div w:id="740370284">
                                  <w:marLeft w:val="0"/>
                                  <w:marRight w:val="0"/>
                                  <w:marTop w:val="0"/>
                                  <w:marBottom w:val="0"/>
                                  <w:divBdr>
                                    <w:top w:val="none" w:sz="0" w:space="0" w:color="auto"/>
                                    <w:left w:val="none" w:sz="0" w:space="0" w:color="auto"/>
                                    <w:bottom w:val="none" w:sz="0" w:space="0" w:color="auto"/>
                                    <w:right w:val="none" w:sz="0" w:space="0" w:color="auto"/>
                                  </w:divBdr>
                                  <w:divsChild>
                                    <w:div w:id="769083612">
                                      <w:marLeft w:val="0"/>
                                      <w:marRight w:val="0"/>
                                      <w:marTop w:val="0"/>
                                      <w:marBottom w:val="0"/>
                                      <w:divBdr>
                                        <w:top w:val="none" w:sz="0" w:space="0" w:color="auto"/>
                                        <w:left w:val="none" w:sz="0" w:space="0" w:color="auto"/>
                                        <w:bottom w:val="none" w:sz="0" w:space="0" w:color="auto"/>
                                        <w:right w:val="none" w:sz="0" w:space="0" w:color="auto"/>
                                      </w:divBdr>
                                    </w:div>
                                  </w:divsChild>
                                </w:div>
                                <w:div w:id="1474983992">
                                  <w:marLeft w:val="0"/>
                                  <w:marRight w:val="0"/>
                                  <w:marTop w:val="0"/>
                                  <w:marBottom w:val="0"/>
                                  <w:divBdr>
                                    <w:top w:val="none" w:sz="0" w:space="0" w:color="auto"/>
                                    <w:left w:val="none" w:sz="0" w:space="0" w:color="auto"/>
                                    <w:bottom w:val="none" w:sz="0" w:space="0" w:color="auto"/>
                                    <w:right w:val="none" w:sz="0" w:space="0" w:color="auto"/>
                                  </w:divBdr>
                                  <w:divsChild>
                                    <w:div w:id="2146653949">
                                      <w:marLeft w:val="0"/>
                                      <w:marRight w:val="0"/>
                                      <w:marTop w:val="0"/>
                                      <w:marBottom w:val="0"/>
                                      <w:divBdr>
                                        <w:top w:val="none" w:sz="0" w:space="0" w:color="auto"/>
                                        <w:left w:val="none" w:sz="0" w:space="0" w:color="auto"/>
                                        <w:bottom w:val="none" w:sz="0" w:space="0" w:color="auto"/>
                                        <w:right w:val="none" w:sz="0" w:space="0" w:color="auto"/>
                                      </w:divBdr>
                                    </w:div>
                                  </w:divsChild>
                                </w:div>
                                <w:div w:id="1441798399">
                                  <w:marLeft w:val="0"/>
                                  <w:marRight w:val="0"/>
                                  <w:marTop w:val="0"/>
                                  <w:marBottom w:val="0"/>
                                  <w:divBdr>
                                    <w:top w:val="none" w:sz="0" w:space="0" w:color="auto"/>
                                    <w:left w:val="none" w:sz="0" w:space="0" w:color="auto"/>
                                    <w:bottom w:val="none" w:sz="0" w:space="0" w:color="auto"/>
                                    <w:right w:val="none" w:sz="0" w:space="0" w:color="auto"/>
                                  </w:divBdr>
                                  <w:divsChild>
                                    <w:div w:id="818617091">
                                      <w:marLeft w:val="0"/>
                                      <w:marRight w:val="0"/>
                                      <w:marTop w:val="0"/>
                                      <w:marBottom w:val="0"/>
                                      <w:divBdr>
                                        <w:top w:val="none" w:sz="0" w:space="0" w:color="auto"/>
                                        <w:left w:val="none" w:sz="0" w:space="0" w:color="auto"/>
                                        <w:bottom w:val="none" w:sz="0" w:space="0" w:color="auto"/>
                                        <w:right w:val="none" w:sz="0" w:space="0" w:color="auto"/>
                                      </w:divBdr>
                                    </w:div>
                                  </w:divsChild>
                                </w:div>
                                <w:div w:id="876938518">
                                  <w:marLeft w:val="0"/>
                                  <w:marRight w:val="0"/>
                                  <w:marTop w:val="0"/>
                                  <w:marBottom w:val="0"/>
                                  <w:divBdr>
                                    <w:top w:val="none" w:sz="0" w:space="0" w:color="auto"/>
                                    <w:left w:val="none" w:sz="0" w:space="0" w:color="auto"/>
                                    <w:bottom w:val="none" w:sz="0" w:space="0" w:color="auto"/>
                                    <w:right w:val="none" w:sz="0" w:space="0" w:color="auto"/>
                                  </w:divBdr>
                                  <w:divsChild>
                                    <w:div w:id="178277936">
                                      <w:marLeft w:val="0"/>
                                      <w:marRight w:val="0"/>
                                      <w:marTop w:val="0"/>
                                      <w:marBottom w:val="0"/>
                                      <w:divBdr>
                                        <w:top w:val="none" w:sz="0" w:space="0" w:color="auto"/>
                                        <w:left w:val="none" w:sz="0" w:space="0" w:color="auto"/>
                                        <w:bottom w:val="none" w:sz="0" w:space="0" w:color="auto"/>
                                        <w:right w:val="none" w:sz="0" w:space="0" w:color="auto"/>
                                      </w:divBdr>
                                    </w:div>
                                  </w:divsChild>
                                </w:div>
                                <w:div w:id="630744915">
                                  <w:marLeft w:val="0"/>
                                  <w:marRight w:val="0"/>
                                  <w:marTop w:val="0"/>
                                  <w:marBottom w:val="0"/>
                                  <w:divBdr>
                                    <w:top w:val="none" w:sz="0" w:space="0" w:color="auto"/>
                                    <w:left w:val="none" w:sz="0" w:space="0" w:color="auto"/>
                                    <w:bottom w:val="none" w:sz="0" w:space="0" w:color="auto"/>
                                    <w:right w:val="none" w:sz="0" w:space="0" w:color="auto"/>
                                  </w:divBdr>
                                  <w:divsChild>
                                    <w:div w:id="711152637">
                                      <w:marLeft w:val="0"/>
                                      <w:marRight w:val="0"/>
                                      <w:marTop w:val="0"/>
                                      <w:marBottom w:val="0"/>
                                      <w:divBdr>
                                        <w:top w:val="none" w:sz="0" w:space="0" w:color="auto"/>
                                        <w:left w:val="none" w:sz="0" w:space="0" w:color="auto"/>
                                        <w:bottom w:val="none" w:sz="0" w:space="0" w:color="auto"/>
                                        <w:right w:val="none" w:sz="0" w:space="0" w:color="auto"/>
                                      </w:divBdr>
                                    </w:div>
                                  </w:divsChild>
                                </w:div>
                                <w:div w:id="172843204">
                                  <w:marLeft w:val="0"/>
                                  <w:marRight w:val="0"/>
                                  <w:marTop w:val="0"/>
                                  <w:marBottom w:val="0"/>
                                  <w:divBdr>
                                    <w:top w:val="none" w:sz="0" w:space="0" w:color="auto"/>
                                    <w:left w:val="none" w:sz="0" w:space="0" w:color="auto"/>
                                    <w:bottom w:val="none" w:sz="0" w:space="0" w:color="auto"/>
                                    <w:right w:val="none" w:sz="0" w:space="0" w:color="auto"/>
                                  </w:divBdr>
                                  <w:divsChild>
                                    <w:div w:id="130362885">
                                      <w:marLeft w:val="0"/>
                                      <w:marRight w:val="0"/>
                                      <w:marTop w:val="0"/>
                                      <w:marBottom w:val="0"/>
                                      <w:divBdr>
                                        <w:top w:val="none" w:sz="0" w:space="0" w:color="auto"/>
                                        <w:left w:val="none" w:sz="0" w:space="0" w:color="auto"/>
                                        <w:bottom w:val="none" w:sz="0" w:space="0" w:color="auto"/>
                                        <w:right w:val="none" w:sz="0" w:space="0" w:color="auto"/>
                                      </w:divBdr>
                                    </w:div>
                                  </w:divsChild>
                                </w:div>
                                <w:div w:id="1430270376">
                                  <w:marLeft w:val="0"/>
                                  <w:marRight w:val="0"/>
                                  <w:marTop w:val="0"/>
                                  <w:marBottom w:val="0"/>
                                  <w:divBdr>
                                    <w:top w:val="none" w:sz="0" w:space="0" w:color="auto"/>
                                    <w:left w:val="none" w:sz="0" w:space="0" w:color="auto"/>
                                    <w:bottom w:val="none" w:sz="0" w:space="0" w:color="auto"/>
                                    <w:right w:val="none" w:sz="0" w:space="0" w:color="auto"/>
                                  </w:divBdr>
                                  <w:divsChild>
                                    <w:div w:id="1982534366">
                                      <w:marLeft w:val="0"/>
                                      <w:marRight w:val="0"/>
                                      <w:marTop w:val="0"/>
                                      <w:marBottom w:val="0"/>
                                      <w:divBdr>
                                        <w:top w:val="none" w:sz="0" w:space="0" w:color="auto"/>
                                        <w:left w:val="none" w:sz="0" w:space="0" w:color="auto"/>
                                        <w:bottom w:val="none" w:sz="0" w:space="0" w:color="auto"/>
                                        <w:right w:val="none" w:sz="0" w:space="0" w:color="auto"/>
                                      </w:divBdr>
                                    </w:div>
                                  </w:divsChild>
                                </w:div>
                                <w:div w:id="717441052">
                                  <w:marLeft w:val="0"/>
                                  <w:marRight w:val="0"/>
                                  <w:marTop w:val="0"/>
                                  <w:marBottom w:val="0"/>
                                  <w:divBdr>
                                    <w:top w:val="none" w:sz="0" w:space="0" w:color="auto"/>
                                    <w:left w:val="none" w:sz="0" w:space="0" w:color="auto"/>
                                    <w:bottom w:val="none" w:sz="0" w:space="0" w:color="auto"/>
                                    <w:right w:val="none" w:sz="0" w:space="0" w:color="auto"/>
                                  </w:divBdr>
                                  <w:divsChild>
                                    <w:div w:id="406848176">
                                      <w:marLeft w:val="0"/>
                                      <w:marRight w:val="0"/>
                                      <w:marTop w:val="0"/>
                                      <w:marBottom w:val="0"/>
                                      <w:divBdr>
                                        <w:top w:val="none" w:sz="0" w:space="0" w:color="auto"/>
                                        <w:left w:val="none" w:sz="0" w:space="0" w:color="auto"/>
                                        <w:bottom w:val="none" w:sz="0" w:space="0" w:color="auto"/>
                                        <w:right w:val="none" w:sz="0" w:space="0" w:color="auto"/>
                                      </w:divBdr>
                                    </w:div>
                                  </w:divsChild>
                                </w:div>
                                <w:div w:id="1380282754">
                                  <w:marLeft w:val="0"/>
                                  <w:marRight w:val="0"/>
                                  <w:marTop w:val="0"/>
                                  <w:marBottom w:val="0"/>
                                  <w:divBdr>
                                    <w:top w:val="none" w:sz="0" w:space="0" w:color="auto"/>
                                    <w:left w:val="none" w:sz="0" w:space="0" w:color="auto"/>
                                    <w:bottom w:val="none" w:sz="0" w:space="0" w:color="auto"/>
                                    <w:right w:val="none" w:sz="0" w:space="0" w:color="auto"/>
                                  </w:divBdr>
                                  <w:divsChild>
                                    <w:div w:id="1811703731">
                                      <w:marLeft w:val="0"/>
                                      <w:marRight w:val="0"/>
                                      <w:marTop w:val="0"/>
                                      <w:marBottom w:val="0"/>
                                      <w:divBdr>
                                        <w:top w:val="none" w:sz="0" w:space="0" w:color="auto"/>
                                        <w:left w:val="none" w:sz="0" w:space="0" w:color="auto"/>
                                        <w:bottom w:val="none" w:sz="0" w:space="0" w:color="auto"/>
                                        <w:right w:val="none" w:sz="0" w:space="0" w:color="auto"/>
                                      </w:divBdr>
                                    </w:div>
                                  </w:divsChild>
                                </w:div>
                                <w:div w:id="586184832">
                                  <w:marLeft w:val="0"/>
                                  <w:marRight w:val="0"/>
                                  <w:marTop w:val="0"/>
                                  <w:marBottom w:val="0"/>
                                  <w:divBdr>
                                    <w:top w:val="none" w:sz="0" w:space="0" w:color="auto"/>
                                    <w:left w:val="none" w:sz="0" w:space="0" w:color="auto"/>
                                    <w:bottom w:val="none" w:sz="0" w:space="0" w:color="auto"/>
                                    <w:right w:val="none" w:sz="0" w:space="0" w:color="auto"/>
                                  </w:divBdr>
                                  <w:divsChild>
                                    <w:div w:id="830364382">
                                      <w:marLeft w:val="0"/>
                                      <w:marRight w:val="0"/>
                                      <w:marTop w:val="0"/>
                                      <w:marBottom w:val="0"/>
                                      <w:divBdr>
                                        <w:top w:val="none" w:sz="0" w:space="0" w:color="auto"/>
                                        <w:left w:val="none" w:sz="0" w:space="0" w:color="auto"/>
                                        <w:bottom w:val="none" w:sz="0" w:space="0" w:color="auto"/>
                                        <w:right w:val="none" w:sz="0" w:space="0" w:color="auto"/>
                                      </w:divBdr>
                                    </w:div>
                                  </w:divsChild>
                                </w:div>
                                <w:div w:id="1998075903">
                                  <w:marLeft w:val="0"/>
                                  <w:marRight w:val="0"/>
                                  <w:marTop w:val="0"/>
                                  <w:marBottom w:val="0"/>
                                  <w:divBdr>
                                    <w:top w:val="none" w:sz="0" w:space="0" w:color="auto"/>
                                    <w:left w:val="none" w:sz="0" w:space="0" w:color="auto"/>
                                    <w:bottom w:val="none" w:sz="0" w:space="0" w:color="auto"/>
                                    <w:right w:val="none" w:sz="0" w:space="0" w:color="auto"/>
                                  </w:divBdr>
                                  <w:divsChild>
                                    <w:div w:id="48237418">
                                      <w:marLeft w:val="0"/>
                                      <w:marRight w:val="0"/>
                                      <w:marTop w:val="0"/>
                                      <w:marBottom w:val="0"/>
                                      <w:divBdr>
                                        <w:top w:val="none" w:sz="0" w:space="0" w:color="auto"/>
                                        <w:left w:val="none" w:sz="0" w:space="0" w:color="auto"/>
                                        <w:bottom w:val="none" w:sz="0" w:space="0" w:color="auto"/>
                                        <w:right w:val="none" w:sz="0" w:space="0" w:color="auto"/>
                                      </w:divBdr>
                                    </w:div>
                                  </w:divsChild>
                                </w:div>
                                <w:div w:id="32929746">
                                  <w:marLeft w:val="0"/>
                                  <w:marRight w:val="0"/>
                                  <w:marTop w:val="0"/>
                                  <w:marBottom w:val="0"/>
                                  <w:divBdr>
                                    <w:top w:val="none" w:sz="0" w:space="0" w:color="auto"/>
                                    <w:left w:val="none" w:sz="0" w:space="0" w:color="auto"/>
                                    <w:bottom w:val="none" w:sz="0" w:space="0" w:color="auto"/>
                                    <w:right w:val="none" w:sz="0" w:space="0" w:color="auto"/>
                                  </w:divBdr>
                                  <w:divsChild>
                                    <w:div w:id="1415665967">
                                      <w:marLeft w:val="0"/>
                                      <w:marRight w:val="0"/>
                                      <w:marTop w:val="0"/>
                                      <w:marBottom w:val="0"/>
                                      <w:divBdr>
                                        <w:top w:val="none" w:sz="0" w:space="0" w:color="auto"/>
                                        <w:left w:val="none" w:sz="0" w:space="0" w:color="auto"/>
                                        <w:bottom w:val="none" w:sz="0" w:space="0" w:color="auto"/>
                                        <w:right w:val="none" w:sz="0" w:space="0" w:color="auto"/>
                                      </w:divBdr>
                                    </w:div>
                                  </w:divsChild>
                                </w:div>
                                <w:div w:id="1481725152">
                                  <w:marLeft w:val="0"/>
                                  <w:marRight w:val="0"/>
                                  <w:marTop w:val="0"/>
                                  <w:marBottom w:val="0"/>
                                  <w:divBdr>
                                    <w:top w:val="none" w:sz="0" w:space="0" w:color="auto"/>
                                    <w:left w:val="none" w:sz="0" w:space="0" w:color="auto"/>
                                    <w:bottom w:val="none" w:sz="0" w:space="0" w:color="auto"/>
                                    <w:right w:val="none" w:sz="0" w:space="0" w:color="auto"/>
                                  </w:divBdr>
                                  <w:divsChild>
                                    <w:div w:id="1683166518">
                                      <w:marLeft w:val="0"/>
                                      <w:marRight w:val="0"/>
                                      <w:marTop w:val="0"/>
                                      <w:marBottom w:val="0"/>
                                      <w:divBdr>
                                        <w:top w:val="none" w:sz="0" w:space="0" w:color="auto"/>
                                        <w:left w:val="none" w:sz="0" w:space="0" w:color="auto"/>
                                        <w:bottom w:val="none" w:sz="0" w:space="0" w:color="auto"/>
                                        <w:right w:val="none" w:sz="0" w:space="0" w:color="auto"/>
                                      </w:divBdr>
                                    </w:div>
                                  </w:divsChild>
                                </w:div>
                                <w:div w:id="997339733">
                                  <w:marLeft w:val="0"/>
                                  <w:marRight w:val="0"/>
                                  <w:marTop w:val="0"/>
                                  <w:marBottom w:val="0"/>
                                  <w:divBdr>
                                    <w:top w:val="none" w:sz="0" w:space="0" w:color="auto"/>
                                    <w:left w:val="none" w:sz="0" w:space="0" w:color="auto"/>
                                    <w:bottom w:val="none" w:sz="0" w:space="0" w:color="auto"/>
                                    <w:right w:val="none" w:sz="0" w:space="0" w:color="auto"/>
                                  </w:divBdr>
                                  <w:divsChild>
                                    <w:div w:id="771125060">
                                      <w:marLeft w:val="0"/>
                                      <w:marRight w:val="0"/>
                                      <w:marTop w:val="0"/>
                                      <w:marBottom w:val="0"/>
                                      <w:divBdr>
                                        <w:top w:val="none" w:sz="0" w:space="0" w:color="auto"/>
                                        <w:left w:val="none" w:sz="0" w:space="0" w:color="auto"/>
                                        <w:bottom w:val="none" w:sz="0" w:space="0" w:color="auto"/>
                                        <w:right w:val="none" w:sz="0" w:space="0" w:color="auto"/>
                                      </w:divBdr>
                                    </w:div>
                                  </w:divsChild>
                                </w:div>
                                <w:div w:id="1370229135">
                                  <w:marLeft w:val="0"/>
                                  <w:marRight w:val="0"/>
                                  <w:marTop w:val="0"/>
                                  <w:marBottom w:val="0"/>
                                  <w:divBdr>
                                    <w:top w:val="none" w:sz="0" w:space="0" w:color="auto"/>
                                    <w:left w:val="none" w:sz="0" w:space="0" w:color="auto"/>
                                    <w:bottom w:val="none" w:sz="0" w:space="0" w:color="auto"/>
                                    <w:right w:val="none" w:sz="0" w:space="0" w:color="auto"/>
                                  </w:divBdr>
                                  <w:divsChild>
                                    <w:div w:id="1828471007">
                                      <w:marLeft w:val="0"/>
                                      <w:marRight w:val="0"/>
                                      <w:marTop w:val="0"/>
                                      <w:marBottom w:val="0"/>
                                      <w:divBdr>
                                        <w:top w:val="none" w:sz="0" w:space="0" w:color="auto"/>
                                        <w:left w:val="none" w:sz="0" w:space="0" w:color="auto"/>
                                        <w:bottom w:val="none" w:sz="0" w:space="0" w:color="auto"/>
                                        <w:right w:val="none" w:sz="0" w:space="0" w:color="auto"/>
                                      </w:divBdr>
                                    </w:div>
                                  </w:divsChild>
                                </w:div>
                                <w:div w:id="356077428">
                                  <w:marLeft w:val="0"/>
                                  <w:marRight w:val="0"/>
                                  <w:marTop w:val="0"/>
                                  <w:marBottom w:val="0"/>
                                  <w:divBdr>
                                    <w:top w:val="none" w:sz="0" w:space="0" w:color="auto"/>
                                    <w:left w:val="none" w:sz="0" w:space="0" w:color="auto"/>
                                    <w:bottom w:val="none" w:sz="0" w:space="0" w:color="auto"/>
                                    <w:right w:val="none" w:sz="0" w:space="0" w:color="auto"/>
                                  </w:divBdr>
                                  <w:divsChild>
                                    <w:div w:id="1018576754">
                                      <w:marLeft w:val="0"/>
                                      <w:marRight w:val="0"/>
                                      <w:marTop w:val="0"/>
                                      <w:marBottom w:val="0"/>
                                      <w:divBdr>
                                        <w:top w:val="none" w:sz="0" w:space="0" w:color="auto"/>
                                        <w:left w:val="none" w:sz="0" w:space="0" w:color="auto"/>
                                        <w:bottom w:val="none" w:sz="0" w:space="0" w:color="auto"/>
                                        <w:right w:val="none" w:sz="0" w:space="0" w:color="auto"/>
                                      </w:divBdr>
                                    </w:div>
                                  </w:divsChild>
                                </w:div>
                                <w:div w:id="711224762">
                                  <w:marLeft w:val="0"/>
                                  <w:marRight w:val="0"/>
                                  <w:marTop w:val="0"/>
                                  <w:marBottom w:val="0"/>
                                  <w:divBdr>
                                    <w:top w:val="none" w:sz="0" w:space="0" w:color="auto"/>
                                    <w:left w:val="none" w:sz="0" w:space="0" w:color="auto"/>
                                    <w:bottom w:val="none" w:sz="0" w:space="0" w:color="auto"/>
                                    <w:right w:val="none" w:sz="0" w:space="0" w:color="auto"/>
                                  </w:divBdr>
                                  <w:divsChild>
                                    <w:div w:id="984630428">
                                      <w:marLeft w:val="0"/>
                                      <w:marRight w:val="0"/>
                                      <w:marTop w:val="0"/>
                                      <w:marBottom w:val="0"/>
                                      <w:divBdr>
                                        <w:top w:val="none" w:sz="0" w:space="0" w:color="auto"/>
                                        <w:left w:val="none" w:sz="0" w:space="0" w:color="auto"/>
                                        <w:bottom w:val="none" w:sz="0" w:space="0" w:color="auto"/>
                                        <w:right w:val="none" w:sz="0" w:space="0" w:color="auto"/>
                                      </w:divBdr>
                                    </w:div>
                                  </w:divsChild>
                                </w:div>
                                <w:div w:id="429594164">
                                  <w:marLeft w:val="0"/>
                                  <w:marRight w:val="0"/>
                                  <w:marTop w:val="0"/>
                                  <w:marBottom w:val="0"/>
                                  <w:divBdr>
                                    <w:top w:val="none" w:sz="0" w:space="0" w:color="auto"/>
                                    <w:left w:val="none" w:sz="0" w:space="0" w:color="auto"/>
                                    <w:bottom w:val="none" w:sz="0" w:space="0" w:color="auto"/>
                                    <w:right w:val="none" w:sz="0" w:space="0" w:color="auto"/>
                                  </w:divBdr>
                                  <w:divsChild>
                                    <w:div w:id="284777966">
                                      <w:marLeft w:val="0"/>
                                      <w:marRight w:val="0"/>
                                      <w:marTop w:val="0"/>
                                      <w:marBottom w:val="0"/>
                                      <w:divBdr>
                                        <w:top w:val="none" w:sz="0" w:space="0" w:color="auto"/>
                                        <w:left w:val="none" w:sz="0" w:space="0" w:color="auto"/>
                                        <w:bottom w:val="none" w:sz="0" w:space="0" w:color="auto"/>
                                        <w:right w:val="none" w:sz="0" w:space="0" w:color="auto"/>
                                      </w:divBdr>
                                    </w:div>
                                  </w:divsChild>
                                </w:div>
                                <w:div w:id="221645236">
                                  <w:marLeft w:val="0"/>
                                  <w:marRight w:val="0"/>
                                  <w:marTop w:val="0"/>
                                  <w:marBottom w:val="0"/>
                                  <w:divBdr>
                                    <w:top w:val="none" w:sz="0" w:space="0" w:color="auto"/>
                                    <w:left w:val="none" w:sz="0" w:space="0" w:color="auto"/>
                                    <w:bottom w:val="none" w:sz="0" w:space="0" w:color="auto"/>
                                    <w:right w:val="none" w:sz="0" w:space="0" w:color="auto"/>
                                  </w:divBdr>
                                  <w:divsChild>
                                    <w:div w:id="1637179849">
                                      <w:marLeft w:val="0"/>
                                      <w:marRight w:val="0"/>
                                      <w:marTop w:val="0"/>
                                      <w:marBottom w:val="0"/>
                                      <w:divBdr>
                                        <w:top w:val="none" w:sz="0" w:space="0" w:color="auto"/>
                                        <w:left w:val="none" w:sz="0" w:space="0" w:color="auto"/>
                                        <w:bottom w:val="none" w:sz="0" w:space="0" w:color="auto"/>
                                        <w:right w:val="none" w:sz="0" w:space="0" w:color="auto"/>
                                      </w:divBdr>
                                    </w:div>
                                  </w:divsChild>
                                </w:div>
                                <w:div w:id="1742092351">
                                  <w:marLeft w:val="0"/>
                                  <w:marRight w:val="0"/>
                                  <w:marTop w:val="0"/>
                                  <w:marBottom w:val="0"/>
                                  <w:divBdr>
                                    <w:top w:val="none" w:sz="0" w:space="0" w:color="auto"/>
                                    <w:left w:val="none" w:sz="0" w:space="0" w:color="auto"/>
                                    <w:bottom w:val="none" w:sz="0" w:space="0" w:color="auto"/>
                                    <w:right w:val="none" w:sz="0" w:space="0" w:color="auto"/>
                                  </w:divBdr>
                                  <w:divsChild>
                                    <w:div w:id="1465197573">
                                      <w:marLeft w:val="0"/>
                                      <w:marRight w:val="0"/>
                                      <w:marTop w:val="0"/>
                                      <w:marBottom w:val="0"/>
                                      <w:divBdr>
                                        <w:top w:val="none" w:sz="0" w:space="0" w:color="auto"/>
                                        <w:left w:val="none" w:sz="0" w:space="0" w:color="auto"/>
                                        <w:bottom w:val="none" w:sz="0" w:space="0" w:color="auto"/>
                                        <w:right w:val="none" w:sz="0" w:space="0" w:color="auto"/>
                                      </w:divBdr>
                                    </w:div>
                                  </w:divsChild>
                                </w:div>
                                <w:div w:id="416902225">
                                  <w:marLeft w:val="0"/>
                                  <w:marRight w:val="0"/>
                                  <w:marTop w:val="0"/>
                                  <w:marBottom w:val="0"/>
                                  <w:divBdr>
                                    <w:top w:val="none" w:sz="0" w:space="0" w:color="auto"/>
                                    <w:left w:val="none" w:sz="0" w:space="0" w:color="auto"/>
                                    <w:bottom w:val="none" w:sz="0" w:space="0" w:color="auto"/>
                                    <w:right w:val="none" w:sz="0" w:space="0" w:color="auto"/>
                                  </w:divBdr>
                                  <w:divsChild>
                                    <w:div w:id="1721245008">
                                      <w:marLeft w:val="0"/>
                                      <w:marRight w:val="0"/>
                                      <w:marTop w:val="0"/>
                                      <w:marBottom w:val="0"/>
                                      <w:divBdr>
                                        <w:top w:val="none" w:sz="0" w:space="0" w:color="auto"/>
                                        <w:left w:val="none" w:sz="0" w:space="0" w:color="auto"/>
                                        <w:bottom w:val="none" w:sz="0" w:space="0" w:color="auto"/>
                                        <w:right w:val="none" w:sz="0" w:space="0" w:color="auto"/>
                                      </w:divBdr>
                                    </w:div>
                                  </w:divsChild>
                                </w:div>
                                <w:div w:id="1480687499">
                                  <w:marLeft w:val="0"/>
                                  <w:marRight w:val="0"/>
                                  <w:marTop w:val="0"/>
                                  <w:marBottom w:val="0"/>
                                  <w:divBdr>
                                    <w:top w:val="none" w:sz="0" w:space="0" w:color="auto"/>
                                    <w:left w:val="none" w:sz="0" w:space="0" w:color="auto"/>
                                    <w:bottom w:val="none" w:sz="0" w:space="0" w:color="auto"/>
                                    <w:right w:val="none" w:sz="0" w:space="0" w:color="auto"/>
                                  </w:divBdr>
                                  <w:divsChild>
                                    <w:div w:id="244923495">
                                      <w:marLeft w:val="0"/>
                                      <w:marRight w:val="0"/>
                                      <w:marTop w:val="0"/>
                                      <w:marBottom w:val="0"/>
                                      <w:divBdr>
                                        <w:top w:val="none" w:sz="0" w:space="0" w:color="auto"/>
                                        <w:left w:val="none" w:sz="0" w:space="0" w:color="auto"/>
                                        <w:bottom w:val="none" w:sz="0" w:space="0" w:color="auto"/>
                                        <w:right w:val="none" w:sz="0" w:space="0" w:color="auto"/>
                                      </w:divBdr>
                                    </w:div>
                                  </w:divsChild>
                                </w:div>
                                <w:div w:id="236599720">
                                  <w:marLeft w:val="0"/>
                                  <w:marRight w:val="0"/>
                                  <w:marTop w:val="0"/>
                                  <w:marBottom w:val="0"/>
                                  <w:divBdr>
                                    <w:top w:val="none" w:sz="0" w:space="0" w:color="auto"/>
                                    <w:left w:val="none" w:sz="0" w:space="0" w:color="auto"/>
                                    <w:bottom w:val="none" w:sz="0" w:space="0" w:color="auto"/>
                                    <w:right w:val="none" w:sz="0" w:space="0" w:color="auto"/>
                                  </w:divBdr>
                                  <w:divsChild>
                                    <w:div w:id="857426379">
                                      <w:marLeft w:val="0"/>
                                      <w:marRight w:val="0"/>
                                      <w:marTop w:val="0"/>
                                      <w:marBottom w:val="0"/>
                                      <w:divBdr>
                                        <w:top w:val="none" w:sz="0" w:space="0" w:color="auto"/>
                                        <w:left w:val="none" w:sz="0" w:space="0" w:color="auto"/>
                                        <w:bottom w:val="none" w:sz="0" w:space="0" w:color="auto"/>
                                        <w:right w:val="none" w:sz="0" w:space="0" w:color="auto"/>
                                      </w:divBdr>
                                    </w:div>
                                  </w:divsChild>
                                </w:div>
                                <w:div w:id="1175344252">
                                  <w:marLeft w:val="0"/>
                                  <w:marRight w:val="0"/>
                                  <w:marTop w:val="0"/>
                                  <w:marBottom w:val="0"/>
                                  <w:divBdr>
                                    <w:top w:val="none" w:sz="0" w:space="0" w:color="auto"/>
                                    <w:left w:val="none" w:sz="0" w:space="0" w:color="auto"/>
                                    <w:bottom w:val="none" w:sz="0" w:space="0" w:color="auto"/>
                                    <w:right w:val="none" w:sz="0" w:space="0" w:color="auto"/>
                                  </w:divBdr>
                                  <w:divsChild>
                                    <w:div w:id="156187570">
                                      <w:marLeft w:val="0"/>
                                      <w:marRight w:val="0"/>
                                      <w:marTop w:val="0"/>
                                      <w:marBottom w:val="0"/>
                                      <w:divBdr>
                                        <w:top w:val="none" w:sz="0" w:space="0" w:color="auto"/>
                                        <w:left w:val="none" w:sz="0" w:space="0" w:color="auto"/>
                                        <w:bottom w:val="none" w:sz="0" w:space="0" w:color="auto"/>
                                        <w:right w:val="none" w:sz="0" w:space="0" w:color="auto"/>
                                      </w:divBdr>
                                    </w:div>
                                  </w:divsChild>
                                </w:div>
                                <w:div w:id="893657025">
                                  <w:marLeft w:val="0"/>
                                  <w:marRight w:val="0"/>
                                  <w:marTop w:val="0"/>
                                  <w:marBottom w:val="0"/>
                                  <w:divBdr>
                                    <w:top w:val="none" w:sz="0" w:space="0" w:color="auto"/>
                                    <w:left w:val="none" w:sz="0" w:space="0" w:color="auto"/>
                                    <w:bottom w:val="none" w:sz="0" w:space="0" w:color="auto"/>
                                    <w:right w:val="none" w:sz="0" w:space="0" w:color="auto"/>
                                  </w:divBdr>
                                  <w:divsChild>
                                    <w:div w:id="1188787233">
                                      <w:marLeft w:val="0"/>
                                      <w:marRight w:val="0"/>
                                      <w:marTop w:val="0"/>
                                      <w:marBottom w:val="0"/>
                                      <w:divBdr>
                                        <w:top w:val="none" w:sz="0" w:space="0" w:color="auto"/>
                                        <w:left w:val="none" w:sz="0" w:space="0" w:color="auto"/>
                                        <w:bottom w:val="none" w:sz="0" w:space="0" w:color="auto"/>
                                        <w:right w:val="none" w:sz="0" w:space="0" w:color="auto"/>
                                      </w:divBdr>
                                    </w:div>
                                  </w:divsChild>
                                </w:div>
                                <w:div w:id="245848506">
                                  <w:marLeft w:val="0"/>
                                  <w:marRight w:val="0"/>
                                  <w:marTop w:val="0"/>
                                  <w:marBottom w:val="0"/>
                                  <w:divBdr>
                                    <w:top w:val="none" w:sz="0" w:space="0" w:color="auto"/>
                                    <w:left w:val="none" w:sz="0" w:space="0" w:color="auto"/>
                                    <w:bottom w:val="none" w:sz="0" w:space="0" w:color="auto"/>
                                    <w:right w:val="none" w:sz="0" w:space="0" w:color="auto"/>
                                  </w:divBdr>
                                  <w:divsChild>
                                    <w:div w:id="1152021436">
                                      <w:marLeft w:val="0"/>
                                      <w:marRight w:val="0"/>
                                      <w:marTop w:val="0"/>
                                      <w:marBottom w:val="0"/>
                                      <w:divBdr>
                                        <w:top w:val="none" w:sz="0" w:space="0" w:color="auto"/>
                                        <w:left w:val="none" w:sz="0" w:space="0" w:color="auto"/>
                                        <w:bottom w:val="none" w:sz="0" w:space="0" w:color="auto"/>
                                        <w:right w:val="none" w:sz="0" w:space="0" w:color="auto"/>
                                      </w:divBdr>
                                    </w:div>
                                  </w:divsChild>
                                </w:div>
                                <w:div w:id="82456494">
                                  <w:marLeft w:val="0"/>
                                  <w:marRight w:val="0"/>
                                  <w:marTop w:val="0"/>
                                  <w:marBottom w:val="0"/>
                                  <w:divBdr>
                                    <w:top w:val="none" w:sz="0" w:space="0" w:color="auto"/>
                                    <w:left w:val="none" w:sz="0" w:space="0" w:color="auto"/>
                                    <w:bottom w:val="none" w:sz="0" w:space="0" w:color="auto"/>
                                    <w:right w:val="none" w:sz="0" w:space="0" w:color="auto"/>
                                  </w:divBdr>
                                  <w:divsChild>
                                    <w:div w:id="1548225490">
                                      <w:marLeft w:val="0"/>
                                      <w:marRight w:val="0"/>
                                      <w:marTop w:val="0"/>
                                      <w:marBottom w:val="0"/>
                                      <w:divBdr>
                                        <w:top w:val="none" w:sz="0" w:space="0" w:color="auto"/>
                                        <w:left w:val="none" w:sz="0" w:space="0" w:color="auto"/>
                                        <w:bottom w:val="none" w:sz="0" w:space="0" w:color="auto"/>
                                        <w:right w:val="none" w:sz="0" w:space="0" w:color="auto"/>
                                      </w:divBdr>
                                    </w:div>
                                  </w:divsChild>
                                </w:div>
                                <w:div w:id="242108324">
                                  <w:marLeft w:val="0"/>
                                  <w:marRight w:val="0"/>
                                  <w:marTop w:val="0"/>
                                  <w:marBottom w:val="0"/>
                                  <w:divBdr>
                                    <w:top w:val="none" w:sz="0" w:space="0" w:color="auto"/>
                                    <w:left w:val="none" w:sz="0" w:space="0" w:color="auto"/>
                                    <w:bottom w:val="none" w:sz="0" w:space="0" w:color="auto"/>
                                    <w:right w:val="none" w:sz="0" w:space="0" w:color="auto"/>
                                  </w:divBdr>
                                  <w:divsChild>
                                    <w:div w:id="793058997">
                                      <w:marLeft w:val="0"/>
                                      <w:marRight w:val="0"/>
                                      <w:marTop w:val="0"/>
                                      <w:marBottom w:val="0"/>
                                      <w:divBdr>
                                        <w:top w:val="none" w:sz="0" w:space="0" w:color="auto"/>
                                        <w:left w:val="none" w:sz="0" w:space="0" w:color="auto"/>
                                        <w:bottom w:val="none" w:sz="0" w:space="0" w:color="auto"/>
                                        <w:right w:val="none" w:sz="0" w:space="0" w:color="auto"/>
                                      </w:divBdr>
                                    </w:div>
                                  </w:divsChild>
                                </w:div>
                                <w:div w:id="479662829">
                                  <w:marLeft w:val="0"/>
                                  <w:marRight w:val="0"/>
                                  <w:marTop w:val="0"/>
                                  <w:marBottom w:val="0"/>
                                  <w:divBdr>
                                    <w:top w:val="none" w:sz="0" w:space="0" w:color="auto"/>
                                    <w:left w:val="none" w:sz="0" w:space="0" w:color="auto"/>
                                    <w:bottom w:val="none" w:sz="0" w:space="0" w:color="auto"/>
                                    <w:right w:val="none" w:sz="0" w:space="0" w:color="auto"/>
                                  </w:divBdr>
                                  <w:divsChild>
                                    <w:div w:id="132336526">
                                      <w:marLeft w:val="0"/>
                                      <w:marRight w:val="0"/>
                                      <w:marTop w:val="0"/>
                                      <w:marBottom w:val="0"/>
                                      <w:divBdr>
                                        <w:top w:val="none" w:sz="0" w:space="0" w:color="auto"/>
                                        <w:left w:val="none" w:sz="0" w:space="0" w:color="auto"/>
                                        <w:bottom w:val="none" w:sz="0" w:space="0" w:color="auto"/>
                                        <w:right w:val="none" w:sz="0" w:space="0" w:color="auto"/>
                                      </w:divBdr>
                                    </w:div>
                                  </w:divsChild>
                                </w:div>
                                <w:div w:id="1011302858">
                                  <w:marLeft w:val="0"/>
                                  <w:marRight w:val="0"/>
                                  <w:marTop w:val="0"/>
                                  <w:marBottom w:val="0"/>
                                  <w:divBdr>
                                    <w:top w:val="none" w:sz="0" w:space="0" w:color="auto"/>
                                    <w:left w:val="none" w:sz="0" w:space="0" w:color="auto"/>
                                    <w:bottom w:val="none" w:sz="0" w:space="0" w:color="auto"/>
                                    <w:right w:val="none" w:sz="0" w:space="0" w:color="auto"/>
                                  </w:divBdr>
                                  <w:divsChild>
                                    <w:div w:id="715006920">
                                      <w:marLeft w:val="0"/>
                                      <w:marRight w:val="0"/>
                                      <w:marTop w:val="0"/>
                                      <w:marBottom w:val="0"/>
                                      <w:divBdr>
                                        <w:top w:val="none" w:sz="0" w:space="0" w:color="auto"/>
                                        <w:left w:val="none" w:sz="0" w:space="0" w:color="auto"/>
                                        <w:bottom w:val="none" w:sz="0" w:space="0" w:color="auto"/>
                                        <w:right w:val="none" w:sz="0" w:space="0" w:color="auto"/>
                                      </w:divBdr>
                                    </w:div>
                                  </w:divsChild>
                                </w:div>
                                <w:div w:id="1755199163">
                                  <w:marLeft w:val="0"/>
                                  <w:marRight w:val="0"/>
                                  <w:marTop w:val="0"/>
                                  <w:marBottom w:val="0"/>
                                  <w:divBdr>
                                    <w:top w:val="none" w:sz="0" w:space="0" w:color="auto"/>
                                    <w:left w:val="none" w:sz="0" w:space="0" w:color="auto"/>
                                    <w:bottom w:val="none" w:sz="0" w:space="0" w:color="auto"/>
                                    <w:right w:val="none" w:sz="0" w:space="0" w:color="auto"/>
                                  </w:divBdr>
                                  <w:divsChild>
                                    <w:div w:id="2003073552">
                                      <w:marLeft w:val="0"/>
                                      <w:marRight w:val="0"/>
                                      <w:marTop w:val="0"/>
                                      <w:marBottom w:val="0"/>
                                      <w:divBdr>
                                        <w:top w:val="none" w:sz="0" w:space="0" w:color="auto"/>
                                        <w:left w:val="none" w:sz="0" w:space="0" w:color="auto"/>
                                        <w:bottom w:val="none" w:sz="0" w:space="0" w:color="auto"/>
                                        <w:right w:val="none" w:sz="0" w:space="0" w:color="auto"/>
                                      </w:divBdr>
                                    </w:div>
                                  </w:divsChild>
                                </w:div>
                                <w:div w:id="1452818688">
                                  <w:marLeft w:val="0"/>
                                  <w:marRight w:val="0"/>
                                  <w:marTop w:val="0"/>
                                  <w:marBottom w:val="0"/>
                                  <w:divBdr>
                                    <w:top w:val="none" w:sz="0" w:space="0" w:color="auto"/>
                                    <w:left w:val="none" w:sz="0" w:space="0" w:color="auto"/>
                                    <w:bottom w:val="none" w:sz="0" w:space="0" w:color="auto"/>
                                    <w:right w:val="none" w:sz="0" w:space="0" w:color="auto"/>
                                  </w:divBdr>
                                  <w:divsChild>
                                    <w:div w:id="1103577915">
                                      <w:marLeft w:val="0"/>
                                      <w:marRight w:val="0"/>
                                      <w:marTop w:val="0"/>
                                      <w:marBottom w:val="0"/>
                                      <w:divBdr>
                                        <w:top w:val="none" w:sz="0" w:space="0" w:color="auto"/>
                                        <w:left w:val="none" w:sz="0" w:space="0" w:color="auto"/>
                                        <w:bottom w:val="none" w:sz="0" w:space="0" w:color="auto"/>
                                        <w:right w:val="none" w:sz="0" w:space="0" w:color="auto"/>
                                      </w:divBdr>
                                    </w:div>
                                  </w:divsChild>
                                </w:div>
                                <w:div w:id="47389275">
                                  <w:marLeft w:val="0"/>
                                  <w:marRight w:val="0"/>
                                  <w:marTop w:val="0"/>
                                  <w:marBottom w:val="0"/>
                                  <w:divBdr>
                                    <w:top w:val="none" w:sz="0" w:space="0" w:color="auto"/>
                                    <w:left w:val="none" w:sz="0" w:space="0" w:color="auto"/>
                                    <w:bottom w:val="none" w:sz="0" w:space="0" w:color="auto"/>
                                    <w:right w:val="none" w:sz="0" w:space="0" w:color="auto"/>
                                  </w:divBdr>
                                  <w:divsChild>
                                    <w:div w:id="827749267">
                                      <w:marLeft w:val="0"/>
                                      <w:marRight w:val="0"/>
                                      <w:marTop w:val="0"/>
                                      <w:marBottom w:val="0"/>
                                      <w:divBdr>
                                        <w:top w:val="none" w:sz="0" w:space="0" w:color="auto"/>
                                        <w:left w:val="none" w:sz="0" w:space="0" w:color="auto"/>
                                        <w:bottom w:val="none" w:sz="0" w:space="0" w:color="auto"/>
                                        <w:right w:val="none" w:sz="0" w:space="0" w:color="auto"/>
                                      </w:divBdr>
                                    </w:div>
                                  </w:divsChild>
                                </w:div>
                                <w:div w:id="2094742626">
                                  <w:marLeft w:val="0"/>
                                  <w:marRight w:val="0"/>
                                  <w:marTop w:val="0"/>
                                  <w:marBottom w:val="0"/>
                                  <w:divBdr>
                                    <w:top w:val="none" w:sz="0" w:space="0" w:color="auto"/>
                                    <w:left w:val="none" w:sz="0" w:space="0" w:color="auto"/>
                                    <w:bottom w:val="none" w:sz="0" w:space="0" w:color="auto"/>
                                    <w:right w:val="none" w:sz="0" w:space="0" w:color="auto"/>
                                  </w:divBdr>
                                  <w:divsChild>
                                    <w:div w:id="909969388">
                                      <w:marLeft w:val="0"/>
                                      <w:marRight w:val="0"/>
                                      <w:marTop w:val="0"/>
                                      <w:marBottom w:val="0"/>
                                      <w:divBdr>
                                        <w:top w:val="none" w:sz="0" w:space="0" w:color="auto"/>
                                        <w:left w:val="none" w:sz="0" w:space="0" w:color="auto"/>
                                        <w:bottom w:val="none" w:sz="0" w:space="0" w:color="auto"/>
                                        <w:right w:val="none" w:sz="0" w:space="0" w:color="auto"/>
                                      </w:divBdr>
                                    </w:div>
                                  </w:divsChild>
                                </w:div>
                                <w:div w:id="136606069">
                                  <w:marLeft w:val="0"/>
                                  <w:marRight w:val="0"/>
                                  <w:marTop w:val="0"/>
                                  <w:marBottom w:val="0"/>
                                  <w:divBdr>
                                    <w:top w:val="none" w:sz="0" w:space="0" w:color="auto"/>
                                    <w:left w:val="none" w:sz="0" w:space="0" w:color="auto"/>
                                    <w:bottom w:val="none" w:sz="0" w:space="0" w:color="auto"/>
                                    <w:right w:val="none" w:sz="0" w:space="0" w:color="auto"/>
                                  </w:divBdr>
                                  <w:divsChild>
                                    <w:div w:id="45028137">
                                      <w:marLeft w:val="0"/>
                                      <w:marRight w:val="0"/>
                                      <w:marTop w:val="0"/>
                                      <w:marBottom w:val="0"/>
                                      <w:divBdr>
                                        <w:top w:val="none" w:sz="0" w:space="0" w:color="auto"/>
                                        <w:left w:val="none" w:sz="0" w:space="0" w:color="auto"/>
                                        <w:bottom w:val="none" w:sz="0" w:space="0" w:color="auto"/>
                                        <w:right w:val="none" w:sz="0" w:space="0" w:color="auto"/>
                                      </w:divBdr>
                                    </w:div>
                                  </w:divsChild>
                                </w:div>
                                <w:div w:id="1803426118">
                                  <w:marLeft w:val="0"/>
                                  <w:marRight w:val="0"/>
                                  <w:marTop w:val="0"/>
                                  <w:marBottom w:val="0"/>
                                  <w:divBdr>
                                    <w:top w:val="none" w:sz="0" w:space="0" w:color="auto"/>
                                    <w:left w:val="none" w:sz="0" w:space="0" w:color="auto"/>
                                    <w:bottom w:val="none" w:sz="0" w:space="0" w:color="auto"/>
                                    <w:right w:val="none" w:sz="0" w:space="0" w:color="auto"/>
                                  </w:divBdr>
                                  <w:divsChild>
                                    <w:div w:id="1285696227">
                                      <w:marLeft w:val="0"/>
                                      <w:marRight w:val="0"/>
                                      <w:marTop w:val="0"/>
                                      <w:marBottom w:val="0"/>
                                      <w:divBdr>
                                        <w:top w:val="none" w:sz="0" w:space="0" w:color="auto"/>
                                        <w:left w:val="none" w:sz="0" w:space="0" w:color="auto"/>
                                        <w:bottom w:val="none" w:sz="0" w:space="0" w:color="auto"/>
                                        <w:right w:val="none" w:sz="0" w:space="0" w:color="auto"/>
                                      </w:divBdr>
                                    </w:div>
                                  </w:divsChild>
                                </w:div>
                                <w:div w:id="784890186">
                                  <w:marLeft w:val="0"/>
                                  <w:marRight w:val="0"/>
                                  <w:marTop w:val="0"/>
                                  <w:marBottom w:val="0"/>
                                  <w:divBdr>
                                    <w:top w:val="none" w:sz="0" w:space="0" w:color="auto"/>
                                    <w:left w:val="none" w:sz="0" w:space="0" w:color="auto"/>
                                    <w:bottom w:val="none" w:sz="0" w:space="0" w:color="auto"/>
                                    <w:right w:val="none" w:sz="0" w:space="0" w:color="auto"/>
                                  </w:divBdr>
                                  <w:divsChild>
                                    <w:div w:id="300429720">
                                      <w:marLeft w:val="0"/>
                                      <w:marRight w:val="0"/>
                                      <w:marTop w:val="0"/>
                                      <w:marBottom w:val="0"/>
                                      <w:divBdr>
                                        <w:top w:val="none" w:sz="0" w:space="0" w:color="auto"/>
                                        <w:left w:val="none" w:sz="0" w:space="0" w:color="auto"/>
                                        <w:bottom w:val="none" w:sz="0" w:space="0" w:color="auto"/>
                                        <w:right w:val="none" w:sz="0" w:space="0" w:color="auto"/>
                                      </w:divBdr>
                                    </w:div>
                                  </w:divsChild>
                                </w:div>
                                <w:div w:id="1789855492">
                                  <w:marLeft w:val="0"/>
                                  <w:marRight w:val="0"/>
                                  <w:marTop w:val="0"/>
                                  <w:marBottom w:val="0"/>
                                  <w:divBdr>
                                    <w:top w:val="none" w:sz="0" w:space="0" w:color="auto"/>
                                    <w:left w:val="none" w:sz="0" w:space="0" w:color="auto"/>
                                    <w:bottom w:val="none" w:sz="0" w:space="0" w:color="auto"/>
                                    <w:right w:val="none" w:sz="0" w:space="0" w:color="auto"/>
                                  </w:divBdr>
                                  <w:divsChild>
                                    <w:div w:id="795753842">
                                      <w:marLeft w:val="0"/>
                                      <w:marRight w:val="0"/>
                                      <w:marTop w:val="0"/>
                                      <w:marBottom w:val="0"/>
                                      <w:divBdr>
                                        <w:top w:val="none" w:sz="0" w:space="0" w:color="auto"/>
                                        <w:left w:val="none" w:sz="0" w:space="0" w:color="auto"/>
                                        <w:bottom w:val="none" w:sz="0" w:space="0" w:color="auto"/>
                                        <w:right w:val="none" w:sz="0" w:space="0" w:color="auto"/>
                                      </w:divBdr>
                                    </w:div>
                                  </w:divsChild>
                                </w:div>
                                <w:div w:id="1716200847">
                                  <w:marLeft w:val="0"/>
                                  <w:marRight w:val="0"/>
                                  <w:marTop w:val="0"/>
                                  <w:marBottom w:val="0"/>
                                  <w:divBdr>
                                    <w:top w:val="none" w:sz="0" w:space="0" w:color="auto"/>
                                    <w:left w:val="none" w:sz="0" w:space="0" w:color="auto"/>
                                    <w:bottom w:val="none" w:sz="0" w:space="0" w:color="auto"/>
                                    <w:right w:val="none" w:sz="0" w:space="0" w:color="auto"/>
                                  </w:divBdr>
                                  <w:divsChild>
                                    <w:div w:id="501313229">
                                      <w:marLeft w:val="0"/>
                                      <w:marRight w:val="0"/>
                                      <w:marTop w:val="0"/>
                                      <w:marBottom w:val="0"/>
                                      <w:divBdr>
                                        <w:top w:val="none" w:sz="0" w:space="0" w:color="auto"/>
                                        <w:left w:val="none" w:sz="0" w:space="0" w:color="auto"/>
                                        <w:bottom w:val="none" w:sz="0" w:space="0" w:color="auto"/>
                                        <w:right w:val="none" w:sz="0" w:space="0" w:color="auto"/>
                                      </w:divBdr>
                                    </w:div>
                                  </w:divsChild>
                                </w:div>
                                <w:div w:id="355892203">
                                  <w:marLeft w:val="0"/>
                                  <w:marRight w:val="0"/>
                                  <w:marTop w:val="0"/>
                                  <w:marBottom w:val="0"/>
                                  <w:divBdr>
                                    <w:top w:val="none" w:sz="0" w:space="0" w:color="auto"/>
                                    <w:left w:val="none" w:sz="0" w:space="0" w:color="auto"/>
                                    <w:bottom w:val="none" w:sz="0" w:space="0" w:color="auto"/>
                                    <w:right w:val="none" w:sz="0" w:space="0" w:color="auto"/>
                                  </w:divBdr>
                                  <w:divsChild>
                                    <w:div w:id="19163274">
                                      <w:marLeft w:val="0"/>
                                      <w:marRight w:val="0"/>
                                      <w:marTop w:val="0"/>
                                      <w:marBottom w:val="0"/>
                                      <w:divBdr>
                                        <w:top w:val="none" w:sz="0" w:space="0" w:color="auto"/>
                                        <w:left w:val="none" w:sz="0" w:space="0" w:color="auto"/>
                                        <w:bottom w:val="none" w:sz="0" w:space="0" w:color="auto"/>
                                        <w:right w:val="none" w:sz="0" w:space="0" w:color="auto"/>
                                      </w:divBdr>
                                    </w:div>
                                  </w:divsChild>
                                </w:div>
                                <w:div w:id="1446731487">
                                  <w:marLeft w:val="0"/>
                                  <w:marRight w:val="0"/>
                                  <w:marTop w:val="0"/>
                                  <w:marBottom w:val="0"/>
                                  <w:divBdr>
                                    <w:top w:val="none" w:sz="0" w:space="0" w:color="auto"/>
                                    <w:left w:val="none" w:sz="0" w:space="0" w:color="auto"/>
                                    <w:bottom w:val="none" w:sz="0" w:space="0" w:color="auto"/>
                                    <w:right w:val="none" w:sz="0" w:space="0" w:color="auto"/>
                                  </w:divBdr>
                                  <w:divsChild>
                                    <w:div w:id="165826424">
                                      <w:marLeft w:val="0"/>
                                      <w:marRight w:val="0"/>
                                      <w:marTop w:val="0"/>
                                      <w:marBottom w:val="0"/>
                                      <w:divBdr>
                                        <w:top w:val="none" w:sz="0" w:space="0" w:color="auto"/>
                                        <w:left w:val="none" w:sz="0" w:space="0" w:color="auto"/>
                                        <w:bottom w:val="none" w:sz="0" w:space="0" w:color="auto"/>
                                        <w:right w:val="none" w:sz="0" w:space="0" w:color="auto"/>
                                      </w:divBdr>
                                    </w:div>
                                  </w:divsChild>
                                </w:div>
                                <w:div w:id="1120034920">
                                  <w:marLeft w:val="0"/>
                                  <w:marRight w:val="0"/>
                                  <w:marTop w:val="0"/>
                                  <w:marBottom w:val="0"/>
                                  <w:divBdr>
                                    <w:top w:val="none" w:sz="0" w:space="0" w:color="auto"/>
                                    <w:left w:val="none" w:sz="0" w:space="0" w:color="auto"/>
                                    <w:bottom w:val="none" w:sz="0" w:space="0" w:color="auto"/>
                                    <w:right w:val="none" w:sz="0" w:space="0" w:color="auto"/>
                                  </w:divBdr>
                                  <w:divsChild>
                                    <w:div w:id="1057122837">
                                      <w:marLeft w:val="0"/>
                                      <w:marRight w:val="0"/>
                                      <w:marTop w:val="0"/>
                                      <w:marBottom w:val="0"/>
                                      <w:divBdr>
                                        <w:top w:val="none" w:sz="0" w:space="0" w:color="auto"/>
                                        <w:left w:val="none" w:sz="0" w:space="0" w:color="auto"/>
                                        <w:bottom w:val="none" w:sz="0" w:space="0" w:color="auto"/>
                                        <w:right w:val="none" w:sz="0" w:space="0" w:color="auto"/>
                                      </w:divBdr>
                                    </w:div>
                                  </w:divsChild>
                                </w:div>
                                <w:div w:id="1711806001">
                                  <w:marLeft w:val="0"/>
                                  <w:marRight w:val="0"/>
                                  <w:marTop w:val="0"/>
                                  <w:marBottom w:val="0"/>
                                  <w:divBdr>
                                    <w:top w:val="none" w:sz="0" w:space="0" w:color="auto"/>
                                    <w:left w:val="none" w:sz="0" w:space="0" w:color="auto"/>
                                    <w:bottom w:val="none" w:sz="0" w:space="0" w:color="auto"/>
                                    <w:right w:val="none" w:sz="0" w:space="0" w:color="auto"/>
                                  </w:divBdr>
                                  <w:divsChild>
                                    <w:div w:id="384646798">
                                      <w:marLeft w:val="0"/>
                                      <w:marRight w:val="0"/>
                                      <w:marTop w:val="0"/>
                                      <w:marBottom w:val="0"/>
                                      <w:divBdr>
                                        <w:top w:val="none" w:sz="0" w:space="0" w:color="auto"/>
                                        <w:left w:val="none" w:sz="0" w:space="0" w:color="auto"/>
                                        <w:bottom w:val="none" w:sz="0" w:space="0" w:color="auto"/>
                                        <w:right w:val="none" w:sz="0" w:space="0" w:color="auto"/>
                                      </w:divBdr>
                                    </w:div>
                                  </w:divsChild>
                                </w:div>
                                <w:div w:id="1566993295">
                                  <w:marLeft w:val="0"/>
                                  <w:marRight w:val="0"/>
                                  <w:marTop w:val="0"/>
                                  <w:marBottom w:val="0"/>
                                  <w:divBdr>
                                    <w:top w:val="none" w:sz="0" w:space="0" w:color="auto"/>
                                    <w:left w:val="none" w:sz="0" w:space="0" w:color="auto"/>
                                    <w:bottom w:val="none" w:sz="0" w:space="0" w:color="auto"/>
                                    <w:right w:val="none" w:sz="0" w:space="0" w:color="auto"/>
                                  </w:divBdr>
                                  <w:divsChild>
                                    <w:div w:id="1479373164">
                                      <w:marLeft w:val="0"/>
                                      <w:marRight w:val="0"/>
                                      <w:marTop w:val="0"/>
                                      <w:marBottom w:val="0"/>
                                      <w:divBdr>
                                        <w:top w:val="none" w:sz="0" w:space="0" w:color="auto"/>
                                        <w:left w:val="none" w:sz="0" w:space="0" w:color="auto"/>
                                        <w:bottom w:val="none" w:sz="0" w:space="0" w:color="auto"/>
                                        <w:right w:val="none" w:sz="0" w:space="0" w:color="auto"/>
                                      </w:divBdr>
                                    </w:div>
                                  </w:divsChild>
                                </w:div>
                                <w:div w:id="1508058619">
                                  <w:marLeft w:val="0"/>
                                  <w:marRight w:val="0"/>
                                  <w:marTop w:val="0"/>
                                  <w:marBottom w:val="0"/>
                                  <w:divBdr>
                                    <w:top w:val="none" w:sz="0" w:space="0" w:color="auto"/>
                                    <w:left w:val="none" w:sz="0" w:space="0" w:color="auto"/>
                                    <w:bottom w:val="none" w:sz="0" w:space="0" w:color="auto"/>
                                    <w:right w:val="none" w:sz="0" w:space="0" w:color="auto"/>
                                  </w:divBdr>
                                  <w:divsChild>
                                    <w:div w:id="1903058075">
                                      <w:marLeft w:val="0"/>
                                      <w:marRight w:val="0"/>
                                      <w:marTop w:val="0"/>
                                      <w:marBottom w:val="0"/>
                                      <w:divBdr>
                                        <w:top w:val="none" w:sz="0" w:space="0" w:color="auto"/>
                                        <w:left w:val="none" w:sz="0" w:space="0" w:color="auto"/>
                                        <w:bottom w:val="none" w:sz="0" w:space="0" w:color="auto"/>
                                        <w:right w:val="none" w:sz="0" w:space="0" w:color="auto"/>
                                      </w:divBdr>
                                    </w:div>
                                  </w:divsChild>
                                </w:div>
                                <w:div w:id="1070231661">
                                  <w:marLeft w:val="0"/>
                                  <w:marRight w:val="0"/>
                                  <w:marTop w:val="0"/>
                                  <w:marBottom w:val="0"/>
                                  <w:divBdr>
                                    <w:top w:val="none" w:sz="0" w:space="0" w:color="auto"/>
                                    <w:left w:val="none" w:sz="0" w:space="0" w:color="auto"/>
                                    <w:bottom w:val="none" w:sz="0" w:space="0" w:color="auto"/>
                                    <w:right w:val="none" w:sz="0" w:space="0" w:color="auto"/>
                                  </w:divBdr>
                                  <w:divsChild>
                                    <w:div w:id="281766971">
                                      <w:marLeft w:val="0"/>
                                      <w:marRight w:val="0"/>
                                      <w:marTop w:val="0"/>
                                      <w:marBottom w:val="0"/>
                                      <w:divBdr>
                                        <w:top w:val="none" w:sz="0" w:space="0" w:color="auto"/>
                                        <w:left w:val="none" w:sz="0" w:space="0" w:color="auto"/>
                                        <w:bottom w:val="none" w:sz="0" w:space="0" w:color="auto"/>
                                        <w:right w:val="none" w:sz="0" w:space="0" w:color="auto"/>
                                      </w:divBdr>
                                    </w:div>
                                  </w:divsChild>
                                </w:div>
                                <w:div w:id="723022597">
                                  <w:marLeft w:val="0"/>
                                  <w:marRight w:val="0"/>
                                  <w:marTop w:val="0"/>
                                  <w:marBottom w:val="0"/>
                                  <w:divBdr>
                                    <w:top w:val="none" w:sz="0" w:space="0" w:color="auto"/>
                                    <w:left w:val="none" w:sz="0" w:space="0" w:color="auto"/>
                                    <w:bottom w:val="none" w:sz="0" w:space="0" w:color="auto"/>
                                    <w:right w:val="none" w:sz="0" w:space="0" w:color="auto"/>
                                  </w:divBdr>
                                  <w:divsChild>
                                    <w:div w:id="824207295">
                                      <w:marLeft w:val="0"/>
                                      <w:marRight w:val="0"/>
                                      <w:marTop w:val="0"/>
                                      <w:marBottom w:val="0"/>
                                      <w:divBdr>
                                        <w:top w:val="none" w:sz="0" w:space="0" w:color="auto"/>
                                        <w:left w:val="none" w:sz="0" w:space="0" w:color="auto"/>
                                        <w:bottom w:val="none" w:sz="0" w:space="0" w:color="auto"/>
                                        <w:right w:val="none" w:sz="0" w:space="0" w:color="auto"/>
                                      </w:divBdr>
                                    </w:div>
                                  </w:divsChild>
                                </w:div>
                                <w:div w:id="664553323">
                                  <w:marLeft w:val="0"/>
                                  <w:marRight w:val="0"/>
                                  <w:marTop w:val="0"/>
                                  <w:marBottom w:val="0"/>
                                  <w:divBdr>
                                    <w:top w:val="none" w:sz="0" w:space="0" w:color="auto"/>
                                    <w:left w:val="none" w:sz="0" w:space="0" w:color="auto"/>
                                    <w:bottom w:val="none" w:sz="0" w:space="0" w:color="auto"/>
                                    <w:right w:val="none" w:sz="0" w:space="0" w:color="auto"/>
                                  </w:divBdr>
                                  <w:divsChild>
                                    <w:div w:id="919364179">
                                      <w:marLeft w:val="0"/>
                                      <w:marRight w:val="0"/>
                                      <w:marTop w:val="0"/>
                                      <w:marBottom w:val="0"/>
                                      <w:divBdr>
                                        <w:top w:val="none" w:sz="0" w:space="0" w:color="auto"/>
                                        <w:left w:val="none" w:sz="0" w:space="0" w:color="auto"/>
                                        <w:bottom w:val="none" w:sz="0" w:space="0" w:color="auto"/>
                                        <w:right w:val="none" w:sz="0" w:space="0" w:color="auto"/>
                                      </w:divBdr>
                                    </w:div>
                                  </w:divsChild>
                                </w:div>
                                <w:div w:id="766123671">
                                  <w:marLeft w:val="0"/>
                                  <w:marRight w:val="0"/>
                                  <w:marTop w:val="0"/>
                                  <w:marBottom w:val="0"/>
                                  <w:divBdr>
                                    <w:top w:val="none" w:sz="0" w:space="0" w:color="auto"/>
                                    <w:left w:val="none" w:sz="0" w:space="0" w:color="auto"/>
                                    <w:bottom w:val="none" w:sz="0" w:space="0" w:color="auto"/>
                                    <w:right w:val="none" w:sz="0" w:space="0" w:color="auto"/>
                                  </w:divBdr>
                                  <w:divsChild>
                                    <w:div w:id="1895503324">
                                      <w:marLeft w:val="0"/>
                                      <w:marRight w:val="0"/>
                                      <w:marTop w:val="0"/>
                                      <w:marBottom w:val="0"/>
                                      <w:divBdr>
                                        <w:top w:val="none" w:sz="0" w:space="0" w:color="auto"/>
                                        <w:left w:val="none" w:sz="0" w:space="0" w:color="auto"/>
                                        <w:bottom w:val="none" w:sz="0" w:space="0" w:color="auto"/>
                                        <w:right w:val="none" w:sz="0" w:space="0" w:color="auto"/>
                                      </w:divBdr>
                                    </w:div>
                                  </w:divsChild>
                                </w:div>
                                <w:div w:id="1911696693">
                                  <w:marLeft w:val="0"/>
                                  <w:marRight w:val="0"/>
                                  <w:marTop w:val="0"/>
                                  <w:marBottom w:val="0"/>
                                  <w:divBdr>
                                    <w:top w:val="none" w:sz="0" w:space="0" w:color="auto"/>
                                    <w:left w:val="none" w:sz="0" w:space="0" w:color="auto"/>
                                    <w:bottom w:val="none" w:sz="0" w:space="0" w:color="auto"/>
                                    <w:right w:val="none" w:sz="0" w:space="0" w:color="auto"/>
                                  </w:divBdr>
                                  <w:divsChild>
                                    <w:div w:id="183132897">
                                      <w:marLeft w:val="0"/>
                                      <w:marRight w:val="0"/>
                                      <w:marTop w:val="0"/>
                                      <w:marBottom w:val="0"/>
                                      <w:divBdr>
                                        <w:top w:val="none" w:sz="0" w:space="0" w:color="auto"/>
                                        <w:left w:val="none" w:sz="0" w:space="0" w:color="auto"/>
                                        <w:bottom w:val="none" w:sz="0" w:space="0" w:color="auto"/>
                                        <w:right w:val="none" w:sz="0" w:space="0" w:color="auto"/>
                                      </w:divBdr>
                                    </w:div>
                                  </w:divsChild>
                                </w:div>
                                <w:div w:id="1899973835">
                                  <w:marLeft w:val="0"/>
                                  <w:marRight w:val="0"/>
                                  <w:marTop w:val="0"/>
                                  <w:marBottom w:val="0"/>
                                  <w:divBdr>
                                    <w:top w:val="none" w:sz="0" w:space="0" w:color="auto"/>
                                    <w:left w:val="none" w:sz="0" w:space="0" w:color="auto"/>
                                    <w:bottom w:val="none" w:sz="0" w:space="0" w:color="auto"/>
                                    <w:right w:val="none" w:sz="0" w:space="0" w:color="auto"/>
                                  </w:divBdr>
                                  <w:divsChild>
                                    <w:div w:id="1290161117">
                                      <w:marLeft w:val="0"/>
                                      <w:marRight w:val="0"/>
                                      <w:marTop w:val="0"/>
                                      <w:marBottom w:val="0"/>
                                      <w:divBdr>
                                        <w:top w:val="none" w:sz="0" w:space="0" w:color="auto"/>
                                        <w:left w:val="none" w:sz="0" w:space="0" w:color="auto"/>
                                        <w:bottom w:val="none" w:sz="0" w:space="0" w:color="auto"/>
                                        <w:right w:val="none" w:sz="0" w:space="0" w:color="auto"/>
                                      </w:divBdr>
                                    </w:div>
                                  </w:divsChild>
                                </w:div>
                                <w:div w:id="1819493077">
                                  <w:marLeft w:val="0"/>
                                  <w:marRight w:val="0"/>
                                  <w:marTop w:val="0"/>
                                  <w:marBottom w:val="0"/>
                                  <w:divBdr>
                                    <w:top w:val="none" w:sz="0" w:space="0" w:color="auto"/>
                                    <w:left w:val="none" w:sz="0" w:space="0" w:color="auto"/>
                                    <w:bottom w:val="none" w:sz="0" w:space="0" w:color="auto"/>
                                    <w:right w:val="none" w:sz="0" w:space="0" w:color="auto"/>
                                  </w:divBdr>
                                  <w:divsChild>
                                    <w:div w:id="719785858">
                                      <w:marLeft w:val="0"/>
                                      <w:marRight w:val="0"/>
                                      <w:marTop w:val="0"/>
                                      <w:marBottom w:val="0"/>
                                      <w:divBdr>
                                        <w:top w:val="none" w:sz="0" w:space="0" w:color="auto"/>
                                        <w:left w:val="none" w:sz="0" w:space="0" w:color="auto"/>
                                        <w:bottom w:val="none" w:sz="0" w:space="0" w:color="auto"/>
                                        <w:right w:val="none" w:sz="0" w:space="0" w:color="auto"/>
                                      </w:divBdr>
                                    </w:div>
                                  </w:divsChild>
                                </w:div>
                                <w:div w:id="1115248119">
                                  <w:marLeft w:val="0"/>
                                  <w:marRight w:val="0"/>
                                  <w:marTop w:val="0"/>
                                  <w:marBottom w:val="0"/>
                                  <w:divBdr>
                                    <w:top w:val="none" w:sz="0" w:space="0" w:color="auto"/>
                                    <w:left w:val="none" w:sz="0" w:space="0" w:color="auto"/>
                                    <w:bottom w:val="none" w:sz="0" w:space="0" w:color="auto"/>
                                    <w:right w:val="none" w:sz="0" w:space="0" w:color="auto"/>
                                  </w:divBdr>
                                  <w:divsChild>
                                    <w:div w:id="38475766">
                                      <w:marLeft w:val="0"/>
                                      <w:marRight w:val="0"/>
                                      <w:marTop w:val="0"/>
                                      <w:marBottom w:val="0"/>
                                      <w:divBdr>
                                        <w:top w:val="none" w:sz="0" w:space="0" w:color="auto"/>
                                        <w:left w:val="none" w:sz="0" w:space="0" w:color="auto"/>
                                        <w:bottom w:val="none" w:sz="0" w:space="0" w:color="auto"/>
                                        <w:right w:val="none" w:sz="0" w:space="0" w:color="auto"/>
                                      </w:divBdr>
                                    </w:div>
                                  </w:divsChild>
                                </w:div>
                                <w:div w:id="118761502">
                                  <w:marLeft w:val="0"/>
                                  <w:marRight w:val="0"/>
                                  <w:marTop w:val="0"/>
                                  <w:marBottom w:val="0"/>
                                  <w:divBdr>
                                    <w:top w:val="none" w:sz="0" w:space="0" w:color="auto"/>
                                    <w:left w:val="none" w:sz="0" w:space="0" w:color="auto"/>
                                    <w:bottom w:val="none" w:sz="0" w:space="0" w:color="auto"/>
                                    <w:right w:val="none" w:sz="0" w:space="0" w:color="auto"/>
                                  </w:divBdr>
                                  <w:divsChild>
                                    <w:div w:id="2097169977">
                                      <w:marLeft w:val="0"/>
                                      <w:marRight w:val="0"/>
                                      <w:marTop w:val="0"/>
                                      <w:marBottom w:val="0"/>
                                      <w:divBdr>
                                        <w:top w:val="none" w:sz="0" w:space="0" w:color="auto"/>
                                        <w:left w:val="none" w:sz="0" w:space="0" w:color="auto"/>
                                        <w:bottom w:val="none" w:sz="0" w:space="0" w:color="auto"/>
                                        <w:right w:val="none" w:sz="0" w:space="0" w:color="auto"/>
                                      </w:divBdr>
                                    </w:div>
                                  </w:divsChild>
                                </w:div>
                                <w:div w:id="1705905791">
                                  <w:marLeft w:val="0"/>
                                  <w:marRight w:val="0"/>
                                  <w:marTop w:val="0"/>
                                  <w:marBottom w:val="0"/>
                                  <w:divBdr>
                                    <w:top w:val="none" w:sz="0" w:space="0" w:color="auto"/>
                                    <w:left w:val="none" w:sz="0" w:space="0" w:color="auto"/>
                                    <w:bottom w:val="none" w:sz="0" w:space="0" w:color="auto"/>
                                    <w:right w:val="none" w:sz="0" w:space="0" w:color="auto"/>
                                  </w:divBdr>
                                  <w:divsChild>
                                    <w:div w:id="452213503">
                                      <w:marLeft w:val="0"/>
                                      <w:marRight w:val="0"/>
                                      <w:marTop w:val="0"/>
                                      <w:marBottom w:val="0"/>
                                      <w:divBdr>
                                        <w:top w:val="none" w:sz="0" w:space="0" w:color="auto"/>
                                        <w:left w:val="none" w:sz="0" w:space="0" w:color="auto"/>
                                        <w:bottom w:val="none" w:sz="0" w:space="0" w:color="auto"/>
                                        <w:right w:val="none" w:sz="0" w:space="0" w:color="auto"/>
                                      </w:divBdr>
                                    </w:div>
                                  </w:divsChild>
                                </w:div>
                                <w:div w:id="677390544">
                                  <w:marLeft w:val="0"/>
                                  <w:marRight w:val="0"/>
                                  <w:marTop w:val="0"/>
                                  <w:marBottom w:val="0"/>
                                  <w:divBdr>
                                    <w:top w:val="none" w:sz="0" w:space="0" w:color="auto"/>
                                    <w:left w:val="none" w:sz="0" w:space="0" w:color="auto"/>
                                    <w:bottom w:val="none" w:sz="0" w:space="0" w:color="auto"/>
                                    <w:right w:val="none" w:sz="0" w:space="0" w:color="auto"/>
                                  </w:divBdr>
                                  <w:divsChild>
                                    <w:div w:id="624891356">
                                      <w:marLeft w:val="0"/>
                                      <w:marRight w:val="0"/>
                                      <w:marTop w:val="0"/>
                                      <w:marBottom w:val="0"/>
                                      <w:divBdr>
                                        <w:top w:val="none" w:sz="0" w:space="0" w:color="auto"/>
                                        <w:left w:val="none" w:sz="0" w:space="0" w:color="auto"/>
                                        <w:bottom w:val="none" w:sz="0" w:space="0" w:color="auto"/>
                                        <w:right w:val="none" w:sz="0" w:space="0" w:color="auto"/>
                                      </w:divBdr>
                                    </w:div>
                                  </w:divsChild>
                                </w:div>
                                <w:div w:id="941111733">
                                  <w:marLeft w:val="0"/>
                                  <w:marRight w:val="0"/>
                                  <w:marTop w:val="0"/>
                                  <w:marBottom w:val="0"/>
                                  <w:divBdr>
                                    <w:top w:val="none" w:sz="0" w:space="0" w:color="auto"/>
                                    <w:left w:val="none" w:sz="0" w:space="0" w:color="auto"/>
                                    <w:bottom w:val="none" w:sz="0" w:space="0" w:color="auto"/>
                                    <w:right w:val="none" w:sz="0" w:space="0" w:color="auto"/>
                                  </w:divBdr>
                                  <w:divsChild>
                                    <w:div w:id="1494763556">
                                      <w:marLeft w:val="0"/>
                                      <w:marRight w:val="0"/>
                                      <w:marTop w:val="0"/>
                                      <w:marBottom w:val="0"/>
                                      <w:divBdr>
                                        <w:top w:val="none" w:sz="0" w:space="0" w:color="auto"/>
                                        <w:left w:val="none" w:sz="0" w:space="0" w:color="auto"/>
                                        <w:bottom w:val="none" w:sz="0" w:space="0" w:color="auto"/>
                                        <w:right w:val="none" w:sz="0" w:space="0" w:color="auto"/>
                                      </w:divBdr>
                                    </w:div>
                                  </w:divsChild>
                                </w:div>
                                <w:div w:id="643387452">
                                  <w:marLeft w:val="0"/>
                                  <w:marRight w:val="0"/>
                                  <w:marTop w:val="0"/>
                                  <w:marBottom w:val="0"/>
                                  <w:divBdr>
                                    <w:top w:val="none" w:sz="0" w:space="0" w:color="auto"/>
                                    <w:left w:val="none" w:sz="0" w:space="0" w:color="auto"/>
                                    <w:bottom w:val="none" w:sz="0" w:space="0" w:color="auto"/>
                                    <w:right w:val="none" w:sz="0" w:space="0" w:color="auto"/>
                                  </w:divBdr>
                                  <w:divsChild>
                                    <w:div w:id="1652562059">
                                      <w:marLeft w:val="0"/>
                                      <w:marRight w:val="0"/>
                                      <w:marTop w:val="0"/>
                                      <w:marBottom w:val="0"/>
                                      <w:divBdr>
                                        <w:top w:val="none" w:sz="0" w:space="0" w:color="auto"/>
                                        <w:left w:val="none" w:sz="0" w:space="0" w:color="auto"/>
                                        <w:bottom w:val="none" w:sz="0" w:space="0" w:color="auto"/>
                                        <w:right w:val="none" w:sz="0" w:space="0" w:color="auto"/>
                                      </w:divBdr>
                                    </w:div>
                                  </w:divsChild>
                                </w:div>
                                <w:div w:id="1215043974">
                                  <w:marLeft w:val="0"/>
                                  <w:marRight w:val="0"/>
                                  <w:marTop w:val="0"/>
                                  <w:marBottom w:val="0"/>
                                  <w:divBdr>
                                    <w:top w:val="none" w:sz="0" w:space="0" w:color="auto"/>
                                    <w:left w:val="none" w:sz="0" w:space="0" w:color="auto"/>
                                    <w:bottom w:val="none" w:sz="0" w:space="0" w:color="auto"/>
                                    <w:right w:val="none" w:sz="0" w:space="0" w:color="auto"/>
                                  </w:divBdr>
                                  <w:divsChild>
                                    <w:div w:id="997540056">
                                      <w:marLeft w:val="0"/>
                                      <w:marRight w:val="0"/>
                                      <w:marTop w:val="0"/>
                                      <w:marBottom w:val="0"/>
                                      <w:divBdr>
                                        <w:top w:val="none" w:sz="0" w:space="0" w:color="auto"/>
                                        <w:left w:val="none" w:sz="0" w:space="0" w:color="auto"/>
                                        <w:bottom w:val="none" w:sz="0" w:space="0" w:color="auto"/>
                                        <w:right w:val="none" w:sz="0" w:space="0" w:color="auto"/>
                                      </w:divBdr>
                                    </w:div>
                                  </w:divsChild>
                                </w:div>
                                <w:div w:id="168563877">
                                  <w:marLeft w:val="0"/>
                                  <w:marRight w:val="0"/>
                                  <w:marTop w:val="0"/>
                                  <w:marBottom w:val="0"/>
                                  <w:divBdr>
                                    <w:top w:val="none" w:sz="0" w:space="0" w:color="auto"/>
                                    <w:left w:val="none" w:sz="0" w:space="0" w:color="auto"/>
                                    <w:bottom w:val="none" w:sz="0" w:space="0" w:color="auto"/>
                                    <w:right w:val="none" w:sz="0" w:space="0" w:color="auto"/>
                                  </w:divBdr>
                                  <w:divsChild>
                                    <w:div w:id="783307225">
                                      <w:marLeft w:val="0"/>
                                      <w:marRight w:val="0"/>
                                      <w:marTop w:val="0"/>
                                      <w:marBottom w:val="0"/>
                                      <w:divBdr>
                                        <w:top w:val="none" w:sz="0" w:space="0" w:color="auto"/>
                                        <w:left w:val="none" w:sz="0" w:space="0" w:color="auto"/>
                                        <w:bottom w:val="none" w:sz="0" w:space="0" w:color="auto"/>
                                        <w:right w:val="none" w:sz="0" w:space="0" w:color="auto"/>
                                      </w:divBdr>
                                    </w:div>
                                  </w:divsChild>
                                </w:div>
                                <w:div w:id="813908819">
                                  <w:marLeft w:val="0"/>
                                  <w:marRight w:val="0"/>
                                  <w:marTop w:val="0"/>
                                  <w:marBottom w:val="0"/>
                                  <w:divBdr>
                                    <w:top w:val="none" w:sz="0" w:space="0" w:color="auto"/>
                                    <w:left w:val="none" w:sz="0" w:space="0" w:color="auto"/>
                                    <w:bottom w:val="none" w:sz="0" w:space="0" w:color="auto"/>
                                    <w:right w:val="none" w:sz="0" w:space="0" w:color="auto"/>
                                  </w:divBdr>
                                  <w:divsChild>
                                    <w:div w:id="374240602">
                                      <w:marLeft w:val="0"/>
                                      <w:marRight w:val="0"/>
                                      <w:marTop w:val="0"/>
                                      <w:marBottom w:val="0"/>
                                      <w:divBdr>
                                        <w:top w:val="none" w:sz="0" w:space="0" w:color="auto"/>
                                        <w:left w:val="none" w:sz="0" w:space="0" w:color="auto"/>
                                        <w:bottom w:val="none" w:sz="0" w:space="0" w:color="auto"/>
                                        <w:right w:val="none" w:sz="0" w:space="0" w:color="auto"/>
                                      </w:divBdr>
                                    </w:div>
                                  </w:divsChild>
                                </w:div>
                                <w:div w:id="635720455">
                                  <w:marLeft w:val="0"/>
                                  <w:marRight w:val="0"/>
                                  <w:marTop w:val="0"/>
                                  <w:marBottom w:val="0"/>
                                  <w:divBdr>
                                    <w:top w:val="none" w:sz="0" w:space="0" w:color="auto"/>
                                    <w:left w:val="none" w:sz="0" w:space="0" w:color="auto"/>
                                    <w:bottom w:val="none" w:sz="0" w:space="0" w:color="auto"/>
                                    <w:right w:val="none" w:sz="0" w:space="0" w:color="auto"/>
                                  </w:divBdr>
                                  <w:divsChild>
                                    <w:div w:id="1574857223">
                                      <w:marLeft w:val="0"/>
                                      <w:marRight w:val="0"/>
                                      <w:marTop w:val="0"/>
                                      <w:marBottom w:val="0"/>
                                      <w:divBdr>
                                        <w:top w:val="none" w:sz="0" w:space="0" w:color="auto"/>
                                        <w:left w:val="none" w:sz="0" w:space="0" w:color="auto"/>
                                        <w:bottom w:val="none" w:sz="0" w:space="0" w:color="auto"/>
                                        <w:right w:val="none" w:sz="0" w:space="0" w:color="auto"/>
                                      </w:divBdr>
                                    </w:div>
                                  </w:divsChild>
                                </w:div>
                                <w:div w:id="1502968367">
                                  <w:marLeft w:val="0"/>
                                  <w:marRight w:val="0"/>
                                  <w:marTop w:val="0"/>
                                  <w:marBottom w:val="0"/>
                                  <w:divBdr>
                                    <w:top w:val="none" w:sz="0" w:space="0" w:color="auto"/>
                                    <w:left w:val="none" w:sz="0" w:space="0" w:color="auto"/>
                                    <w:bottom w:val="none" w:sz="0" w:space="0" w:color="auto"/>
                                    <w:right w:val="none" w:sz="0" w:space="0" w:color="auto"/>
                                  </w:divBdr>
                                  <w:divsChild>
                                    <w:div w:id="1135175009">
                                      <w:marLeft w:val="0"/>
                                      <w:marRight w:val="0"/>
                                      <w:marTop w:val="0"/>
                                      <w:marBottom w:val="0"/>
                                      <w:divBdr>
                                        <w:top w:val="none" w:sz="0" w:space="0" w:color="auto"/>
                                        <w:left w:val="none" w:sz="0" w:space="0" w:color="auto"/>
                                        <w:bottom w:val="none" w:sz="0" w:space="0" w:color="auto"/>
                                        <w:right w:val="none" w:sz="0" w:space="0" w:color="auto"/>
                                      </w:divBdr>
                                    </w:div>
                                  </w:divsChild>
                                </w:div>
                                <w:div w:id="1936546451">
                                  <w:marLeft w:val="0"/>
                                  <w:marRight w:val="0"/>
                                  <w:marTop w:val="0"/>
                                  <w:marBottom w:val="0"/>
                                  <w:divBdr>
                                    <w:top w:val="none" w:sz="0" w:space="0" w:color="auto"/>
                                    <w:left w:val="none" w:sz="0" w:space="0" w:color="auto"/>
                                    <w:bottom w:val="none" w:sz="0" w:space="0" w:color="auto"/>
                                    <w:right w:val="none" w:sz="0" w:space="0" w:color="auto"/>
                                  </w:divBdr>
                                  <w:divsChild>
                                    <w:div w:id="472334357">
                                      <w:marLeft w:val="0"/>
                                      <w:marRight w:val="0"/>
                                      <w:marTop w:val="0"/>
                                      <w:marBottom w:val="0"/>
                                      <w:divBdr>
                                        <w:top w:val="none" w:sz="0" w:space="0" w:color="auto"/>
                                        <w:left w:val="none" w:sz="0" w:space="0" w:color="auto"/>
                                        <w:bottom w:val="none" w:sz="0" w:space="0" w:color="auto"/>
                                        <w:right w:val="none" w:sz="0" w:space="0" w:color="auto"/>
                                      </w:divBdr>
                                    </w:div>
                                  </w:divsChild>
                                </w:div>
                                <w:div w:id="1772627747">
                                  <w:marLeft w:val="0"/>
                                  <w:marRight w:val="0"/>
                                  <w:marTop w:val="0"/>
                                  <w:marBottom w:val="0"/>
                                  <w:divBdr>
                                    <w:top w:val="none" w:sz="0" w:space="0" w:color="auto"/>
                                    <w:left w:val="none" w:sz="0" w:space="0" w:color="auto"/>
                                    <w:bottom w:val="none" w:sz="0" w:space="0" w:color="auto"/>
                                    <w:right w:val="none" w:sz="0" w:space="0" w:color="auto"/>
                                  </w:divBdr>
                                  <w:divsChild>
                                    <w:div w:id="1718428247">
                                      <w:marLeft w:val="0"/>
                                      <w:marRight w:val="0"/>
                                      <w:marTop w:val="0"/>
                                      <w:marBottom w:val="0"/>
                                      <w:divBdr>
                                        <w:top w:val="none" w:sz="0" w:space="0" w:color="auto"/>
                                        <w:left w:val="none" w:sz="0" w:space="0" w:color="auto"/>
                                        <w:bottom w:val="none" w:sz="0" w:space="0" w:color="auto"/>
                                        <w:right w:val="none" w:sz="0" w:space="0" w:color="auto"/>
                                      </w:divBdr>
                                    </w:div>
                                  </w:divsChild>
                                </w:div>
                                <w:div w:id="478310629">
                                  <w:marLeft w:val="0"/>
                                  <w:marRight w:val="0"/>
                                  <w:marTop w:val="0"/>
                                  <w:marBottom w:val="0"/>
                                  <w:divBdr>
                                    <w:top w:val="none" w:sz="0" w:space="0" w:color="auto"/>
                                    <w:left w:val="none" w:sz="0" w:space="0" w:color="auto"/>
                                    <w:bottom w:val="none" w:sz="0" w:space="0" w:color="auto"/>
                                    <w:right w:val="none" w:sz="0" w:space="0" w:color="auto"/>
                                  </w:divBdr>
                                  <w:divsChild>
                                    <w:div w:id="1874607736">
                                      <w:marLeft w:val="0"/>
                                      <w:marRight w:val="0"/>
                                      <w:marTop w:val="0"/>
                                      <w:marBottom w:val="0"/>
                                      <w:divBdr>
                                        <w:top w:val="none" w:sz="0" w:space="0" w:color="auto"/>
                                        <w:left w:val="none" w:sz="0" w:space="0" w:color="auto"/>
                                        <w:bottom w:val="none" w:sz="0" w:space="0" w:color="auto"/>
                                        <w:right w:val="none" w:sz="0" w:space="0" w:color="auto"/>
                                      </w:divBdr>
                                    </w:div>
                                  </w:divsChild>
                                </w:div>
                                <w:div w:id="709457305">
                                  <w:marLeft w:val="0"/>
                                  <w:marRight w:val="0"/>
                                  <w:marTop w:val="0"/>
                                  <w:marBottom w:val="0"/>
                                  <w:divBdr>
                                    <w:top w:val="none" w:sz="0" w:space="0" w:color="auto"/>
                                    <w:left w:val="none" w:sz="0" w:space="0" w:color="auto"/>
                                    <w:bottom w:val="none" w:sz="0" w:space="0" w:color="auto"/>
                                    <w:right w:val="none" w:sz="0" w:space="0" w:color="auto"/>
                                  </w:divBdr>
                                  <w:divsChild>
                                    <w:div w:id="425805383">
                                      <w:marLeft w:val="0"/>
                                      <w:marRight w:val="0"/>
                                      <w:marTop w:val="0"/>
                                      <w:marBottom w:val="0"/>
                                      <w:divBdr>
                                        <w:top w:val="none" w:sz="0" w:space="0" w:color="auto"/>
                                        <w:left w:val="none" w:sz="0" w:space="0" w:color="auto"/>
                                        <w:bottom w:val="none" w:sz="0" w:space="0" w:color="auto"/>
                                        <w:right w:val="none" w:sz="0" w:space="0" w:color="auto"/>
                                      </w:divBdr>
                                    </w:div>
                                  </w:divsChild>
                                </w:div>
                                <w:div w:id="1884904204">
                                  <w:marLeft w:val="0"/>
                                  <w:marRight w:val="0"/>
                                  <w:marTop w:val="0"/>
                                  <w:marBottom w:val="0"/>
                                  <w:divBdr>
                                    <w:top w:val="none" w:sz="0" w:space="0" w:color="auto"/>
                                    <w:left w:val="none" w:sz="0" w:space="0" w:color="auto"/>
                                    <w:bottom w:val="none" w:sz="0" w:space="0" w:color="auto"/>
                                    <w:right w:val="none" w:sz="0" w:space="0" w:color="auto"/>
                                  </w:divBdr>
                                  <w:divsChild>
                                    <w:div w:id="299269885">
                                      <w:marLeft w:val="0"/>
                                      <w:marRight w:val="0"/>
                                      <w:marTop w:val="0"/>
                                      <w:marBottom w:val="0"/>
                                      <w:divBdr>
                                        <w:top w:val="none" w:sz="0" w:space="0" w:color="auto"/>
                                        <w:left w:val="none" w:sz="0" w:space="0" w:color="auto"/>
                                        <w:bottom w:val="none" w:sz="0" w:space="0" w:color="auto"/>
                                        <w:right w:val="none" w:sz="0" w:space="0" w:color="auto"/>
                                      </w:divBdr>
                                    </w:div>
                                  </w:divsChild>
                                </w:div>
                                <w:div w:id="2010206276">
                                  <w:marLeft w:val="0"/>
                                  <w:marRight w:val="0"/>
                                  <w:marTop w:val="0"/>
                                  <w:marBottom w:val="0"/>
                                  <w:divBdr>
                                    <w:top w:val="none" w:sz="0" w:space="0" w:color="auto"/>
                                    <w:left w:val="none" w:sz="0" w:space="0" w:color="auto"/>
                                    <w:bottom w:val="none" w:sz="0" w:space="0" w:color="auto"/>
                                    <w:right w:val="none" w:sz="0" w:space="0" w:color="auto"/>
                                  </w:divBdr>
                                  <w:divsChild>
                                    <w:div w:id="252857966">
                                      <w:marLeft w:val="0"/>
                                      <w:marRight w:val="0"/>
                                      <w:marTop w:val="0"/>
                                      <w:marBottom w:val="0"/>
                                      <w:divBdr>
                                        <w:top w:val="none" w:sz="0" w:space="0" w:color="auto"/>
                                        <w:left w:val="none" w:sz="0" w:space="0" w:color="auto"/>
                                        <w:bottom w:val="none" w:sz="0" w:space="0" w:color="auto"/>
                                        <w:right w:val="none" w:sz="0" w:space="0" w:color="auto"/>
                                      </w:divBdr>
                                    </w:div>
                                  </w:divsChild>
                                </w:div>
                                <w:div w:id="1445887309">
                                  <w:marLeft w:val="0"/>
                                  <w:marRight w:val="0"/>
                                  <w:marTop w:val="0"/>
                                  <w:marBottom w:val="0"/>
                                  <w:divBdr>
                                    <w:top w:val="none" w:sz="0" w:space="0" w:color="auto"/>
                                    <w:left w:val="none" w:sz="0" w:space="0" w:color="auto"/>
                                    <w:bottom w:val="none" w:sz="0" w:space="0" w:color="auto"/>
                                    <w:right w:val="none" w:sz="0" w:space="0" w:color="auto"/>
                                  </w:divBdr>
                                  <w:divsChild>
                                    <w:div w:id="1505323281">
                                      <w:marLeft w:val="0"/>
                                      <w:marRight w:val="0"/>
                                      <w:marTop w:val="0"/>
                                      <w:marBottom w:val="0"/>
                                      <w:divBdr>
                                        <w:top w:val="none" w:sz="0" w:space="0" w:color="auto"/>
                                        <w:left w:val="none" w:sz="0" w:space="0" w:color="auto"/>
                                        <w:bottom w:val="none" w:sz="0" w:space="0" w:color="auto"/>
                                        <w:right w:val="none" w:sz="0" w:space="0" w:color="auto"/>
                                      </w:divBdr>
                                    </w:div>
                                  </w:divsChild>
                                </w:div>
                                <w:div w:id="683285648">
                                  <w:marLeft w:val="0"/>
                                  <w:marRight w:val="0"/>
                                  <w:marTop w:val="0"/>
                                  <w:marBottom w:val="0"/>
                                  <w:divBdr>
                                    <w:top w:val="none" w:sz="0" w:space="0" w:color="auto"/>
                                    <w:left w:val="none" w:sz="0" w:space="0" w:color="auto"/>
                                    <w:bottom w:val="none" w:sz="0" w:space="0" w:color="auto"/>
                                    <w:right w:val="none" w:sz="0" w:space="0" w:color="auto"/>
                                  </w:divBdr>
                                  <w:divsChild>
                                    <w:div w:id="665208027">
                                      <w:marLeft w:val="0"/>
                                      <w:marRight w:val="0"/>
                                      <w:marTop w:val="0"/>
                                      <w:marBottom w:val="0"/>
                                      <w:divBdr>
                                        <w:top w:val="none" w:sz="0" w:space="0" w:color="auto"/>
                                        <w:left w:val="none" w:sz="0" w:space="0" w:color="auto"/>
                                        <w:bottom w:val="none" w:sz="0" w:space="0" w:color="auto"/>
                                        <w:right w:val="none" w:sz="0" w:space="0" w:color="auto"/>
                                      </w:divBdr>
                                    </w:div>
                                  </w:divsChild>
                                </w:div>
                                <w:div w:id="1094592540">
                                  <w:marLeft w:val="0"/>
                                  <w:marRight w:val="0"/>
                                  <w:marTop w:val="0"/>
                                  <w:marBottom w:val="0"/>
                                  <w:divBdr>
                                    <w:top w:val="none" w:sz="0" w:space="0" w:color="auto"/>
                                    <w:left w:val="none" w:sz="0" w:space="0" w:color="auto"/>
                                    <w:bottom w:val="none" w:sz="0" w:space="0" w:color="auto"/>
                                    <w:right w:val="none" w:sz="0" w:space="0" w:color="auto"/>
                                  </w:divBdr>
                                  <w:divsChild>
                                    <w:div w:id="1180465099">
                                      <w:marLeft w:val="0"/>
                                      <w:marRight w:val="0"/>
                                      <w:marTop w:val="0"/>
                                      <w:marBottom w:val="0"/>
                                      <w:divBdr>
                                        <w:top w:val="none" w:sz="0" w:space="0" w:color="auto"/>
                                        <w:left w:val="none" w:sz="0" w:space="0" w:color="auto"/>
                                        <w:bottom w:val="none" w:sz="0" w:space="0" w:color="auto"/>
                                        <w:right w:val="none" w:sz="0" w:space="0" w:color="auto"/>
                                      </w:divBdr>
                                    </w:div>
                                  </w:divsChild>
                                </w:div>
                                <w:div w:id="1577787934">
                                  <w:marLeft w:val="0"/>
                                  <w:marRight w:val="0"/>
                                  <w:marTop w:val="0"/>
                                  <w:marBottom w:val="0"/>
                                  <w:divBdr>
                                    <w:top w:val="none" w:sz="0" w:space="0" w:color="auto"/>
                                    <w:left w:val="none" w:sz="0" w:space="0" w:color="auto"/>
                                    <w:bottom w:val="none" w:sz="0" w:space="0" w:color="auto"/>
                                    <w:right w:val="none" w:sz="0" w:space="0" w:color="auto"/>
                                  </w:divBdr>
                                  <w:divsChild>
                                    <w:div w:id="1520508586">
                                      <w:marLeft w:val="0"/>
                                      <w:marRight w:val="0"/>
                                      <w:marTop w:val="0"/>
                                      <w:marBottom w:val="0"/>
                                      <w:divBdr>
                                        <w:top w:val="none" w:sz="0" w:space="0" w:color="auto"/>
                                        <w:left w:val="none" w:sz="0" w:space="0" w:color="auto"/>
                                        <w:bottom w:val="none" w:sz="0" w:space="0" w:color="auto"/>
                                        <w:right w:val="none" w:sz="0" w:space="0" w:color="auto"/>
                                      </w:divBdr>
                                    </w:div>
                                  </w:divsChild>
                                </w:div>
                                <w:div w:id="289701665">
                                  <w:marLeft w:val="0"/>
                                  <w:marRight w:val="0"/>
                                  <w:marTop w:val="0"/>
                                  <w:marBottom w:val="0"/>
                                  <w:divBdr>
                                    <w:top w:val="none" w:sz="0" w:space="0" w:color="auto"/>
                                    <w:left w:val="none" w:sz="0" w:space="0" w:color="auto"/>
                                    <w:bottom w:val="none" w:sz="0" w:space="0" w:color="auto"/>
                                    <w:right w:val="none" w:sz="0" w:space="0" w:color="auto"/>
                                  </w:divBdr>
                                  <w:divsChild>
                                    <w:div w:id="1661928989">
                                      <w:marLeft w:val="0"/>
                                      <w:marRight w:val="0"/>
                                      <w:marTop w:val="0"/>
                                      <w:marBottom w:val="0"/>
                                      <w:divBdr>
                                        <w:top w:val="none" w:sz="0" w:space="0" w:color="auto"/>
                                        <w:left w:val="none" w:sz="0" w:space="0" w:color="auto"/>
                                        <w:bottom w:val="none" w:sz="0" w:space="0" w:color="auto"/>
                                        <w:right w:val="none" w:sz="0" w:space="0" w:color="auto"/>
                                      </w:divBdr>
                                    </w:div>
                                  </w:divsChild>
                                </w:div>
                                <w:div w:id="1674801024">
                                  <w:marLeft w:val="0"/>
                                  <w:marRight w:val="0"/>
                                  <w:marTop w:val="0"/>
                                  <w:marBottom w:val="0"/>
                                  <w:divBdr>
                                    <w:top w:val="none" w:sz="0" w:space="0" w:color="auto"/>
                                    <w:left w:val="none" w:sz="0" w:space="0" w:color="auto"/>
                                    <w:bottom w:val="none" w:sz="0" w:space="0" w:color="auto"/>
                                    <w:right w:val="none" w:sz="0" w:space="0" w:color="auto"/>
                                  </w:divBdr>
                                  <w:divsChild>
                                    <w:div w:id="1069424788">
                                      <w:marLeft w:val="0"/>
                                      <w:marRight w:val="0"/>
                                      <w:marTop w:val="0"/>
                                      <w:marBottom w:val="0"/>
                                      <w:divBdr>
                                        <w:top w:val="none" w:sz="0" w:space="0" w:color="auto"/>
                                        <w:left w:val="none" w:sz="0" w:space="0" w:color="auto"/>
                                        <w:bottom w:val="none" w:sz="0" w:space="0" w:color="auto"/>
                                        <w:right w:val="none" w:sz="0" w:space="0" w:color="auto"/>
                                      </w:divBdr>
                                    </w:div>
                                  </w:divsChild>
                                </w:div>
                                <w:div w:id="1846551070">
                                  <w:marLeft w:val="0"/>
                                  <w:marRight w:val="0"/>
                                  <w:marTop w:val="0"/>
                                  <w:marBottom w:val="0"/>
                                  <w:divBdr>
                                    <w:top w:val="none" w:sz="0" w:space="0" w:color="auto"/>
                                    <w:left w:val="none" w:sz="0" w:space="0" w:color="auto"/>
                                    <w:bottom w:val="none" w:sz="0" w:space="0" w:color="auto"/>
                                    <w:right w:val="none" w:sz="0" w:space="0" w:color="auto"/>
                                  </w:divBdr>
                                  <w:divsChild>
                                    <w:div w:id="951739799">
                                      <w:marLeft w:val="0"/>
                                      <w:marRight w:val="0"/>
                                      <w:marTop w:val="0"/>
                                      <w:marBottom w:val="0"/>
                                      <w:divBdr>
                                        <w:top w:val="none" w:sz="0" w:space="0" w:color="auto"/>
                                        <w:left w:val="none" w:sz="0" w:space="0" w:color="auto"/>
                                        <w:bottom w:val="none" w:sz="0" w:space="0" w:color="auto"/>
                                        <w:right w:val="none" w:sz="0" w:space="0" w:color="auto"/>
                                      </w:divBdr>
                                    </w:div>
                                  </w:divsChild>
                                </w:div>
                                <w:div w:id="663817813">
                                  <w:marLeft w:val="0"/>
                                  <w:marRight w:val="0"/>
                                  <w:marTop w:val="0"/>
                                  <w:marBottom w:val="0"/>
                                  <w:divBdr>
                                    <w:top w:val="none" w:sz="0" w:space="0" w:color="auto"/>
                                    <w:left w:val="none" w:sz="0" w:space="0" w:color="auto"/>
                                    <w:bottom w:val="none" w:sz="0" w:space="0" w:color="auto"/>
                                    <w:right w:val="none" w:sz="0" w:space="0" w:color="auto"/>
                                  </w:divBdr>
                                  <w:divsChild>
                                    <w:div w:id="1557355931">
                                      <w:marLeft w:val="0"/>
                                      <w:marRight w:val="0"/>
                                      <w:marTop w:val="0"/>
                                      <w:marBottom w:val="0"/>
                                      <w:divBdr>
                                        <w:top w:val="none" w:sz="0" w:space="0" w:color="auto"/>
                                        <w:left w:val="none" w:sz="0" w:space="0" w:color="auto"/>
                                        <w:bottom w:val="none" w:sz="0" w:space="0" w:color="auto"/>
                                        <w:right w:val="none" w:sz="0" w:space="0" w:color="auto"/>
                                      </w:divBdr>
                                    </w:div>
                                  </w:divsChild>
                                </w:div>
                                <w:div w:id="219556965">
                                  <w:marLeft w:val="0"/>
                                  <w:marRight w:val="0"/>
                                  <w:marTop w:val="0"/>
                                  <w:marBottom w:val="0"/>
                                  <w:divBdr>
                                    <w:top w:val="none" w:sz="0" w:space="0" w:color="auto"/>
                                    <w:left w:val="none" w:sz="0" w:space="0" w:color="auto"/>
                                    <w:bottom w:val="none" w:sz="0" w:space="0" w:color="auto"/>
                                    <w:right w:val="none" w:sz="0" w:space="0" w:color="auto"/>
                                  </w:divBdr>
                                  <w:divsChild>
                                    <w:div w:id="1734766910">
                                      <w:marLeft w:val="0"/>
                                      <w:marRight w:val="0"/>
                                      <w:marTop w:val="0"/>
                                      <w:marBottom w:val="0"/>
                                      <w:divBdr>
                                        <w:top w:val="none" w:sz="0" w:space="0" w:color="auto"/>
                                        <w:left w:val="none" w:sz="0" w:space="0" w:color="auto"/>
                                        <w:bottom w:val="none" w:sz="0" w:space="0" w:color="auto"/>
                                        <w:right w:val="none" w:sz="0" w:space="0" w:color="auto"/>
                                      </w:divBdr>
                                    </w:div>
                                  </w:divsChild>
                                </w:div>
                                <w:div w:id="266617847">
                                  <w:marLeft w:val="0"/>
                                  <w:marRight w:val="0"/>
                                  <w:marTop w:val="0"/>
                                  <w:marBottom w:val="0"/>
                                  <w:divBdr>
                                    <w:top w:val="none" w:sz="0" w:space="0" w:color="auto"/>
                                    <w:left w:val="none" w:sz="0" w:space="0" w:color="auto"/>
                                    <w:bottom w:val="none" w:sz="0" w:space="0" w:color="auto"/>
                                    <w:right w:val="none" w:sz="0" w:space="0" w:color="auto"/>
                                  </w:divBdr>
                                  <w:divsChild>
                                    <w:div w:id="1114977658">
                                      <w:marLeft w:val="0"/>
                                      <w:marRight w:val="0"/>
                                      <w:marTop w:val="0"/>
                                      <w:marBottom w:val="0"/>
                                      <w:divBdr>
                                        <w:top w:val="none" w:sz="0" w:space="0" w:color="auto"/>
                                        <w:left w:val="none" w:sz="0" w:space="0" w:color="auto"/>
                                        <w:bottom w:val="none" w:sz="0" w:space="0" w:color="auto"/>
                                        <w:right w:val="none" w:sz="0" w:space="0" w:color="auto"/>
                                      </w:divBdr>
                                    </w:div>
                                  </w:divsChild>
                                </w:div>
                                <w:div w:id="605621629">
                                  <w:marLeft w:val="0"/>
                                  <w:marRight w:val="0"/>
                                  <w:marTop w:val="0"/>
                                  <w:marBottom w:val="0"/>
                                  <w:divBdr>
                                    <w:top w:val="none" w:sz="0" w:space="0" w:color="auto"/>
                                    <w:left w:val="none" w:sz="0" w:space="0" w:color="auto"/>
                                    <w:bottom w:val="none" w:sz="0" w:space="0" w:color="auto"/>
                                    <w:right w:val="none" w:sz="0" w:space="0" w:color="auto"/>
                                  </w:divBdr>
                                  <w:divsChild>
                                    <w:div w:id="1900431763">
                                      <w:marLeft w:val="0"/>
                                      <w:marRight w:val="0"/>
                                      <w:marTop w:val="0"/>
                                      <w:marBottom w:val="0"/>
                                      <w:divBdr>
                                        <w:top w:val="none" w:sz="0" w:space="0" w:color="auto"/>
                                        <w:left w:val="none" w:sz="0" w:space="0" w:color="auto"/>
                                        <w:bottom w:val="none" w:sz="0" w:space="0" w:color="auto"/>
                                        <w:right w:val="none" w:sz="0" w:space="0" w:color="auto"/>
                                      </w:divBdr>
                                    </w:div>
                                  </w:divsChild>
                                </w:div>
                                <w:div w:id="457839422">
                                  <w:marLeft w:val="0"/>
                                  <w:marRight w:val="0"/>
                                  <w:marTop w:val="0"/>
                                  <w:marBottom w:val="0"/>
                                  <w:divBdr>
                                    <w:top w:val="none" w:sz="0" w:space="0" w:color="auto"/>
                                    <w:left w:val="none" w:sz="0" w:space="0" w:color="auto"/>
                                    <w:bottom w:val="none" w:sz="0" w:space="0" w:color="auto"/>
                                    <w:right w:val="none" w:sz="0" w:space="0" w:color="auto"/>
                                  </w:divBdr>
                                  <w:divsChild>
                                    <w:div w:id="2137941483">
                                      <w:marLeft w:val="0"/>
                                      <w:marRight w:val="0"/>
                                      <w:marTop w:val="0"/>
                                      <w:marBottom w:val="0"/>
                                      <w:divBdr>
                                        <w:top w:val="none" w:sz="0" w:space="0" w:color="auto"/>
                                        <w:left w:val="none" w:sz="0" w:space="0" w:color="auto"/>
                                        <w:bottom w:val="none" w:sz="0" w:space="0" w:color="auto"/>
                                        <w:right w:val="none" w:sz="0" w:space="0" w:color="auto"/>
                                      </w:divBdr>
                                    </w:div>
                                  </w:divsChild>
                                </w:div>
                                <w:div w:id="1069116277">
                                  <w:marLeft w:val="0"/>
                                  <w:marRight w:val="0"/>
                                  <w:marTop w:val="0"/>
                                  <w:marBottom w:val="0"/>
                                  <w:divBdr>
                                    <w:top w:val="none" w:sz="0" w:space="0" w:color="auto"/>
                                    <w:left w:val="none" w:sz="0" w:space="0" w:color="auto"/>
                                    <w:bottom w:val="none" w:sz="0" w:space="0" w:color="auto"/>
                                    <w:right w:val="none" w:sz="0" w:space="0" w:color="auto"/>
                                  </w:divBdr>
                                  <w:divsChild>
                                    <w:div w:id="1257448342">
                                      <w:marLeft w:val="0"/>
                                      <w:marRight w:val="0"/>
                                      <w:marTop w:val="0"/>
                                      <w:marBottom w:val="0"/>
                                      <w:divBdr>
                                        <w:top w:val="none" w:sz="0" w:space="0" w:color="auto"/>
                                        <w:left w:val="none" w:sz="0" w:space="0" w:color="auto"/>
                                        <w:bottom w:val="none" w:sz="0" w:space="0" w:color="auto"/>
                                        <w:right w:val="none" w:sz="0" w:space="0" w:color="auto"/>
                                      </w:divBdr>
                                    </w:div>
                                  </w:divsChild>
                                </w:div>
                                <w:div w:id="1800104930">
                                  <w:marLeft w:val="0"/>
                                  <w:marRight w:val="0"/>
                                  <w:marTop w:val="0"/>
                                  <w:marBottom w:val="0"/>
                                  <w:divBdr>
                                    <w:top w:val="none" w:sz="0" w:space="0" w:color="auto"/>
                                    <w:left w:val="none" w:sz="0" w:space="0" w:color="auto"/>
                                    <w:bottom w:val="none" w:sz="0" w:space="0" w:color="auto"/>
                                    <w:right w:val="none" w:sz="0" w:space="0" w:color="auto"/>
                                  </w:divBdr>
                                  <w:divsChild>
                                    <w:div w:id="352416512">
                                      <w:marLeft w:val="0"/>
                                      <w:marRight w:val="0"/>
                                      <w:marTop w:val="0"/>
                                      <w:marBottom w:val="0"/>
                                      <w:divBdr>
                                        <w:top w:val="none" w:sz="0" w:space="0" w:color="auto"/>
                                        <w:left w:val="none" w:sz="0" w:space="0" w:color="auto"/>
                                        <w:bottom w:val="none" w:sz="0" w:space="0" w:color="auto"/>
                                        <w:right w:val="none" w:sz="0" w:space="0" w:color="auto"/>
                                      </w:divBdr>
                                    </w:div>
                                  </w:divsChild>
                                </w:div>
                                <w:div w:id="7754419">
                                  <w:marLeft w:val="0"/>
                                  <w:marRight w:val="0"/>
                                  <w:marTop w:val="0"/>
                                  <w:marBottom w:val="0"/>
                                  <w:divBdr>
                                    <w:top w:val="none" w:sz="0" w:space="0" w:color="auto"/>
                                    <w:left w:val="none" w:sz="0" w:space="0" w:color="auto"/>
                                    <w:bottom w:val="none" w:sz="0" w:space="0" w:color="auto"/>
                                    <w:right w:val="none" w:sz="0" w:space="0" w:color="auto"/>
                                  </w:divBdr>
                                  <w:divsChild>
                                    <w:div w:id="1425566707">
                                      <w:marLeft w:val="0"/>
                                      <w:marRight w:val="0"/>
                                      <w:marTop w:val="0"/>
                                      <w:marBottom w:val="0"/>
                                      <w:divBdr>
                                        <w:top w:val="none" w:sz="0" w:space="0" w:color="auto"/>
                                        <w:left w:val="none" w:sz="0" w:space="0" w:color="auto"/>
                                        <w:bottom w:val="none" w:sz="0" w:space="0" w:color="auto"/>
                                        <w:right w:val="none" w:sz="0" w:space="0" w:color="auto"/>
                                      </w:divBdr>
                                    </w:div>
                                  </w:divsChild>
                                </w:div>
                                <w:div w:id="2094861059">
                                  <w:marLeft w:val="0"/>
                                  <w:marRight w:val="0"/>
                                  <w:marTop w:val="0"/>
                                  <w:marBottom w:val="0"/>
                                  <w:divBdr>
                                    <w:top w:val="none" w:sz="0" w:space="0" w:color="auto"/>
                                    <w:left w:val="none" w:sz="0" w:space="0" w:color="auto"/>
                                    <w:bottom w:val="none" w:sz="0" w:space="0" w:color="auto"/>
                                    <w:right w:val="none" w:sz="0" w:space="0" w:color="auto"/>
                                  </w:divBdr>
                                  <w:divsChild>
                                    <w:div w:id="763919802">
                                      <w:marLeft w:val="0"/>
                                      <w:marRight w:val="0"/>
                                      <w:marTop w:val="0"/>
                                      <w:marBottom w:val="0"/>
                                      <w:divBdr>
                                        <w:top w:val="none" w:sz="0" w:space="0" w:color="auto"/>
                                        <w:left w:val="none" w:sz="0" w:space="0" w:color="auto"/>
                                        <w:bottom w:val="none" w:sz="0" w:space="0" w:color="auto"/>
                                        <w:right w:val="none" w:sz="0" w:space="0" w:color="auto"/>
                                      </w:divBdr>
                                    </w:div>
                                  </w:divsChild>
                                </w:div>
                                <w:div w:id="980304380">
                                  <w:marLeft w:val="0"/>
                                  <w:marRight w:val="0"/>
                                  <w:marTop w:val="0"/>
                                  <w:marBottom w:val="0"/>
                                  <w:divBdr>
                                    <w:top w:val="none" w:sz="0" w:space="0" w:color="auto"/>
                                    <w:left w:val="none" w:sz="0" w:space="0" w:color="auto"/>
                                    <w:bottom w:val="none" w:sz="0" w:space="0" w:color="auto"/>
                                    <w:right w:val="none" w:sz="0" w:space="0" w:color="auto"/>
                                  </w:divBdr>
                                  <w:divsChild>
                                    <w:div w:id="121773850">
                                      <w:marLeft w:val="0"/>
                                      <w:marRight w:val="0"/>
                                      <w:marTop w:val="0"/>
                                      <w:marBottom w:val="0"/>
                                      <w:divBdr>
                                        <w:top w:val="none" w:sz="0" w:space="0" w:color="auto"/>
                                        <w:left w:val="none" w:sz="0" w:space="0" w:color="auto"/>
                                        <w:bottom w:val="none" w:sz="0" w:space="0" w:color="auto"/>
                                        <w:right w:val="none" w:sz="0" w:space="0" w:color="auto"/>
                                      </w:divBdr>
                                    </w:div>
                                  </w:divsChild>
                                </w:div>
                                <w:div w:id="646008777">
                                  <w:marLeft w:val="0"/>
                                  <w:marRight w:val="0"/>
                                  <w:marTop w:val="0"/>
                                  <w:marBottom w:val="0"/>
                                  <w:divBdr>
                                    <w:top w:val="none" w:sz="0" w:space="0" w:color="auto"/>
                                    <w:left w:val="none" w:sz="0" w:space="0" w:color="auto"/>
                                    <w:bottom w:val="none" w:sz="0" w:space="0" w:color="auto"/>
                                    <w:right w:val="none" w:sz="0" w:space="0" w:color="auto"/>
                                  </w:divBdr>
                                  <w:divsChild>
                                    <w:div w:id="2089303669">
                                      <w:marLeft w:val="0"/>
                                      <w:marRight w:val="0"/>
                                      <w:marTop w:val="0"/>
                                      <w:marBottom w:val="0"/>
                                      <w:divBdr>
                                        <w:top w:val="none" w:sz="0" w:space="0" w:color="auto"/>
                                        <w:left w:val="none" w:sz="0" w:space="0" w:color="auto"/>
                                        <w:bottom w:val="none" w:sz="0" w:space="0" w:color="auto"/>
                                        <w:right w:val="none" w:sz="0" w:space="0" w:color="auto"/>
                                      </w:divBdr>
                                    </w:div>
                                  </w:divsChild>
                                </w:div>
                                <w:div w:id="890700598">
                                  <w:marLeft w:val="0"/>
                                  <w:marRight w:val="0"/>
                                  <w:marTop w:val="0"/>
                                  <w:marBottom w:val="0"/>
                                  <w:divBdr>
                                    <w:top w:val="none" w:sz="0" w:space="0" w:color="auto"/>
                                    <w:left w:val="none" w:sz="0" w:space="0" w:color="auto"/>
                                    <w:bottom w:val="none" w:sz="0" w:space="0" w:color="auto"/>
                                    <w:right w:val="none" w:sz="0" w:space="0" w:color="auto"/>
                                  </w:divBdr>
                                  <w:divsChild>
                                    <w:div w:id="1708332608">
                                      <w:marLeft w:val="0"/>
                                      <w:marRight w:val="0"/>
                                      <w:marTop w:val="0"/>
                                      <w:marBottom w:val="0"/>
                                      <w:divBdr>
                                        <w:top w:val="none" w:sz="0" w:space="0" w:color="auto"/>
                                        <w:left w:val="none" w:sz="0" w:space="0" w:color="auto"/>
                                        <w:bottom w:val="none" w:sz="0" w:space="0" w:color="auto"/>
                                        <w:right w:val="none" w:sz="0" w:space="0" w:color="auto"/>
                                      </w:divBdr>
                                    </w:div>
                                  </w:divsChild>
                                </w:div>
                                <w:div w:id="1393967426">
                                  <w:marLeft w:val="0"/>
                                  <w:marRight w:val="0"/>
                                  <w:marTop w:val="0"/>
                                  <w:marBottom w:val="0"/>
                                  <w:divBdr>
                                    <w:top w:val="none" w:sz="0" w:space="0" w:color="auto"/>
                                    <w:left w:val="none" w:sz="0" w:space="0" w:color="auto"/>
                                    <w:bottom w:val="none" w:sz="0" w:space="0" w:color="auto"/>
                                    <w:right w:val="none" w:sz="0" w:space="0" w:color="auto"/>
                                  </w:divBdr>
                                  <w:divsChild>
                                    <w:div w:id="1021517234">
                                      <w:marLeft w:val="0"/>
                                      <w:marRight w:val="0"/>
                                      <w:marTop w:val="0"/>
                                      <w:marBottom w:val="0"/>
                                      <w:divBdr>
                                        <w:top w:val="none" w:sz="0" w:space="0" w:color="auto"/>
                                        <w:left w:val="none" w:sz="0" w:space="0" w:color="auto"/>
                                        <w:bottom w:val="none" w:sz="0" w:space="0" w:color="auto"/>
                                        <w:right w:val="none" w:sz="0" w:space="0" w:color="auto"/>
                                      </w:divBdr>
                                    </w:div>
                                  </w:divsChild>
                                </w:div>
                                <w:div w:id="1971016349">
                                  <w:marLeft w:val="0"/>
                                  <w:marRight w:val="0"/>
                                  <w:marTop w:val="0"/>
                                  <w:marBottom w:val="0"/>
                                  <w:divBdr>
                                    <w:top w:val="none" w:sz="0" w:space="0" w:color="auto"/>
                                    <w:left w:val="none" w:sz="0" w:space="0" w:color="auto"/>
                                    <w:bottom w:val="none" w:sz="0" w:space="0" w:color="auto"/>
                                    <w:right w:val="none" w:sz="0" w:space="0" w:color="auto"/>
                                  </w:divBdr>
                                  <w:divsChild>
                                    <w:div w:id="634020030">
                                      <w:marLeft w:val="0"/>
                                      <w:marRight w:val="0"/>
                                      <w:marTop w:val="0"/>
                                      <w:marBottom w:val="0"/>
                                      <w:divBdr>
                                        <w:top w:val="none" w:sz="0" w:space="0" w:color="auto"/>
                                        <w:left w:val="none" w:sz="0" w:space="0" w:color="auto"/>
                                        <w:bottom w:val="none" w:sz="0" w:space="0" w:color="auto"/>
                                        <w:right w:val="none" w:sz="0" w:space="0" w:color="auto"/>
                                      </w:divBdr>
                                    </w:div>
                                  </w:divsChild>
                                </w:div>
                                <w:div w:id="1596019234">
                                  <w:marLeft w:val="0"/>
                                  <w:marRight w:val="0"/>
                                  <w:marTop w:val="0"/>
                                  <w:marBottom w:val="0"/>
                                  <w:divBdr>
                                    <w:top w:val="none" w:sz="0" w:space="0" w:color="auto"/>
                                    <w:left w:val="none" w:sz="0" w:space="0" w:color="auto"/>
                                    <w:bottom w:val="none" w:sz="0" w:space="0" w:color="auto"/>
                                    <w:right w:val="none" w:sz="0" w:space="0" w:color="auto"/>
                                  </w:divBdr>
                                  <w:divsChild>
                                    <w:div w:id="1907033211">
                                      <w:marLeft w:val="0"/>
                                      <w:marRight w:val="0"/>
                                      <w:marTop w:val="0"/>
                                      <w:marBottom w:val="0"/>
                                      <w:divBdr>
                                        <w:top w:val="none" w:sz="0" w:space="0" w:color="auto"/>
                                        <w:left w:val="none" w:sz="0" w:space="0" w:color="auto"/>
                                        <w:bottom w:val="none" w:sz="0" w:space="0" w:color="auto"/>
                                        <w:right w:val="none" w:sz="0" w:space="0" w:color="auto"/>
                                      </w:divBdr>
                                    </w:div>
                                  </w:divsChild>
                                </w:div>
                                <w:div w:id="148599433">
                                  <w:marLeft w:val="0"/>
                                  <w:marRight w:val="0"/>
                                  <w:marTop w:val="0"/>
                                  <w:marBottom w:val="0"/>
                                  <w:divBdr>
                                    <w:top w:val="none" w:sz="0" w:space="0" w:color="auto"/>
                                    <w:left w:val="none" w:sz="0" w:space="0" w:color="auto"/>
                                    <w:bottom w:val="none" w:sz="0" w:space="0" w:color="auto"/>
                                    <w:right w:val="none" w:sz="0" w:space="0" w:color="auto"/>
                                  </w:divBdr>
                                  <w:divsChild>
                                    <w:div w:id="157575706">
                                      <w:marLeft w:val="0"/>
                                      <w:marRight w:val="0"/>
                                      <w:marTop w:val="0"/>
                                      <w:marBottom w:val="0"/>
                                      <w:divBdr>
                                        <w:top w:val="none" w:sz="0" w:space="0" w:color="auto"/>
                                        <w:left w:val="none" w:sz="0" w:space="0" w:color="auto"/>
                                        <w:bottom w:val="none" w:sz="0" w:space="0" w:color="auto"/>
                                        <w:right w:val="none" w:sz="0" w:space="0" w:color="auto"/>
                                      </w:divBdr>
                                    </w:div>
                                  </w:divsChild>
                                </w:div>
                                <w:div w:id="1783911429">
                                  <w:marLeft w:val="0"/>
                                  <w:marRight w:val="0"/>
                                  <w:marTop w:val="0"/>
                                  <w:marBottom w:val="0"/>
                                  <w:divBdr>
                                    <w:top w:val="none" w:sz="0" w:space="0" w:color="auto"/>
                                    <w:left w:val="none" w:sz="0" w:space="0" w:color="auto"/>
                                    <w:bottom w:val="none" w:sz="0" w:space="0" w:color="auto"/>
                                    <w:right w:val="none" w:sz="0" w:space="0" w:color="auto"/>
                                  </w:divBdr>
                                  <w:divsChild>
                                    <w:div w:id="437797912">
                                      <w:marLeft w:val="0"/>
                                      <w:marRight w:val="0"/>
                                      <w:marTop w:val="0"/>
                                      <w:marBottom w:val="0"/>
                                      <w:divBdr>
                                        <w:top w:val="none" w:sz="0" w:space="0" w:color="auto"/>
                                        <w:left w:val="none" w:sz="0" w:space="0" w:color="auto"/>
                                        <w:bottom w:val="none" w:sz="0" w:space="0" w:color="auto"/>
                                        <w:right w:val="none" w:sz="0" w:space="0" w:color="auto"/>
                                      </w:divBdr>
                                    </w:div>
                                  </w:divsChild>
                                </w:div>
                                <w:div w:id="1360817426">
                                  <w:marLeft w:val="0"/>
                                  <w:marRight w:val="0"/>
                                  <w:marTop w:val="0"/>
                                  <w:marBottom w:val="0"/>
                                  <w:divBdr>
                                    <w:top w:val="none" w:sz="0" w:space="0" w:color="auto"/>
                                    <w:left w:val="none" w:sz="0" w:space="0" w:color="auto"/>
                                    <w:bottom w:val="none" w:sz="0" w:space="0" w:color="auto"/>
                                    <w:right w:val="none" w:sz="0" w:space="0" w:color="auto"/>
                                  </w:divBdr>
                                  <w:divsChild>
                                    <w:div w:id="1913850676">
                                      <w:marLeft w:val="0"/>
                                      <w:marRight w:val="0"/>
                                      <w:marTop w:val="0"/>
                                      <w:marBottom w:val="0"/>
                                      <w:divBdr>
                                        <w:top w:val="none" w:sz="0" w:space="0" w:color="auto"/>
                                        <w:left w:val="none" w:sz="0" w:space="0" w:color="auto"/>
                                        <w:bottom w:val="none" w:sz="0" w:space="0" w:color="auto"/>
                                        <w:right w:val="none" w:sz="0" w:space="0" w:color="auto"/>
                                      </w:divBdr>
                                    </w:div>
                                  </w:divsChild>
                                </w:div>
                                <w:div w:id="1885602981">
                                  <w:marLeft w:val="0"/>
                                  <w:marRight w:val="0"/>
                                  <w:marTop w:val="0"/>
                                  <w:marBottom w:val="0"/>
                                  <w:divBdr>
                                    <w:top w:val="none" w:sz="0" w:space="0" w:color="auto"/>
                                    <w:left w:val="none" w:sz="0" w:space="0" w:color="auto"/>
                                    <w:bottom w:val="none" w:sz="0" w:space="0" w:color="auto"/>
                                    <w:right w:val="none" w:sz="0" w:space="0" w:color="auto"/>
                                  </w:divBdr>
                                  <w:divsChild>
                                    <w:div w:id="2012873604">
                                      <w:marLeft w:val="0"/>
                                      <w:marRight w:val="0"/>
                                      <w:marTop w:val="0"/>
                                      <w:marBottom w:val="0"/>
                                      <w:divBdr>
                                        <w:top w:val="none" w:sz="0" w:space="0" w:color="auto"/>
                                        <w:left w:val="none" w:sz="0" w:space="0" w:color="auto"/>
                                        <w:bottom w:val="none" w:sz="0" w:space="0" w:color="auto"/>
                                        <w:right w:val="none" w:sz="0" w:space="0" w:color="auto"/>
                                      </w:divBdr>
                                    </w:div>
                                  </w:divsChild>
                                </w:div>
                                <w:div w:id="1533497660">
                                  <w:marLeft w:val="0"/>
                                  <w:marRight w:val="0"/>
                                  <w:marTop w:val="0"/>
                                  <w:marBottom w:val="0"/>
                                  <w:divBdr>
                                    <w:top w:val="none" w:sz="0" w:space="0" w:color="auto"/>
                                    <w:left w:val="none" w:sz="0" w:space="0" w:color="auto"/>
                                    <w:bottom w:val="none" w:sz="0" w:space="0" w:color="auto"/>
                                    <w:right w:val="none" w:sz="0" w:space="0" w:color="auto"/>
                                  </w:divBdr>
                                  <w:divsChild>
                                    <w:div w:id="922757802">
                                      <w:marLeft w:val="0"/>
                                      <w:marRight w:val="0"/>
                                      <w:marTop w:val="0"/>
                                      <w:marBottom w:val="0"/>
                                      <w:divBdr>
                                        <w:top w:val="none" w:sz="0" w:space="0" w:color="auto"/>
                                        <w:left w:val="none" w:sz="0" w:space="0" w:color="auto"/>
                                        <w:bottom w:val="none" w:sz="0" w:space="0" w:color="auto"/>
                                        <w:right w:val="none" w:sz="0" w:space="0" w:color="auto"/>
                                      </w:divBdr>
                                    </w:div>
                                  </w:divsChild>
                                </w:div>
                                <w:div w:id="1357973028">
                                  <w:marLeft w:val="0"/>
                                  <w:marRight w:val="0"/>
                                  <w:marTop w:val="0"/>
                                  <w:marBottom w:val="0"/>
                                  <w:divBdr>
                                    <w:top w:val="none" w:sz="0" w:space="0" w:color="auto"/>
                                    <w:left w:val="none" w:sz="0" w:space="0" w:color="auto"/>
                                    <w:bottom w:val="none" w:sz="0" w:space="0" w:color="auto"/>
                                    <w:right w:val="none" w:sz="0" w:space="0" w:color="auto"/>
                                  </w:divBdr>
                                  <w:divsChild>
                                    <w:div w:id="473530039">
                                      <w:marLeft w:val="0"/>
                                      <w:marRight w:val="0"/>
                                      <w:marTop w:val="0"/>
                                      <w:marBottom w:val="0"/>
                                      <w:divBdr>
                                        <w:top w:val="none" w:sz="0" w:space="0" w:color="auto"/>
                                        <w:left w:val="none" w:sz="0" w:space="0" w:color="auto"/>
                                        <w:bottom w:val="none" w:sz="0" w:space="0" w:color="auto"/>
                                        <w:right w:val="none" w:sz="0" w:space="0" w:color="auto"/>
                                      </w:divBdr>
                                    </w:div>
                                  </w:divsChild>
                                </w:div>
                                <w:div w:id="376202247">
                                  <w:marLeft w:val="0"/>
                                  <w:marRight w:val="0"/>
                                  <w:marTop w:val="0"/>
                                  <w:marBottom w:val="0"/>
                                  <w:divBdr>
                                    <w:top w:val="none" w:sz="0" w:space="0" w:color="auto"/>
                                    <w:left w:val="none" w:sz="0" w:space="0" w:color="auto"/>
                                    <w:bottom w:val="none" w:sz="0" w:space="0" w:color="auto"/>
                                    <w:right w:val="none" w:sz="0" w:space="0" w:color="auto"/>
                                  </w:divBdr>
                                  <w:divsChild>
                                    <w:div w:id="645550850">
                                      <w:marLeft w:val="0"/>
                                      <w:marRight w:val="0"/>
                                      <w:marTop w:val="0"/>
                                      <w:marBottom w:val="0"/>
                                      <w:divBdr>
                                        <w:top w:val="none" w:sz="0" w:space="0" w:color="auto"/>
                                        <w:left w:val="none" w:sz="0" w:space="0" w:color="auto"/>
                                        <w:bottom w:val="none" w:sz="0" w:space="0" w:color="auto"/>
                                        <w:right w:val="none" w:sz="0" w:space="0" w:color="auto"/>
                                      </w:divBdr>
                                    </w:div>
                                  </w:divsChild>
                                </w:div>
                                <w:div w:id="1229874823">
                                  <w:marLeft w:val="0"/>
                                  <w:marRight w:val="0"/>
                                  <w:marTop w:val="0"/>
                                  <w:marBottom w:val="0"/>
                                  <w:divBdr>
                                    <w:top w:val="none" w:sz="0" w:space="0" w:color="auto"/>
                                    <w:left w:val="none" w:sz="0" w:space="0" w:color="auto"/>
                                    <w:bottom w:val="none" w:sz="0" w:space="0" w:color="auto"/>
                                    <w:right w:val="none" w:sz="0" w:space="0" w:color="auto"/>
                                  </w:divBdr>
                                  <w:divsChild>
                                    <w:div w:id="65618407">
                                      <w:marLeft w:val="0"/>
                                      <w:marRight w:val="0"/>
                                      <w:marTop w:val="0"/>
                                      <w:marBottom w:val="0"/>
                                      <w:divBdr>
                                        <w:top w:val="none" w:sz="0" w:space="0" w:color="auto"/>
                                        <w:left w:val="none" w:sz="0" w:space="0" w:color="auto"/>
                                        <w:bottom w:val="none" w:sz="0" w:space="0" w:color="auto"/>
                                        <w:right w:val="none" w:sz="0" w:space="0" w:color="auto"/>
                                      </w:divBdr>
                                    </w:div>
                                  </w:divsChild>
                                </w:div>
                                <w:div w:id="544681411">
                                  <w:marLeft w:val="0"/>
                                  <w:marRight w:val="0"/>
                                  <w:marTop w:val="0"/>
                                  <w:marBottom w:val="0"/>
                                  <w:divBdr>
                                    <w:top w:val="none" w:sz="0" w:space="0" w:color="auto"/>
                                    <w:left w:val="none" w:sz="0" w:space="0" w:color="auto"/>
                                    <w:bottom w:val="none" w:sz="0" w:space="0" w:color="auto"/>
                                    <w:right w:val="none" w:sz="0" w:space="0" w:color="auto"/>
                                  </w:divBdr>
                                  <w:divsChild>
                                    <w:div w:id="1948612734">
                                      <w:marLeft w:val="0"/>
                                      <w:marRight w:val="0"/>
                                      <w:marTop w:val="0"/>
                                      <w:marBottom w:val="0"/>
                                      <w:divBdr>
                                        <w:top w:val="none" w:sz="0" w:space="0" w:color="auto"/>
                                        <w:left w:val="none" w:sz="0" w:space="0" w:color="auto"/>
                                        <w:bottom w:val="none" w:sz="0" w:space="0" w:color="auto"/>
                                        <w:right w:val="none" w:sz="0" w:space="0" w:color="auto"/>
                                      </w:divBdr>
                                    </w:div>
                                  </w:divsChild>
                                </w:div>
                                <w:div w:id="1856335880">
                                  <w:marLeft w:val="0"/>
                                  <w:marRight w:val="0"/>
                                  <w:marTop w:val="0"/>
                                  <w:marBottom w:val="0"/>
                                  <w:divBdr>
                                    <w:top w:val="none" w:sz="0" w:space="0" w:color="auto"/>
                                    <w:left w:val="none" w:sz="0" w:space="0" w:color="auto"/>
                                    <w:bottom w:val="none" w:sz="0" w:space="0" w:color="auto"/>
                                    <w:right w:val="none" w:sz="0" w:space="0" w:color="auto"/>
                                  </w:divBdr>
                                  <w:divsChild>
                                    <w:div w:id="959532330">
                                      <w:marLeft w:val="0"/>
                                      <w:marRight w:val="0"/>
                                      <w:marTop w:val="0"/>
                                      <w:marBottom w:val="0"/>
                                      <w:divBdr>
                                        <w:top w:val="none" w:sz="0" w:space="0" w:color="auto"/>
                                        <w:left w:val="none" w:sz="0" w:space="0" w:color="auto"/>
                                        <w:bottom w:val="none" w:sz="0" w:space="0" w:color="auto"/>
                                        <w:right w:val="none" w:sz="0" w:space="0" w:color="auto"/>
                                      </w:divBdr>
                                    </w:div>
                                  </w:divsChild>
                                </w:div>
                                <w:div w:id="1212499901">
                                  <w:marLeft w:val="0"/>
                                  <w:marRight w:val="0"/>
                                  <w:marTop w:val="0"/>
                                  <w:marBottom w:val="0"/>
                                  <w:divBdr>
                                    <w:top w:val="none" w:sz="0" w:space="0" w:color="auto"/>
                                    <w:left w:val="none" w:sz="0" w:space="0" w:color="auto"/>
                                    <w:bottom w:val="none" w:sz="0" w:space="0" w:color="auto"/>
                                    <w:right w:val="none" w:sz="0" w:space="0" w:color="auto"/>
                                  </w:divBdr>
                                  <w:divsChild>
                                    <w:div w:id="6829378">
                                      <w:marLeft w:val="0"/>
                                      <w:marRight w:val="0"/>
                                      <w:marTop w:val="0"/>
                                      <w:marBottom w:val="0"/>
                                      <w:divBdr>
                                        <w:top w:val="none" w:sz="0" w:space="0" w:color="auto"/>
                                        <w:left w:val="none" w:sz="0" w:space="0" w:color="auto"/>
                                        <w:bottom w:val="none" w:sz="0" w:space="0" w:color="auto"/>
                                        <w:right w:val="none" w:sz="0" w:space="0" w:color="auto"/>
                                      </w:divBdr>
                                    </w:div>
                                  </w:divsChild>
                                </w:div>
                                <w:div w:id="375586877">
                                  <w:marLeft w:val="0"/>
                                  <w:marRight w:val="0"/>
                                  <w:marTop w:val="0"/>
                                  <w:marBottom w:val="0"/>
                                  <w:divBdr>
                                    <w:top w:val="none" w:sz="0" w:space="0" w:color="auto"/>
                                    <w:left w:val="none" w:sz="0" w:space="0" w:color="auto"/>
                                    <w:bottom w:val="none" w:sz="0" w:space="0" w:color="auto"/>
                                    <w:right w:val="none" w:sz="0" w:space="0" w:color="auto"/>
                                  </w:divBdr>
                                  <w:divsChild>
                                    <w:div w:id="881557427">
                                      <w:marLeft w:val="0"/>
                                      <w:marRight w:val="0"/>
                                      <w:marTop w:val="0"/>
                                      <w:marBottom w:val="0"/>
                                      <w:divBdr>
                                        <w:top w:val="none" w:sz="0" w:space="0" w:color="auto"/>
                                        <w:left w:val="none" w:sz="0" w:space="0" w:color="auto"/>
                                        <w:bottom w:val="none" w:sz="0" w:space="0" w:color="auto"/>
                                        <w:right w:val="none" w:sz="0" w:space="0" w:color="auto"/>
                                      </w:divBdr>
                                    </w:div>
                                  </w:divsChild>
                                </w:div>
                                <w:div w:id="1248533675">
                                  <w:marLeft w:val="0"/>
                                  <w:marRight w:val="0"/>
                                  <w:marTop w:val="0"/>
                                  <w:marBottom w:val="0"/>
                                  <w:divBdr>
                                    <w:top w:val="none" w:sz="0" w:space="0" w:color="auto"/>
                                    <w:left w:val="none" w:sz="0" w:space="0" w:color="auto"/>
                                    <w:bottom w:val="none" w:sz="0" w:space="0" w:color="auto"/>
                                    <w:right w:val="none" w:sz="0" w:space="0" w:color="auto"/>
                                  </w:divBdr>
                                  <w:divsChild>
                                    <w:div w:id="954940656">
                                      <w:marLeft w:val="0"/>
                                      <w:marRight w:val="0"/>
                                      <w:marTop w:val="0"/>
                                      <w:marBottom w:val="0"/>
                                      <w:divBdr>
                                        <w:top w:val="none" w:sz="0" w:space="0" w:color="auto"/>
                                        <w:left w:val="none" w:sz="0" w:space="0" w:color="auto"/>
                                        <w:bottom w:val="none" w:sz="0" w:space="0" w:color="auto"/>
                                        <w:right w:val="none" w:sz="0" w:space="0" w:color="auto"/>
                                      </w:divBdr>
                                    </w:div>
                                  </w:divsChild>
                                </w:div>
                                <w:div w:id="549658709">
                                  <w:marLeft w:val="0"/>
                                  <w:marRight w:val="0"/>
                                  <w:marTop w:val="0"/>
                                  <w:marBottom w:val="0"/>
                                  <w:divBdr>
                                    <w:top w:val="none" w:sz="0" w:space="0" w:color="auto"/>
                                    <w:left w:val="none" w:sz="0" w:space="0" w:color="auto"/>
                                    <w:bottom w:val="none" w:sz="0" w:space="0" w:color="auto"/>
                                    <w:right w:val="none" w:sz="0" w:space="0" w:color="auto"/>
                                  </w:divBdr>
                                  <w:divsChild>
                                    <w:div w:id="1836912735">
                                      <w:marLeft w:val="0"/>
                                      <w:marRight w:val="0"/>
                                      <w:marTop w:val="0"/>
                                      <w:marBottom w:val="0"/>
                                      <w:divBdr>
                                        <w:top w:val="none" w:sz="0" w:space="0" w:color="auto"/>
                                        <w:left w:val="none" w:sz="0" w:space="0" w:color="auto"/>
                                        <w:bottom w:val="none" w:sz="0" w:space="0" w:color="auto"/>
                                        <w:right w:val="none" w:sz="0" w:space="0" w:color="auto"/>
                                      </w:divBdr>
                                    </w:div>
                                  </w:divsChild>
                                </w:div>
                                <w:div w:id="1652444718">
                                  <w:marLeft w:val="0"/>
                                  <w:marRight w:val="0"/>
                                  <w:marTop w:val="0"/>
                                  <w:marBottom w:val="0"/>
                                  <w:divBdr>
                                    <w:top w:val="none" w:sz="0" w:space="0" w:color="auto"/>
                                    <w:left w:val="none" w:sz="0" w:space="0" w:color="auto"/>
                                    <w:bottom w:val="none" w:sz="0" w:space="0" w:color="auto"/>
                                    <w:right w:val="none" w:sz="0" w:space="0" w:color="auto"/>
                                  </w:divBdr>
                                  <w:divsChild>
                                    <w:div w:id="1897006750">
                                      <w:marLeft w:val="0"/>
                                      <w:marRight w:val="0"/>
                                      <w:marTop w:val="0"/>
                                      <w:marBottom w:val="0"/>
                                      <w:divBdr>
                                        <w:top w:val="none" w:sz="0" w:space="0" w:color="auto"/>
                                        <w:left w:val="none" w:sz="0" w:space="0" w:color="auto"/>
                                        <w:bottom w:val="none" w:sz="0" w:space="0" w:color="auto"/>
                                        <w:right w:val="none" w:sz="0" w:space="0" w:color="auto"/>
                                      </w:divBdr>
                                    </w:div>
                                  </w:divsChild>
                                </w:div>
                                <w:div w:id="642464436">
                                  <w:marLeft w:val="0"/>
                                  <w:marRight w:val="0"/>
                                  <w:marTop w:val="0"/>
                                  <w:marBottom w:val="0"/>
                                  <w:divBdr>
                                    <w:top w:val="none" w:sz="0" w:space="0" w:color="auto"/>
                                    <w:left w:val="none" w:sz="0" w:space="0" w:color="auto"/>
                                    <w:bottom w:val="none" w:sz="0" w:space="0" w:color="auto"/>
                                    <w:right w:val="none" w:sz="0" w:space="0" w:color="auto"/>
                                  </w:divBdr>
                                  <w:divsChild>
                                    <w:div w:id="1266617639">
                                      <w:marLeft w:val="0"/>
                                      <w:marRight w:val="0"/>
                                      <w:marTop w:val="0"/>
                                      <w:marBottom w:val="0"/>
                                      <w:divBdr>
                                        <w:top w:val="none" w:sz="0" w:space="0" w:color="auto"/>
                                        <w:left w:val="none" w:sz="0" w:space="0" w:color="auto"/>
                                        <w:bottom w:val="none" w:sz="0" w:space="0" w:color="auto"/>
                                        <w:right w:val="none" w:sz="0" w:space="0" w:color="auto"/>
                                      </w:divBdr>
                                    </w:div>
                                  </w:divsChild>
                                </w:div>
                                <w:div w:id="1240016783">
                                  <w:marLeft w:val="0"/>
                                  <w:marRight w:val="0"/>
                                  <w:marTop w:val="0"/>
                                  <w:marBottom w:val="0"/>
                                  <w:divBdr>
                                    <w:top w:val="none" w:sz="0" w:space="0" w:color="auto"/>
                                    <w:left w:val="none" w:sz="0" w:space="0" w:color="auto"/>
                                    <w:bottom w:val="none" w:sz="0" w:space="0" w:color="auto"/>
                                    <w:right w:val="none" w:sz="0" w:space="0" w:color="auto"/>
                                  </w:divBdr>
                                  <w:divsChild>
                                    <w:div w:id="664013400">
                                      <w:marLeft w:val="0"/>
                                      <w:marRight w:val="0"/>
                                      <w:marTop w:val="0"/>
                                      <w:marBottom w:val="0"/>
                                      <w:divBdr>
                                        <w:top w:val="none" w:sz="0" w:space="0" w:color="auto"/>
                                        <w:left w:val="none" w:sz="0" w:space="0" w:color="auto"/>
                                        <w:bottom w:val="none" w:sz="0" w:space="0" w:color="auto"/>
                                        <w:right w:val="none" w:sz="0" w:space="0" w:color="auto"/>
                                      </w:divBdr>
                                    </w:div>
                                  </w:divsChild>
                                </w:div>
                                <w:div w:id="97650181">
                                  <w:marLeft w:val="0"/>
                                  <w:marRight w:val="0"/>
                                  <w:marTop w:val="0"/>
                                  <w:marBottom w:val="0"/>
                                  <w:divBdr>
                                    <w:top w:val="none" w:sz="0" w:space="0" w:color="auto"/>
                                    <w:left w:val="none" w:sz="0" w:space="0" w:color="auto"/>
                                    <w:bottom w:val="none" w:sz="0" w:space="0" w:color="auto"/>
                                    <w:right w:val="none" w:sz="0" w:space="0" w:color="auto"/>
                                  </w:divBdr>
                                  <w:divsChild>
                                    <w:div w:id="911088005">
                                      <w:marLeft w:val="0"/>
                                      <w:marRight w:val="0"/>
                                      <w:marTop w:val="0"/>
                                      <w:marBottom w:val="0"/>
                                      <w:divBdr>
                                        <w:top w:val="none" w:sz="0" w:space="0" w:color="auto"/>
                                        <w:left w:val="none" w:sz="0" w:space="0" w:color="auto"/>
                                        <w:bottom w:val="none" w:sz="0" w:space="0" w:color="auto"/>
                                        <w:right w:val="none" w:sz="0" w:space="0" w:color="auto"/>
                                      </w:divBdr>
                                    </w:div>
                                  </w:divsChild>
                                </w:div>
                                <w:div w:id="1116632094">
                                  <w:marLeft w:val="0"/>
                                  <w:marRight w:val="0"/>
                                  <w:marTop w:val="0"/>
                                  <w:marBottom w:val="0"/>
                                  <w:divBdr>
                                    <w:top w:val="none" w:sz="0" w:space="0" w:color="auto"/>
                                    <w:left w:val="none" w:sz="0" w:space="0" w:color="auto"/>
                                    <w:bottom w:val="none" w:sz="0" w:space="0" w:color="auto"/>
                                    <w:right w:val="none" w:sz="0" w:space="0" w:color="auto"/>
                                  </w:divBdr>
                                  <w:divsChild>
                                    <w:div w:id="1814979072">
                                      <w:marLeft w:val="0"/>
                                      <w:marRight w:val="0"/>
                                      <w:marTop w:val="0"/>
                                      <w:marBottom w:val="0"/>
                                      <w:divBdr>
                                        <w:top w:val="none" w:sz="0" w:space="0" w:color="auto"/>
                                        <w:left w:val="none" w:sz="0" w:space="0" w:color="auto"/>
                                        <w:bottom w:val="none" w:sz="0" w:space="0" w:color="auto"/>
                                        <w:right w:val="none" w:sz="0" w:space="0" w:color="auto"/>
                                      </w:divBdr>
                                    </w:div>
                                  </w:divsChild>
                                </w:div>
                                <w:div w:id="2057661600">
                                  <w:marLeft w:val="0"/>
                                  <w:marRight w:val="0"/>
                                  <w:marTop w:val="0"/>
                                  <w:marBottom w:val="0"/>
                                  <w:divBdr>
                                    <w:top w:val="none" w:sz="0" w:space="0" w:color="auto"/>
                                    <w:left w:val="none" w:sz="0" w:space="0" w:color="auto"/>
                                    <w:bottom w:val="none" w:sz="0" w:space="0" w:color="auto"/>
                                    <w:right w:val="none" w:sz="0" w:space="0" w:color="auto"/>
                                  </w:divBdr>
                                  <w:divsChild>
                                    <w:div w:id="1226336720">
                                      <w:marLeft w:val="0"/>
                                      <w:marRight w:val="0"/>
                                      <w:marTop w:val="0"/>
                                      <w:marBottom w:val="0"/>
                                      <w:divBdr>
                                        <w:top w:val="none" w:sz="0" w:space="0" w:color="auto"/>
                                        <w:left w:val="none" w:sz="0" w:space="0" w:color="auto"/>
                                        <w:bottom w:val="none" w:sz="0" w:space="0" w:color="auto"/>
                                        <w:right w:val="none" w:sz="0" w:space="0" w:color="auto"/>
                                      </w:divBdr>
                                    </w:div>
                                  </w:divsChild>
                                </w:div>
                                <w:div w:id="1521968616">
                                  <w:marLeft w:val="0"/>
                                  <w:marRight w:val="0"/>
                                  <w:marTop w:val="0"/>
                                  <w:marBottom w:val="0"/>
                                  <w:divBdr>
                                    <w:top w:val="none" w:sz="0" w:space="0" w:color="auto"/>
                                    <w:left w:val="none" w:sz="0" w:space="0" w:color="auto"/>
                                    <w:bottom w:val="none" w:sz="0" w:space="0" w:color="auto"/>
                                    <w:right w:val="none" w:sz="0" w:space="0" w:color="auto"/>
                                  </w:divBdr>
                                  <w:divsChild>
                                    <w:div w:id="1506703954">
                                      <w:marLeft w:val="0"/>
                                      <w:marRight w:val="0"/>
                                      <w:marTop w:val="0"/>
                                      <w:marBottom w:val="0"/>
                                      <w:divBdr>
                                        <w:top w:val="none" w:sz="0" w:space="0" w:color="auto"/>
                                        <w:left w:val="none" w:sz="0" w:space="0" w:color="auto"/>
                                        <w:bottom w:val="none" w:sz="0" w:space="0" w:color="auto"/>
                                        <w:right w:val="none" w:sz="0" w:space="0" w:color="auto"/>
                                      </w:divBdr>
                                    </w:div>
                                  </w:divsChild>
                                </w:div>
                                <w:div w:id="1277714895">
                                  <w:marLeft w:val="0"/>
                                  <w:marRight w:val="0"/>
                                  <w:marTop w:val="0"/>
                                  <w:marBottom w:val="0"/>
                                  <w:divBdr>
                                    <w:top w:val="none" w:sz="0" w:space="0" w:color="auto"/>
                                    <w:left w:val="none" w:sz="0" w:space="0" w:color="auto"/>
                                    <w:bottom w:val="none" w:sz="0" w:space="0" w:color="auto"/>
                                    <w:right w:val="none" w:sz="0" w:space="0" w:color="auto"/>
                                  </w:divBdr>
                                  <w:divsChild>
                                    <w:div w:id="403339131">
                                      <w:marLeft w:val="0"/>
                                      <w:marRight w:val="0"/>
                                      <w:marTop w:val="0"/>
                                      <w:marBottom w:val="0"/>
                                      <w:divBdr>
                                        <w:top w:val="none" w:sz="0" w:space="0" w:color="auto"/>
                                        <w:left w:val="none" w:sz="0" w:space="0" w:color="auto"/>
                                        <w:bottom w:val="none" w:sz="0" w:space="0" w:color="auto"/>
                                        <w:right w:val="none" w:sz="0" w:space="0" w:color="auto"/>
                                      </w:divBdr>
                                    </w:div>
                                  </w:divsChild>
                                </w:div>
                                <w:div w:id="459882453">
                                  <w:marLeft w:val="0"/>
                                  <w:marRight w:val="0"/>
                                  <w:marTop w:val="0"/>
                                  <w:marBottom w:val="0"/>
                                  <w:divBdr>
                                    <w:top w:val="none" w:sz="0" w:space="0" w:color="auto"/>
                                    <w:left w:val="none" w:sz="0" w:space="0" w:color="auto"/>
                                    <w:bottom w:val="none" w:sz="0" w:space="0" w:color="auto"/>
                                    <w:right w:val="none" w:sz="0" w:space="0" w:color="auto"/>
                                  </w:divBdr>
                                  <w:divsChild>
                                    <w:div w:id="1955016127">
                                      <w:marLeft w:val="0"/>
                                      <w:marRight w:val="0"/>
                                      <w:marTop w:val="0"/>
                                      <w:marBottom w:val="0"/>
                                      <w:divBdr>
                                        <w:top w:val="none" w:sz="0" w:space="0" w:color="auto"/>
                                        <w:left w:val="none" w:sz="0" w:space="0" w:color="auto"/>
                                        <w:bottom w:val="none" w:sz="0" w:space="0" w:color="auto"/>
                                        <w:right w:val="none" w:sz="0" w:space="0" w:color="auto"/>
                                      </w:divBdr>
                                    </w:div>
                                  </w:divsChild>
                                </w:div>
                                <w:div w:id="86921850">
                                  <w:marLeft w:val="0"/>
                                  <w:marRight w:val="0"/>
                                  <w:marTop w:val="0"/>
                                  <w:marBottom w:val="0"/>
                                  <w:divBdr>
                                    <w:top w:val="none" w:sz="0" w:space="0" w:color="auto"/>
                                    <w:left w:val="none" w:sz="0" w:space="0" w:color="auto"/>
                                    <w:bottom w:val="none" w:sz="0" w:space="0" w:color="auto"/>
                                    <w:right w:val="none" w:sz="0" w:space="0" w:color="auto"/>
                                  </w:divBdr>
                                  <w:divsChild>
                                    <w:div w:id="2060279558">
                                      <w:marLeft w:val="0"/>
                                      <w:marRight w:val="0"/>
                                      <w:marTop w:val="0"/>
                                      <w:marBottom w:val="0"/>
                                      <w:divBdr>
                                        <w:top w:val="none" w:sz="0" w:space="0" w:color="auto"/>
                                        <w:left w:val="none" w:sz="0" w:space="0" w:color="auto"/>
                                        <w:bottom w:val="none" w:sz="0" w:space="0" w:color="auto"/>
                                        <w:right w:val="none" w:sz="0" w:space="0" w:color="auto"/>
                                      </w:divBdr>
                                    </w:div>
                                  </w:divsChild>
                                </w:div>
                                <w:div w:id="1760635737">
                                  <w:marLeft w:val="0"/>
                                  <w:marRight w:val="0"/>
                                  <w:marTop w:val="0"/>
                                  <w:marBottom w:val="0"/>
                                  <w:divBdr>
                                    <w:top w:val="none" w:sz="0" w:space="0" w:color="auto"/>
                                    <w:left w:val="none" w:sz="0" w:space="0" w:color="auto"/>
                                    <w:bottom w:val="none" w:sz="0" w:space="0" w:color="auto"/>
                                    <w:right w:val="none" w:sz="0" w:space="0" w:color="auto"/>
                                  </w:divBdr>
                                  <w:divsChild>
                                    <w:div w:id="837623506">
                                      <w:marLeft w:val="0"/>
                                      <w:marRight w:val="0"/>
                                      <w:marTop w:val="0"/>
                                      <w:marBottom w:val="0"/>
                                      <w:divBdr>
                                        <w:top w:val="none" w:sz="0" w:space="0" w:color="auto"/>
                                        <w:left w:val="none" w:sz="0" w:space="0" w:color="auto"/>
                                        <w:bottom w:val="none" w:sz="0" w:space="0" w:color="auto"/>
                                        <w:right w:val="none" w:sz="0" w:space="0" w:color="auto"/>
                                      </w:divBdr>
                                    </w:div>
                                  </w:divsChild>
                                </w:div>
                                <w:div w:id="1347752623">
                                  <w:marLeft w:val="0"/>
                                  <w:marRight w:val="0"/>
                                  <w:marTop w:val="0"/>
                                  <w:marBottom w:val="0"/>
                                  <w:divBdr>
                                    <w:top w:val="none" w:sz="0" w:space="0" w:color="auto"/>
                                    <w:left w:val="none" w:sz="0" w:space="0" w:color="auto"/>
                                    <w:bottom w:val="none" w:sz="0" w:space="0" w:color="auto"/>
                                    <w:right w:val="none" w:sz="0" w:space="0" w:color="auto"/>
                                  </w:divBdr>
                                  <w:divsChild>
                                    <w:div w:id="222102580">
                                      <w:marLeft w:val="0"/>
                                      <w:marRight w:val="0"/>
                                      <w:marTop w:val="0"/>
                                      <w:marBottom w:val="0"/>
                                      <w:divBdr>
                                        <w:top w:val="none" w:sz="0" w:space="0" w:color="auto"/>
                                        <w:left w:val="none" w:sz="0" w:space="0" w:color="auto"/>
                                        <w:bottom w:val="none" w:sz="0" w:space="0" w:color="auto"/>
                                        <w:right w:val="none" w:sz="0" w:space="0" w:color="auto"/>
                                      </w:divBdr>
                                    </w:div>
                                  </w:divsChild>
                                </w:div>
                                <w:div w:id="681205266">
                                  <w:marLeft w:val="0"/>
                                  <w:marRight w:val="0"/>
                                  <w:marTop w:val="0"/>
                                  <w:marBottom w:val="0"/>
                                  <w:divBdr>
                                    <w:top w:val="none" w:sz="0" w:space="0" w:color="auto"/>
                                    <w:left w:val="none" w:sz="0" w:space="0" w:color="auto"/>
                                    <w:bottom w:val="none" w:sz="0" w:space="0" w:color="auto"/>
                                    <w:right w:val="none" w:sz="0" w:space="0" w:color="auto"/>
                                  </w:divBdr>
                                  <w:divsChild>
                                    <w:div w:id="1354453342">
                                      <w:marLeft w:val="0"/>
                                      <w:marRight w:val="0"/>
                                      <w:marTop w:val="0"/>
                                      <w:marBottom w:val="0"/>
                                      <w:divBdr>
                                        <w:top w:val="none" w:sz="0" w:space="0" w:color="auto"/>
                                        <w:left w:val="none" w:sz="0" w:space="0" w:color="auto"/>
                                        <w:bottom w:val="none" w:sz="0" w:space="0" w:color="auto"/>
                                        <w:right w:val="none" w:sz="0" w:space="0" w:color="auto"/>
                                      </w:divBdr>
                                    </w:div>
                                  </w:divsChild>
                                </w:div>
                                <w:div w:id="1917546032">
                                  <w:marLeft w:val="0"/>
                                  <w:marRight w:val="0"/>
                                  <w:marTop w:val="0"/>
                                  <w:marBottom w:val="0"/>
                                  <w:divBdr>
                                    <w:top w:val="none" w:sz="0" w:space="0" w:color="auto"/>
                                    <w:left w:val="none" w:sz="0" w:space="0" w:color="auto"/>
                                    <w:bottom w:val="none" w:sz="0" w:space="0" w:color="auto"/>
                                    <w:right w:val="none" w:sz="0" w:space="0" w:color="auto"/>
                                  </w:divBdr>
                                  <w:divsChild>
                                    <w:div w:id="1958101213">
                                      <w:marLeft w:val="0"/>
                                      <w:marRight w:val="0"/>
                                      <w:marTop w:val="0"/>
                                      <w:marBottom w:val="0"/>
                                      <w:divBdr>
                                        <w:top w:val="none" w:sz="0" w:space="0" w:color="auto"/>
                                        <w:left w:val="none" w:sz="0" w:space="0" w:color="auto"/>
                                        <w:bottom w:val="none" w:sz="0" w:space="0" w:color="auto"/>
                                        <w:right w:val="none" w:sz="0" w:space="0" w:color="auto"/>
                                      </w:divBdr>
                                    </w:div>
                                  </w:divsChild>
                                </w:div>
                                <w:div w:id="1202328290">
                                  <w:marLeft w:val="0"/>
                                  <w:marRight w:val="0"/>
                                  <w:marTop w:val="0"/>
                                  <w:marBottom w:val="0"/>
                                  <w:divBdr>
                                    <w:top w:val="none" w:sz="0" w:space="0" w:color="auto"/>
                                    <w:left w:val="none" w:sz="0" w:space="0" w:color="auto"/>
                                    <w:bottom w:val="none" w:sz="0" w:space="0" w:color="auto"/>
                                    <w:right w:val="none" w:sz="0" w:space="0" w:color="auto"/>
                                  </w:divBdr>
                                  <w:divsChild>
                                    <w:div w:id="1506551022">
                                      <w:marLeft w:val="0"/>
                                      <w:marRight w:val="0"/>
                                      <w:marTop w:val="0"/>
                                      <w:marBottom w:val="0"/>
                                      <w:divBdr>
                                        <w:top w:val="none" w:sz="0" w:space="0" w:color="auto"/>
                                        <w:left w:val="none" w:sz="0" w:space="0" w:color="auto"/>
                                        <w:bottom w:val="none" w:sz="0" w:space="0" w:color="auto"/>
                                        <w:right w:val="none" w:sz="0" w:space="0" w:color="auto"/>
                                      </w:divBdr>
                                    </w:div>
                                  </w:divsChild>
                                </w:div>
                                <w:div w:id="1854302902">
                                  <w:marLeft w:val="0"/>
                                  <w:marRight w:val="0"/>
                                  <w:marTop w:val="0"/>
                                  <w:marBottom w:val="0"/>
                                  <w:divBdr>
                                    <w:top w:val="none" w:sz="0" w:space="0" w:color="auto"/>
                                    <w:left w:val="none" w:sz="0" w:space="0" w:color="auto"/>
                                    <w:bottom w:val="none" w:sz="0" w:space="0" w:color="auto"/>
                                    <w:right w:val="none" w:sz="0" w:space="0" w:color="auto"/>
                                  </w:divBdr>
                                  <w:divsChild>
                                    <w:div w:id="60956016">
                                      <w:marLeft w:val="0"/>
                                      <w:marRight w:val="0"/>
                                      <w:marTop w:val="0"/>
                                      <w:marBottom w:val="0"/>
                                      <w:divBdr>
                                        <w:top w:val="none" w:sz="0" w:space="0" w:color="auto"/>
                                        <w:left w:val="none" w:sz="0" w:space="0" w:color="auto"/>
                                        <w:bottom w:val="none" w:sz="0" w:space="0" w:color="auto"/>
                                        <w:right w:val="none" w:sz="0" w:space="0" w:color="auto"/>
                                      </w:divBdr>
                                    </w:div>
                                  </w:divsChild>
                                </w:div>
                                <w:div w:id="1647122680">
                                  <w:marLeft w:val="0"/>
                                  <w:marRight w:val="0"/>
                                  <w:marTop w:val="0"/>
                                  <w:marBottom w:val="0"/>
                                  <w:divBdr>
                                    <w:top w:val="none" w:sz="0" w:space="0" w:color="auto"/>
                                    <w:left w:val="none" w:sz="0" w:space="0" w:color="auto"/>
                                    <w:bottom w:val="none" w:sz="0" w:space="0" w:color="auto"/>
                                    <w:right w:val="none" w:sz="0" w:space="0" w:color="auto"/>
                                  </w:divBdr>
                                  <w:divsChild>
                                    <w:div w:id="1570143183">
                                      <w:marLeft w:val="0"/>
                                      <w:marRight w:val="0"/>
                                      <w:marTop w:val="0"/>
                                      <w:marBottom w:val="0"/>
                                      <w:divBdr>
                                        <w:top w:val="none" w:sz="0" w:space="0" w:color="auto"/>
                                        <w:left w:val="none" w:sz="0" w:space="0" w:color="auto"/>
                                        <w:bottom w:val="none" w:sz="0" w:space="0" w:color="auto"/>
                                        <w:right w:val="none" w:sz="0" w:space="0" w:color="auto"/>
                                      </w:divBdr>
                                    </w:div>
                                  </w:divsChild>
                                </w:div>
                                <w:div w:id="1207642005">
                                  <w:marLeft w:val="0"/>
                                  <w:marRight w:val="0"/>
                                  <w:marTop w:val="0"/>
                                  <w:marBottom w:val="0"/>
                                  <w:divBdr>
                                    <w:top w:val="none" w:sz="0" w:space="0" w:color="auto"/>
                                    <w:left w:val="none" w:sz="0" w:space="0" w:color="auto"/>
                                    <w:bottom w:val="none" w:sz="0" w:space="0" w:color="auto"/>
                                    <w:right w:val="none" w:sz="0" w:space="0" w:color="auto"/>
                                  </w:divBdr>
                                  <w:divsChild>
                                    <w:div w:id="2083789194">
                                      <w:marLeft w:val="0"/>
                                      <w:marRight w:val="0"/>
                                      <w:marTop w:val="0"/>
                                      <w:marBottom w:val="0"/>
                                      <w:divBdr>
                                        <w:top w:val="none" w:sz="0" w:space="0" w:color="auto"/>
                                        <w:left w:val="none" w:sz="0" w:space="0" w:color="auto"/>
                                        <w:bottom w:val="none" w:sz="0" w:space="0" w:color="auto"/>
                                        <w:right w:val="none" w:sz="0" w:space="0" w:color="auto"/>
                                      </w:divBdr>
                                    </w:div>
                                  </w:divsChild>
                                </w:div>
                                <w:div w:id="644894065">
                                  <w:marLeft w:val="0"/>
                                  <w:marRight w:val="0"/>
                                  <w:marTop w:val="0"/>
                                  <w:marBottom w:val="0"/>
                                  <w:divBdr>
                                    <w:top w:val="none" w:sz="0" w:space="0" w:color="auto"/>
                                    <w:left w:val="none" w:sz="0" w:space="0" w:color="auto"/>
                                    <w:bottom w:val="none" w:sz="0" w:space="0" w:color="auto"/>
                                    <w:right w:val="none" w:sz="0" w:space="0" w:color="auto"/>
                                  </w:divBdr>
                                  <w:divsChild>
                                    <w:div w:id="300811429">
                                      <w:marLeft w:val="0"/>
                                      <w:marRight w:val="0"/>
                                      <w:marTop w:val="0"/>
                                      <w:marBottom w:val="0"/>
                                      <w:divBdr>
                                        <w:top w:val="none" w:sz="0" w:space="0" w:color="auto"/>
                                        <w:left w:val="none" w:sz="0" w:space="0" w:color="auto"/>
                                        <w:bottom w:val="none" w:sz="0" w:space="0" w:color="auto"/>
                                        <w:right w:val="none" w:sz="0" w:space="0" w:color="auto"/>
                                      </w:divBdr>
                                    </w:div>
                                  </w:divsChild>
                                </w:div>
                                <w:div w:id="803231344">
                                  <w:marLeft w:val="0"/>
                                  <w:marRight w:val="0"/>
                                  <w:marTop w:val="0"/>
                                  <w:marBottom w:val="0"/>
                                  <w:divBdr>
                                    <w:top w:val="none" w:sz="0" w:space="0" w:color="auto"/>
                                    <w:left w:val="none" w:sz="0" w:space="0" w:color="auto"/>
                                    <w:bottom w:val="none" w:sz="0" w:space="0" w:color="auto"/>
                                    <w:right w:val="none" w:sz="0" w:space="0" w:color="auto"/>
                                  </w:divBdr>
                                  <w:divsChild>
                                    <w:div w:id="226457956">
                                      <w:marLeft w:val="0"/>
                                      <w:marRight w:val="0"/>
                                      <w:marTop w:val="0"/>
                                      <w:marBottom w:val="0"/>
                                      <w:divBdr>
                                        <w:top w:val="none" w:sz="0" w:space="0" w:color="auto"/>
                                        <w:left w:val="none" w:sz="0" w:space="0" w:color="auto"/>
                                        <w:bottom w:val="none" w:sz="0" w:space="0" w:color="auto"/>
                                        <w:right w:val="none" w:sz="0" w:space="0" w:color="auto"/>
                                      </w:divBdr>
                                    </w:div>
                                  </w:divsChild>
                                </w:div>
                                <w:div w:id="378209091">
                                  <w:marLeft w:val="0"/>
                                  <w:marRight w:val="0"/>
                                  <w:marTop w:val="0"/>
                                  <w:marBottom w:val="0"/>
                                  <w:divBdr>
                                    <w:top w:val="none" w:sz="0" w:space="0" w:color="auto"/>
                                    <w:left w:val="none" w:sz="0" w:space="0" w:color="auto"/>
                                    <w:bottom w:val="none" w:sz="0" w:space="0" w:color="auto"/>
                                    <w:right w:val="none" w:sz="0" w:space="0" w:color="auto"/>
                                  </w:divBdr>
                                  <w:divsChild>
                                    <w:div w:id="378364338">
                                      <w:marLeft w:val="0"/>
                                      <w:marRight w:val="0"/>
                                      <w:marTop w:val="0"/>
                                      <w:marBottom w:val="0"/>
                                      <w:divBdr>
                                        <w:top w:val="none" w:sz="0" w:space="0" w:color="auto"/>
                                        <w:left w:val="none" w:sz="0" w:space="0" w:color="auto"/>
                                        <w:bottom w:val="none" w:sz="0" w:space="0" w:color="auto"/>
                                        <w:right w:val="none" w:sz="0" w:space="0" w:color="auto"/>
                                      </w:divBdr>
                                    </w:div>
                                  </w:divsChild>
                                </w:div>
                                <w:div w:id="2064210299">
                                  <w:marLeft w:val="0"/>
                                  <w:marRight w:val="0"/>
                                  <w:marTop w:val="0"/>
                                  <w:marBottom w:val="0"/>
                                  <w:divBdr>
                                    <w:top w:val="none" w:sz="0" w:space="0" w:color="auto"/>
                                    <w:left w:val="none" w:sz="0" w:space="0" w:color="auto"/>
                                    <w:bottom w:val="none" w:sz="0" w:space="0" w:color="auto"/>
                                    <w:right w:val="none" w:sz="0" w:space="0" w:color="auto"/>
                                  </w:divBdr>
                                  <w:divsChild>
                                    <w:div w:id="574441587">
                                      <w:marLeft w:val="0"/>
                                      <w:marRight w:val="0"/>
                                      <w:marTop w:val="0"/>
                                      <w:marBottom w:val="0"/>
                                      <w:divBdr>
                                        <w:top w:val="none" w:sz="0" w:space="0" w:color="auto"/>
                                        <w:left w:val="none" w:sz="0" w:space="0" w:color="auto"/>
                                        <w:bottom w:val="none" w:sz="0" w:space="0" w:color="auto"/>
                                        <w:right w:val="none" w:sz="0" w:space="0" w:color="auto"/>
                                      </w:divBdr>
                                    </w:div>
                                  </w:divsChild>
                                </w:div>
                                <w:div w:id="1901095439">
                                  <w:marLeft w:val="0"/>
                                  <w:marRight w:val="0"/>
                                  <w:marTop w:val="0"/>
                                  <w:marBottom w:val="0"/>
                                  <w:divBdr>
                                    <w:top w:val="none" w:sz="0" w:space="0" w:color="auto"/>
                                    <w:left w:val="none" w:sz="0" w:space="0" w:color="auto"/>
                                    <w:bottom w:val="none" w:sz="0" w:space="0" w:color="auto"/>
                                    <w:right w:val="none" w:sz="0" w:space="0" w:color="auto"/>
                                  </w:divBdr>
                                  <w:divsChild>
                                    <w:div w:id="1825924620">
                                      <w:marLeft w:val="0"/>
                                      <w:marRight w:val="0"/>
                                      <w:marTop w:val="0"/>
                                      <w:marBottom w:val="0"/>
                                      <w:divBdr>
                                        <w:top w:val="none" w:sz="0" w:space="0" w:color="auto"/>
                                        <w:left w:val="none" w:sz="0" w:space="0" w:color="auto"/>
                                        <w:bottom w:val="none" w:sz="0" w:space="0" w:color="auto"/>
                                        <w:right w:val="none" w:sz="0" w:space="0" w:color="auto"/>
                                      </w:divBdr>
                                    </w:div>
                                  </w:divsChild>
                                </w:div>
                                <w:div w:id="617680132">
                                  <w:marLeft w:val="0"/>
                                  <w:marRight w:val="0"/>
                                  <w:marTop w:val="0"/>
                                  <w:marBottom w:val="0"/>
                                  <w:divBdr>
                                    <w:top w:val="none" w:sz="0" w:space="0" w:color="auto"/>
                                    <w:left w:val="none" w:sz="0" w:space="0" w:color="auto"/>
                                    <w:bottom w:val="none" w:sz="0" w:space="0" w:color="auto"/>
                                    <w:right w:val="none" w:sz="0" w:space="0" w:color="auto"/>
                                  </w:divBdr>
                                  <w:divsChild>
                                    <w:div w:id="1925138364">
                                      <w:marLeft w:val="0"/>
                                      <w:marRight w:val="0"/>
                                      <w:marTop w:val="0"/>
                                      <w:marBottom w:val="0"/>
                                      <w:divBdr>
                                        <w:top w:val="none" w:sz="0" w:space="0" w:color="auto"/>
                                        <w:left w:val="none" w:sz="0" w:space="0" w:color="auto"/>
                                        <w:bottom w:val="none" w:sz="0" w:space="0" w:color="auto"/>
                                        <w:right w:val="none" w:sz="0" w:space="0" w:color="auto"/>
                                      </w:divBdr>
                                    </w:div>
                                  </w:divsChild>
                                </w:div>
                                <w:div w:id="905334378">
                                  <w:marLeft w:val="0"/>
                                  <w:marRight w:val="0"/>
                                  <w:marTop w:val="0"/>
                                  <w:marBottom w:val="0"/>
                                  <w:divBdr>
                                    <w:top w:val="none" w:sz="0" w:space="0" w:color="auto"/>
                                    <w:left w:val="none" w:sz="0" w:space="0" w:color="auto"/>
                                    <w:bottom w:val="none" w:sz="0" w:space="0" w:color="auto"/>
                                    <w:right w:val="none" w:sz="0" w:space="0" w:color="auto"/>
                                  </w:divBdr>
                                  <w:divsChild>
                                    <w:div w:id="1879196228">
                                      <w:marLeft w:val="0"/>
                                      <w:marRight w:val="0"/>
                                      <w:marTop w:val="0"/>
                                      <w:marBottom w:val="0"/>
                                      <w:divBdr>
                                        <w:top w:val="none" w:sz="0" w:space="0" w:color="auto"/>
                                        <w:left w:val="none" w:sz="0" w:space="0" w:color="auto"/>
                                        <w:bottom w:val="none" w:sz="0" w:space="0" w:color="auto"/>
                                        <w:right w:val="none" w:sz="0" w:space="0" w:color="auto"/>
                                      </w:divBdr>
                                    </w:div>
                                  </w:divsChild>
                                </w:div>
                                <w:div w:id="1129519476">
                                  <w:marLeft w:val="0"/>
                                  <w:marRight w:val="0"/>
                                  <w:marTop w:val="0"/>
                                  <w:marBottom w:val="0"/>
                                  <w:divBdr>
                                    <w:top w:val="none" w:sz="0" w:space="0" w:color="auto"/>
                                    <w:left w:val="none" w:sz="0" w:space="0" w:color="auto"/>
                                    <w:bottom w:val="none" w:sz="0" w:space="0" w:color="auto"/>
                                    <w:right w:val="none" w:sz="0" w:space="0" w:color="auto"/>
                                  </w:divBdr>
                                  <w:divsChild>
                                    <w:div w:id="1316451821">
                                      <w:marLeft w:val="0"/>
                                      <w:marRight w:val="0"/>
                                      <w:marTop w:val="0"/>
                                      <w:marBottom w:val="0"/>
                                      <w:divBdr>
                                        <w:top w:val="none" w:sz="0" w:space="0" w:color="auto"/>
                                        <w:left w:val="none" w:sz="0" w:space="0" w:color="auto"/>
                                        <w:bottom w:val="none" w:sz="0" w:space="0" w:color="auto"/>
                                        <w:right w:val="none" w:sz="0" w:space="0" w:color="auto"/>
                                      </w:divBdr>
                                    </w:div>
                                  </w:divsChild>
                                </w:div>
                                <w:div w:id="2011135696">
                                  <w:marLeft w:val="0"/>
                                  <w:marRight w:val="0"/>
                                  <w:marTop w:val="0"/>
                                  <w:marBottom w:val="0"/>
                                  <w:divBdr>
                                    <w:top w:val="none" w:sz="0" w:space="0" w:color="auto"/>
                                    <w:left w:val="none" w:sz="0" w:space="0" w:color="auto"/>
                                    <w:bottom w:val="none" w:sz="0" w:space="0" w:color="auto"/>
                                    <w:right w:val="none" w:sz="0" w:space="0" w:color="auto"/>
                                  </w:divBdr>
                                  <w:divsChild>
                                    <w:div w:id="330648251">
                                      <w:marLeft w:val="0"/>
                                      <w:marRight w:val="0"/>
                                      <w:marTop w:val="0"/>
                                      <w:marBottom w:val="0"/>
                                      <w:divBdr>
                                        <w:top w:val="none" w:sz="0" w:space="0" w:color="auto"/>
                                        <w:left w:val="none" w:sz="0" w:space="0" w:color="auto"/>
                                        <w:bottom w:val="none" w:sz="0" w:space="0" w:color="auto"/>
                                        <w:right w:val="none" w:sz="0" w:space="0" w:color="auto"/>
                                      </w:divBdr>
                                    </w:div>
                                  </w:divsChild>
                                </w:div>
                                <w:div w:id="282274486">
                                  <w:marLeft w:val="0"/>
                                  <w:marRight w:val="0"/>
                                  <w:marTop w:val="0"/>
                                  <w:marBottom w:val="0"/>
                                  <w:divBdr>
                                    <w:top w:val="none" w:sz="0" w:space="0" w:color="auto"/>
                                    <w:left w:val="none" w:sz="0" w:space="0" w:color="auto"/>
                                    <w:bottom w:val="none" w:sz="0" w:space="0" w:color="auto"/>
                                    <w:right w:val="none" w:sz="0" w:space="0" w:color="auto"/>
                                  </w:divBdr>
                                  <w:divsChild>
                                    <w:div w:id="640422273">
                                      <w:marLeft w:val="0"/>
                                      <w:marRight w:val="0"/>
                                      <w:marTop w:val="0"/>
                                      <w:marBottom w:val="0"/>
                                      <w:divBdr>
                                        <w:top w:val="none" w:sz="0" w:space="0" w:color="auto"/>
                                        <w:left w:val="none" w:sz="0" w:space="0" w:color="auto"/>
                                        <w:bottom w:val="none" w:sz="0" w:space="0" w:color="auto"/>
                                        <w:right w:val="none" w:sz="0" w:space="0" w:color="auto"/>
                                      </w:divBdr>
                                    </w:div>
                                  </w:divsChild>
                                </w:div>
                                <w:div w:id="1488324214">
                                  <w:marLeft w:val="0"/>
                                  <w:marRight w:val="0"/>
                                  <w:marTop w:val="0"/>
                                  <w:marBottom w:val="0"/>
                                  <w:divBdr>
                                    <w:top w:val="none" w:sz="0" w:space="0" w:color="auto"/>
                                    <w:left w:val="none" w:sz="0" w:space="0" w:color="auto"/>
                                    <w:bottom w:val="none" w:sz="0" w:space="0" w:color="auto"/>
                                    <w:right w:val="none" w:sz="0" w:space="0" w:color="auto"/>
                                  </w:divBdr>
                                  <w:divsChild>
                                    <w:div w:id="724064491">
                                      <w:marLeft w:val="0"/>
                                      <w:marRight w:val="0"/>
                                      <w:marTop w:val="0"/>
                                      <w:marBottom w:val="0"/>
                                      <w:divBdr>
                                        <w:top w:val="none" w:sz="0" w:space="0" w:color="auto"/>
                                        <w:left w:val="none" w:sz="0" w:space="0" w:color="auto"/>
                                        <w:bottom w:val="none" w:sz="0" w:space="0" w:color="auto"/>
                                        <w:right w:val="none" w:sz="0" w:space="0" w:color="auto"/>
                                      </w:divBdr>
                                    </w:div>
                                  </w:divsChild>
                                </w:div>
                                <w:div w:id="1069620716">
                                  <w:marLeft w:val="0"/>
                                  <w:marRight w:val="0"/>
                                  <w:marTop w:val="0"/>
                                  <w:marBottom w:val="0"/>
                                  <w:divBdr>
                                    <w:top w:val="none" w:sz="0" w:space="0" w:color="auto"/>
                                    <w:left w:val="none" w:sz="0" w:space="0" w:color="auto"/>
                                    <w:bottom w:val="none" w:sz="0" w:space="0" w:color="auto"/>
                                    <w:right w:val="none" w:sz="0" w:space="0" w:color="auto"/>
                                  </w:divBdr>
                                  <w:divsChild>
                                    <w:div w:id="1696034829">
                                      <w:marLeft w:val="0"/>
                                      <w:marRight w:val="0"/>
                                      <w:marTop w:val="0"/>
                                      <w:marBottom w:val="0"/>
                                      <w:divBdr>
                                        <w:top w:val="none" w:sz="0" w:space="0" w:color="auto"/>
                                        <w:left w:val="none" w:sz="0" w:space="0" w:color="auto"/>
                                        <w:bottom w:val="none" w:sz="0" w:space="0" w:color="auto"/>
                                        <w:right w:val="none" w:sz="0" w:space="0" w:color="auto"/>
                                      </w:divBdr>
                                    </w:div>
                                  </w:divsChild>
                                </w:div>
                                <w:div w:id="540241656">
                                  <w:marLeft w:val="0"/>
                                  <w:marRight w:val="0"/>
                                  <w:marTop w:val="0"/>
                                  <w:marBottom w:val="0"/>
                                  <w:divBdr>
                                    <w:top w:val="none" w:sz="0" w:space="0" w:color="auto"/>
                                    <w:left w:val="none" w:sz="0" w:space="0" w:color="auto"/>
                                    <w:bottom w:val="none" w:sz="0" w:space="0" w:color="auto"/>
                                    <w:right w:val="none" w:sz="0" w:space="0" w:color="auto"/>
                                  </w:divBdr>
                                  <w:divsChild>
                                    <w:div w:id="1746339958">
                                      <w:marLeft w:val="0"/>
                                      <w:marRight w:val="0"/>
                                      <w:marTop w:val="0"/>
                                      <w:marBottom w:val="0"/>
                                      <w:divBdr>
                                        <w:top w:val="none" w:sz="0" w:space="0" w:color="auto"/>
                                        <w:left w:val="none" w:sz="0" w:space="0" w:color="auto"/>
                                        <w:bottom w:val="none" w:sz="0" w:space="0" w:color="auto"/>
                                        <w:right w:val="none" w:sz="0" w:space="0" w:color="auto"/>
                                      </w:divBdr>
                                    </w:div>
                                  </w:divsChild>
                                </w:div>
                                <w:div w:id="1757939764">
                                  <w:marLeft w:val="0"/>
                                  <w:marRight w:val="0"/>
                                  <w:marTop w:val="0"/>
                                  <w:marBottom w:val="0"/>
                                  <w:divBdr>
                                    <w:top w:val="none" w:sz="0" w:space="0" w:color="auto"/>
                                    <w:left w:val="none" w:sz="0" w:space="0" w:color="auto"/>
                                    <w:bottom w:val="none" w:sz="0" w:space="0" w:color="auto"/>
                                    <w:right w:val="none" w:sz="0" w:space="0" w:color="auto"/>
                                  </w:divBdr>
                                  <w:divsChild>
                                    <w:div w:id="1256207400">
                                      <w:marLeft w:val="0"/>
                                      <w:marRight w:val="0"/>
                                      <w:marTop w:val="0"/>
                                      <w:marBottom w:val="0"/>
                                      <w:divBdr>
                                        <w:top w:val="none" w:sz="0" w:space="0" w:color="auto"/>
                                        <w:left w:val="none" w:sz="0" w:space="0" w:color="auto"/>
                                        <w:bottom w:val="none" w:sz="0" w:space="0" w:color="auto"/>
                                        <w:right w:val="none" w:sz="0" w:space="0" w:color="auto"/>
                                      </w:divBdr>
                                    </w:div>
                                  </w:divsChild>
                                </w:div>
                                <w:div w:id="1594243120">
                                  <w:marLeft w:val="0"/>
                                  <w:marRight w:val="0"/>
                                  <w:marTop w:val="0"/>
                                  <w:marBottom w:val="0"/>
                                  <w:divBdr>
                                    <w:top w:val="none" w:sz="0" w:space="0" w:color="auto"/>
                                    <w:left w:val="none" w:sz="0" w:space="0" w:color="auto"/>
                                    <w:bottom w:val="none" w:sz="0" w:space="0" w:color="auto"/>
                                    <w:right w:val="none" w:sz="0" w:space="0" w:color="auto"/>
                                  </w:divBdr>
                                  <w:divsChild>
                                    <w:div w:id="767700177">
                                      <w:marLeft w:val="0"/>
                                      <w:marRight w:val="0"/>
                                      <w:marTop w:val="0"/>
                                      <w:marBottom w:val="0"/>
                                      <w:divBdr>
                                        <w:top w:val="none" w:sz="0" w:space="0" w:color="auto"/>
                                        <w:left w:val="none" w:sz="0" w:space="0" w:color="auto"/>
                                        <w:bottom w:val="none" w:sz="0" w:space="0" w:color="auto"/>
                                        <w:right w:val="none" w:sz="0" w:space="0" w:color="auto"/>
                                      </w:divBdr>
                                    </w:div>
                                  </w:divsChild>
                                </w:div>
                                <w:div w:id="636960613">
                                  <w:marLeft w:val="0"/>
                                  <w:marRight w:val="0"/>
                                  <w:marTop w:val="0"/>
                                  <w:marBottom w:val="0"/>
                                  <w:divBdr>
                                    <w:top w:val="none" w:sz="0" w:space="0" w:color="auto"/>
                                    <w:left w:val="none" w:sz="0" w:space="0" w:color="auto"/>
                                    <w:bottom w:val="none" w:sz="0" w:space="0" w:color="auto"/>
                                    <w:right w:val="none" w:sz="0" w:space="0" w:color="auto"/>
                                  </w:divBdr>
                                  <w:divsChild>
                                    <w:div w:id="764230478">
                                      <w:marLeft w:val="0"/>
                                      <w:marRight w:val="0"/>
                                      <w:marTop w:val="0"/>
                                      <w:marBottom w:val="0"/>
                                      <w:divBdr>
                                        <w:top w:val="none" w:sz="0" w:space="0" w:color="auto"/>
                                        <w:left w:val="none" w:sz="0" w:space="0" w:color="auto"/>
                                        <w:bottom w:val="none" w:sz="0" w:space="0" w:color="auto"/>
                                        <w:right w:val="none" w:sz="0" w:space="0" w:color="auto"/>
                                      </w:divBdr>
                                    </w:div>
                                  </w:divsChild>
                                </w:div>
                                <w:div w:id="1614289526">
                                  <w:marLeft w:val="0"/>
                                  <w:marRight w:val="0"/>
                                  <w:marTop w:val="0"/>
                                  <w:marBottom w:val="0"/>
                                  <w:divBdr>
                                    <w:top w:val="none" w:sz="0" w:space="0" w:color="auto"/>
                                    <w:left w:val="none" w:sz="0" w:space="0" w:color="auto"/>
                                    <w:bottom w:val="none" w:sz="0" w:space="0" w:color="auto"/>
                                    <w:right w:val="none" w:sz="0" w:space="0" w:color="auto"/>
                                  </w:divBdr>
                                  <w:divsChild>
                                    <w:div w:id="291373218">
                                      <w:marLeft w:val="0"/>
                                      <w:marRight w:val="0"/>
                                      <w:marTop w:val="0"/>
                                      <w:marBottom w:val="0"/>
                                      <w:divBdr>
                                        <w:top w:val="none" w:sz="0" w:space="0" w:color="auto"/>
                                        <w:left w:val="none" w:sz="0" w:space="0" w:color="auto"/>
                                        <w:bottom w:val="none" w:sz="0" w:space="0" w:color="auto"/>
                                        <w:right w:val="none" w:sz="0" w:space="0" w:color="auto"/>
                                      </w:divBdr>
                                    </w:div>
                                  </w:divsChild>
                                </w:div>
                                <w:div w:id="117841969">
                                  <w:marLeft w:val="0"/>
                                  <w:marRight w:val="0"/>
                                  <w:marTop w:val="0"/>
                                  <w:marBottom w:val="0"/>
                                  <w:divBdr>
                                    <w:top w:val="none" w:sz="0" w:space="0" w:color="auto"/>
                                    <w:left w:val="none" w:sz="0" w:space="0" w:color="auto"/>
                                    <w:bottom w:val="none" w:sz="0" w:space="0" w:color="auto"/>
                                    <w:right w:val="none" w:sz="0" w:space="0" w:color="auto"/>
                                  </w:divBdr>
                                  <w:divsChild>
                                    <w:div w:id="995187188">
                                      <w:marLeft w:val="0"/>
                                      <w:marRight w:val="0"/>
                                      <w:marTop w:val="0"/>
                                      <w:marBottom w:val="0"/>
                                      <w:divBdr>
                                        <w:top w:val="none" w:sz="0" w:space="0" w:color="auto"/>
                                        <w:left w:val="none" w:sz="0" w:space="0" w:color="auto"/>
                                        <w:bottom w:val="none" w:sz="0" w:space="0" w:color="auto"/>
                                        <w:right w:val="none" w:sz="0" w:space="0" w:color="auto"/>
                                      </w:divBdr>
                                    </w:div>
                                  </w:divsChild>
                                </w:div>
                                <w:div w:id="1461722591">
                                  <w:marLeft w:val="0"/>
                                  <w:marRight w:val="0"/>
                                  <w:marTop w:val="0"/>
                                  <w:marBottom w:val="0"/>
                                  <w:divBdr>
                                    <w:top w:val="none" w:sz="0" w:space="0" w:color="auto"/>
                                    <w:left w:val="none" w:sz="0" w:space="0" w:color="auto"/>
                                    <w:bottom w:val="none" w:sz="0" w:space="0" w:color="auto"/>
                                    <w:right w:val="none" w:sz="0" w:space="0" w:color="auto"/>
                                  </w:divBdr>
                                  <w:divsChild>
                                    <w:div w:id="2062433543">
                                      <w:marLeft w:val="0"/>
                                      <w:marRight w:val="0"/>
                                      <w:marTop w:val="0"/>
                                      <w:marBottom w:val="0"/>
                                      <w:divBdr>
                                        <w:top w:val="none" w:sz="0" w:space="0" w:color="auto"/>
                                        <w:left w:val="none" w:sz="0" w:space="0" w:color="auto"/>
                                        <w:bottom w:val="none" w:sz="0" w:space="0" w:color="auto"/>
                                        <w:right w:val="none" w:sz="0" w:space="0" w:color="auto"/>
                                      </w:divBdr>
                                    </w:div>
                                  </w:divsChild>
                                </w:div>
                                <w:div w:id="222258165">
                                  <w:marLeft w:val="0"/>
                                  <w:marRight w:val="0"/>
                                  <w:marTop w:val="0"/>
                                  <w:marBottom w:val="0"/>
                                  <w:divBdr>
                                    <w:top w:val="none" w:sz="0" w:space="0" w:color="auto"/>
                                    <w:left w:val="none" w:sz="0" w:space="0" w:color="auto"/>
                                    <w:bottom w:val="none" w:sz="0" w:space="0" w:color="auto"/>
                                    <w:right w:val="none" w:sz="0" w:space="0" w:color="auto"/>
                                  </w:divBdr>
                                  <w:divsChild>
                                    <w:div w:id="2065568222">
                                      <w:marLeft w:val="0"/>
                                      <w:marRight w:val="0"/>
                                      <w:marTop w:val="0"/>
                                      <w:marBottom w:val="0"/>
                                      <w:divBdr>
                                        <w:top w:val="none" w:sz="0" w:space="0" w:color="auto"/>
                                        <w:left w:val="none" w:sz="0" w:space="0" w:color="auto"/>
                                        <w:bottom w:val="none" w:sz="0" w:space="0" w:color="auto"/>
                                        <w:right w:val="none" w:sz="0" w:space="0" w:color="auto"/>
                                      </w:divBdr>
                                    </w:div>
                                  </w:divsChild>
                                </w:div>
                                <w:div w:id="511997854">
                                  <w:marLeft w:val="0"/>
                                  <w:marRight w:val="0"/>
                                  <w:marTop w:val="0"/>
                                  <w:marBottom w:val="0"/>
                                  <w:divBdr>
                                    <w:top w:val="none" w:sz="0" w:space="0" w:color="auto"/>
                                    <w:left w:val="none" w:sz="0" w:space="0" w:color="auto"/>
                                    <w:bottom w:val="none" w:sz="0" w:space="0" w:color="auto"/>
                                    <w:right w:val="none" w:sz="0" w:space="0" w:color="auto"/>
                                  </w:divBdr>
                                  <w:divsChild>
                                    <w:div w:id="1275752256">
                                      <w:marLeft w:val="0"/>
                                      <w:marRight w:val="0"/>
                                      <w:marTop w:val="0"/>
                                      <w:marBottom w:val="0"/>
                                      <w:divBdr>
                                        <w:top w:val="none" w:sz="0" w:space="0" w:color="auto"/>
                                        <w:left w:val="none" w:sz="0" w:space="0" w:color="auto"/>
                                        <w:bottom w:val="none" w:sz="0" w:space="0" w:color="auto"/>
                                        <w:right w:val="none" w:sz="0" w:space="0" w:color="auto"/>
                                      </w:divBdr>
                                    </w:div>
                                  </w:divsChild>
                                </w:div>
                                <w:div w:id="1688435555">
                                  <w:marLeft w:val="0"/>
                                  <w:marRight w:val="0"/>
                                  <w:marTop w:val="0"/>
                                  <w:marBottom w:val="0"/>
                                  <w:divBdr>
                                    <w:top w:val="none" w:sz="0" w:space="0" w:color="auto"/>
                                    <w:left w:val="none" w:sz="0" w:space="0" w:color="auto"/>
                                    <w:bottom w:val="none" w:sz="0" w:space="0" w:color="auto"/>
                                    <w:right w:val="none" w:sz="0" w:space="0" w:color="auto"/>
                                  </w:divBdr>
                                  <w:divsChild>
                                    <w:div w:id="197010397">
                                      <w:marLeft w:val="0"/>
                                      <w:marRight w:val="0"/>
                                      <w:marTop w:val="0"/>
                                      <w:marBottom w:val="0"/>
                                      <w:divBdr>
                                        <w:top w:val="none" w:sz="0" w:space="0" w:color="auto"/>
                                        <w:left w:val="none" w:sz="0" w:space="0" w:color="auto"/>
                                        <w:bottom w:val="none" w:sz="0" w:space="0" w:color="auto"/>
                                        <w:right w:val="none" w:sz="0" w:space="0" w:color="auto"/>
                                      </w:divBdr>
                                    </w:div>
                                  </w:divsChild>
                                </w:div>
                                <w:div w:id="983436620">
                                  <w:marLeft w:val="0"/>
                                  <w:marRight w:val="0"/>
                                  <w:marTop w:val="0"/>
                                  <w:marBottom w:val="0"/>
                                  <w:divBdr>
                                    <w:top w:val="none" w:sz="0" w:space="0" w:color="auto"/>
                                    <w:left w:val="none" w:sz="0" w:space="0" w:color="auto"/>
                                    <w:bottom w:val="none" w:sz="0" w:space="0" w:color="auto"/>
                                    <w:right w:val="none" w:sz="0" w:space="0" w:color="auto"/>
                                  </w:divBdr>
                                  <w:divsChild>
                                    <w:div w:id="661740642">
                                      <w:marLeft w:val="0"/>
                                      <w:marRight w:val="0"/>
                                      <w:marTop w:val="0"/>
                                      <w:marBottom w:val="0"/>
                                      <w:divBdr>
                                        <w:top w:val="none" w:sz="0" w:space="0" w:color="auto"/>
                                        <w:left w:val="none" w:sz="0" w:space="0" w:color="auto"/>
                                        <w:bottom w:val="none" w:sz="0" w:space="0" w:color="auto"/>
                                        <w:right w:val="none" w:sz="0" w:space="0" w:color="auto"/>
                                      </w:divBdr>
                                    </w:div>
                                  </w:divsChild>
                                </w:div>
                                <w:div w:id="1204365020">
                                  <w:marLeft w:val="0"/>
                                  <w:marRight w:val="0"/>
                                  <w:marTop w:val="0"/>
                                  <w:marBottom w:val="0"/>
                                  <w:divBdr>
                                    <w:top w:val="none" w:sz="0" w:space="0" w:color="auto"/>
                                    <w:left w:val="none" w:sz="0" w:space="0" w:color="auto"/>
                                    <w:bottom w:val="none" w:sz="0" w:space="0" w:color="auto"/>
                                    <w:right w:val="none" w:sz="0" w:space="0" w:color="auto"/>
                                  </w:divBdr>
                                  <w:divsChild>
                                    <w:div w:id="653870660">
                                      <w:marLeft w:val="0"/>
                                      <w:marRight w:val="0"/>
                                      <w:marTop w:val="0"/>
                                      <w:marBottom w:val="0"/>
                                      <w:divBdr>
                                        <w:top w:val="none" w:sz="0" w:space="0" w:color="auto"/>
                                        <w:left w:val="none" w:sz="0" w:space="0" w:color="auto"/>
                                        <w:bottom w:val="none" w:sz="0" w:space="0" w:color="auto"/>
                                        <w:right w:val="none" w:sz="0" w:space="0" w:color="auto"/>
                                      </w:divBdr>
                                    </w:div>
                                  </w:divsChild>
                                </w:div>
                                <w:div w:id="1472095818">
                                  <w:marLeft w:val="0"/>
                                  <w:marRight w:val="0"/>
                                  <w:marTop w:val="0"/>
                                  <w:marBottom w:val="0"/>
                                  <w:divBdr>
                                    <w:top w:val="none" w:sz="0" w:space="0" w:color="auto"/>
                                    <w:left w:val="none" w:sz="0" w:space="0" w:color="auto"/>
                                    <w:bottom w:val="none" w:sz="0" w:space="0" w:color="auto"/>
                                    <w:right w:val="none" w:sz="0" w:space="0" w:color="auto"/>
                                  </w:divBdr>
                                  <w:divsChild>
                                    <w:div w:id="1589851999">
                                      <w:marLeft w:val="0"/>
                                      <w:marRight w:val="0"/>
                                      <w:marTop w:val="0"/>
                                      <w:marBottom w:val="0"/>
                                      <w:divBdr>
                                        <w:top w:val="none" w:sz="0" w:space="0" w:color="auto"/>
                                        <w:left w:val="none" w:sz="0" w:space="0" w:color="auto"/>
                                        <w:bottom w:val="none" w:sz="0" w:space="0" w:color="auto"/>
                                        <w:right w:val="none" w:sz="0" w:space="0" w:color="auto"/>
                                      </w:divBdr>
                                    </w:div>
                                  </w:divsChild>
                                </w:div>
                                <w:div w:id="2116515503">
                                  <w:marLeft w:val="0"/>
                                  <w:marRight w:val="0"/>
                                  <w:marTop w:val="0"/>
                                  <w:marBottom w:val="0"/>
                                  <w:divBdr>
                                    <w:top w:val="none" w:sz="0" w:space="0" w:color="auto"/>
                                    <w:left w:val="none" w:sz="0" w:space="0" w:color="auto"/>
                                    <w:bottom w:val="none" w:sz="0" w:space="0" w:color="auto"/>
                                    <w:right w:val="none" w:sz="0" w:space="0" w:color="auto"/>
                                  </w:divBdr>
                                  <w:divsChild>
                                    <w:div w:id="1448350344">
                                      <w:marLeft w:val="0"/>
                                      <w:marRight w:val="0"/>
                                      <w:marTop w:val="0"/>
                                      <w:marBottom w:val="0"/>
                                      <w:divBdr>
                                        <w:top w:val="none" w:sz="0" w:space="0" w:color="auto"/>
                                        <w:left w:val="none" w:sz="0" w:space="0" w:color="auto"/>
                                        <w:bottom w:val="none" w:sz="0" w:space="0" w:color="auto"/>
                                        <w:right w:val="none" w:sz="0" w:space="0" w:color="auto"/>
                                      </w:divBdr>
                                    </w:div>
                                  </w:divsChild>
                                </w:div>
                                <w:div w:id="1763526480">
                                  <w:marLeft w:val="0"/>
                                  <w:marRight w:val="0"/>
                                  <w:marTop w:val="0"/>
                                  <w:marBottom w:val="0"/>
                                  <w:divBdr>
                                    <w:top w:val="none" w:sz="0" w:space="0" w:color="auto"/>
                                    <w:left w:val="none" w:sz="0" w:space="0" w:color="auto"/>
                                    <w:bottom w:val="none" w:sz="0" w:space="0" w:color="auto"/>
                                    <w:right w:val="none" w:sz="0" w:space="0" w:color="auto"/>
                                  </w:divBdr>
                                  <w:divsChild>
                                    <w:div w:id="809787275">
                                      <w:marLeft w:val="0"/>
                                      <w:marRight w:val="0"/>
                                      <w:marTop w:val="0"/>
                                      <w:marBottom w:val="0"/>
                                      <w:divBdr>
                                        <w:top w:val="none" w:sz="0" w:space="0" w:color="auto"/>
                                        <w:left w:val="none" w:sz="0" w:space="0" w:color="auto"/>
                                        <w:bottom w:val="none" w:sz="0" w:space="0" w:color="auto"/>
                                        <w:right w:val="none" w:sz="0" w:space="0" w:color="auto"/>
                                      </w:divBdr>
                                    </w:div>
                                  </w:divsChild>
                                </w:div>
                                <w:div w:id="229660290">
                                  <w:marLeft w:val="0"/>
                                  <w:marRight w:val="0"/>
                                  <w:marTop w:val="0"/>
                                  <w:marBottom w:val="0"/>
                                  <w:divBdr>
                                    <w:top w:val="none" w:sz="0" w:space="0" w:color="auto"/>
                                    <w:left w:val="none" w:sz="0" w:space="0" w:color="auto"/>
                                    <w:bottom w:val="none" w:sz="0" w:space="0" w:color="auto"/>
                                    <w:right w:val="none" w:sz="0" w:space="0" w:color="auto"/>
                                  </w:divBdr>
                                  <w:divsChild>
                                    <w:div w:id="1768502456">
                                      <w:marLeft w:val="0"/>
                                      <w:marRight w:val="0"/>
                                      <w:marTop w:val="0"/>
                                      <w:marBottom w:val="0"/>
                                      <w:divBdr>
                                        <w:top w:val="none" w:sz="0" w:space="0" w:color="auto"/>
                                        <w:left w:val="none" w:sz="0" w:space="0" w:color="auto"/>
                                        <w:bottom w:val="none" w:sz="0" w:space="0" w:color="auto"/>
                                        <w:right w:val="none" w:sz="0" w:space="0" w:color="auto"/>
                                      </w:divBdr>
                                    </w:div>
                                  </w:divsChild>
                                </w:div>
                                <w:div w:id="472600132">
                                  <w:marLeft w:val="0"/>
                                  <w:marRight w:val="0"/>
                                  <w:marTop w:val="0"/>
                                  <w:marBottom w:val="0"/>
                                  <w:divBdr>
                                    <w:top w:val="none" w:sz="0" w:space="0" w:color="auto"/>
                                    <w:left w:val="none" w:sz="0" w:space="0" w:color="auto"/>
                                    <w:bottom w:val="none" w:sz="0" w:space="0" w:color="auto"/>
                                    <w:right w:val="none" w:sz="0" w:space="0" w:color="auto"/>
                                  </w:divBdr>
                                  <w:divsChild>
                                    <w:div w:id="1305623947">
                                      <w:marLeft w:val="0"/>
                                      <w:marRight w:val="0"/>
                                      <w:marTop w:val="0"/>
                                      <w:marBottom w:val="0"/>
                                      <w:divBdr>
                                        <w:top w:val="none" w:sz="0" w:space="0" w:color="auto"/>
                                        <w:left w:val="none" w:sz="0" w:space="0" w:color="auto"/>
                                        <w:bottom w:val="none" w:sz="0" w:space="0" w:color="auto"/>
                                        <w:right w:val="none" w:sz="0" w:space="0" w:color="auto"/>
                                      </w:divBdr>
                                    </w:div>
                                  </w:divsChild>
                                </w:div>
                                <w:div w:id="1088499126">
                                  <w:marLeft w:val="0"/>
                                  <w:marRight w:val="0"/>
                                  <w:marTop w:val="0"/>
                                  <w:marBottom w:val="0"/>
                                  <w:divBdr>
                                    <w:top w:val="none" w:sz="0" w:space="0" w:color="auto"/>
                                    <w:left w:val="none" w:sz="0" w:space="0" w:color="auto"/>
                                    <w:bottom w:val="none" w:sz="0" w:space="0" w:color="auto"/>
                                    <w:right w:val="none" w:sz="0" w:space="0" w:color="auto"/>
                                  </w:divBdr>
                                  <w:divsChild>
                                    <w:div w:id="578293379">
                                      <w:marLeft w:val="0"/>
                                      <w:marRight w:val="0"/>
                                      <w:marTop w:val="0"/>
                                      <w:marBottom w:val="0"/>
                                      <w:divBdr>
                                        <w:top w:val="none" w:sz="0" w:space="0" w:color="auto"/>
                                        <w:left w:val="none" w:sz="0" w:space="0" w:color="auto"/>
                                        <w:bottom w:val="none" w:sz="0" w:space="0" w:color="auto"/>
                                        <w:right w:val="none" w:sz="0" w:space="0" w:color="auto"/>
                                      </w:divBdr>
                                    </w:div>
                                  </w:divsChild>
                                </w:div>
                                <w:div w:id="254437457">
                                  <w:marLeft w:val="0"/>
                                  <w:marRight w:val="0"/>
                                  <w:marTop w:val="0"/>
                                  <w:marBottom w:val="0"/>
                                  <w:divBdr>
                                    <w:top w:val="none" w:sz="0" w:space="0" w:color="auto"/>
                                    <w:left w:val="none" w:sz="0" w:space="0" w:color="auto"/>
                                    <w:bottom w:val="none" w:sz="0" w:space="0" w:color="auto"/>
                                    <w:right w:val="none" w:sz="0" w:space="0" w:color="auto"/>
                                  </w:divBdr>
                                  <w:divsChild>
                                    <w:div w:id="575171191">
                                      <w:marLeft w:val="0"/>
                                      <w:marRight w:val="0"/>
                                      <w:marTop w:val="0"/>
                                      <w:marBottom w:val="0"/>
                                      <w:divBdr>
                                        <w:top w:val="none" w:sz="0" w:space="0" w:color="auto"/>
                                        <w:left w:val="none" w:sz="0" w:space="0" w:color="auto"/>
                                        <w:bottom w:val="none" w:sz="0" w:space="0" w:color="auto"/>
                                        <w:right w:val="none" w:sz="0" w:space="0" w:color="auto"/>
                                      </w:divBdr>
                                    </w:div>
                                  </w:divsChild>
                                </w:div>
                                <w:div w:id="152376778">
                                  <w:marLeft w:val="0"/>
                                  <w:marRight w:val="0"/>
                                  <w:marTop w:val="0"/>
                                  <w:marBottom w:val="0"/>
                                  <w:divBdr>
                                    <w:top w:val="none" w:sz="0" w:space="0" w:color="auto"/>
                                    <w:left w:val="none" w:sz="0" w:space="0" w:color="auto"/>
                                    <w:bottom w:val="none" w:sz="0" w:space="0" w:color="auto"/>
                                    <w:right w:val="none" w:sz="0" w:space="0" w:color="auto"/>
                                  </w:divBdr>
                                  <w:divsChild>
                                    <w:div w:id="303850323">
                                      <w:marLeft w:val="0"/>
                                      <w:marRight w:val="0"/>
                                      <w:marTop w:val="0"/>
                                      <w:marBottom w:val="0"/>
                                      <w:divBdr>
                                        <w:top w:val="none" w:sz="0" w:space="0" w:color="auto"/>
                                        <w:left w:val="none" w:sz="0" w:space="0" w:color="auto"/>
                                        <w:bottom w:val="none" w:sz="0" w:space="0" w:color="auto"/>
                                        <w:right w:val="none" w:sz="0" w:space="0" w:color="auto"/>
                                      </w:divBdr>
                                    </w:div>
                                  </w:divsChild>
                                </w:div>
                                <w:div w:id="184104365">
                                  <w:marLeft w:val="0"/>
                                  <w:marRight w:val="0"/>
                                  <w:marTop w:val="0"/>
                                  <w:marBottom w:val="0"/>
                                  <w:divBdr>
                                    <w:top w:val="none" w:sz="0" w:space="0" w:color="auto"/>
                                    <w:left w:val="none" w:sz="0" w:space="0" w:color="auto"/>
                                    <w:bottom w:val="none" w:sz="0" w:space="0" w:color="auto"/>
                                    <w:right w:val="none" w:sz="0" w:space="0" w:color="auto"/>
                                  </w:divBdr>
                                  <w:divsChild>
                                    <w:div w:id="1711606054">
                                      <w:marLeft w:val="0"/>
                                      <w:marRight w:val="0"/>
                                      <w:marTop w:val="0"/>
                                      <w:marBottom w:val="0"/>
                                      <w:divBdr>
                                        <w:top w:val="none" w:sz="0" w:space="0" w:color="auto"/>
                                        <w:left w:val="none" w:sz="0" w:space="0" w:color="auto"/>
                                        <w:bottom w:val="none" w:sz="0" w:space="0" w:color="auto"/>
                                        <w:right w:val="none" w:sz="0" w:space="0" w:color="auto"/>
                                      </w:divBdr>
                                    </w:div>
                                  </w:divsChild>
                                </w:div>
                                <w:div w:id="1259369741">
                                  <w:marLeft w:val="0"/>
                                  <w:marRight w:val="0"/>
                                  <w:marTop w:val="0"/>
                                  <w:marBottom w:val="0"/>
                                  <w:divBdr>
                                    <w:top w:val="none" w:sz="0" w:space="0" w:color="auto"/>
                                    <w:left w:val="none" w:sz="0" w:space="0" w:color="auto"/>
                                    <w:bottom w:val="none" w:sz="0" w:space="0" w:color="auto"/>
                                    <w:right w:val="none" w:sz="0" w:space="0" w:color="auto"/>
                                  </w:divBdr>
                                  <w:divsChild>
                                    <w:div w:id="1470394755">
                                      <w:marLeft w:val="0"/>
                                      <w:marRight w:val="0"/>
                                      <w:marTop w:val="0"/>
                                      <w:marBottom w:val="0"/>
                                      <w:divBdr>
                                        <w:top w:val="none" w:sz="0" w:space="0" w:color="auto"/>
                                        <w:left w:val="none" w:sz="0" w:space="0" w:color="auto"/>
                                        <w:bottom w:val="none" w:sz="0" w:space="0" w:color="auto"/>
                                        <w:right w:val="none" w:sz="0" w:space="0" w:color="auto"/>
                                      </w:divBdr>
                                    </w:div>
                                  </w:divsChild>
                                </w:div>
                                <w:div w:id="1676880109">
                                  <w:marLeft w:val="0"/>
                                  <w:marRight w:val="0"/>
                                  <w:marTop w:val="0"/>
                                  <w:marBottom w:val="0"/>
                                  <w:divBdr>
                                    <w:top w:val="none" w:sz="0" w:space="0" w:color="auto"/>
                                    <w:left w:val="none" w:sz="0" w:space="0" w:color="auto"/>
                                    <w:bottom w:val="none" w:sz="0" w:space="0" w:color="auto"/>
                                    <w:right w:val="none" w:sz="0" w:space="0" w:color="auto"/>
                                  </w:divBdr>
                                  <w:divsChild>
                                    <w:div w:id="783620117">
                                      <w:marLeft w:val="0"/>
                                      <w:marRight w:val="0"/>
                                      <w:marTop w:val="0"/>
                                      <w:marBottom w:val="0"/>
                                      <w:divBdr>
                                        <w:top w:val="none" w:sz="0" w:space="0" w:color="auto"/>
                                        <w:left w:val="none" w:sz="0" w:space="0" w:color="auto"/>
                                        <w:bottom w:val="none" w:sz="0" w:space="0" w:color="auto"/>
                                        <w:right w:val="none" w:sz="0" w:space="0" w:color="auto"/>
                                      </w:divBdr>
                                    </w:div>
                                  </w:divsChild>
                                </w:div>
                                <w:div w:id="2047943737">
                                  <w:marLeft w:val="0"/>
                                  <w:marRight w:val="0"/>
                                  <w:marTop w:val="0"/>
                                  <w:marBottom w:val="0"/>
                                  <w:divBdr>
                                    <w:top w:val="none" w:sz="0" w:space="0" w:color="auto"/>
                                    <w:left w:val="none" w:sz="0" w:space="0" w:color="auto"/>
                                    <w:bottom w:val="none" w:sz="0" w:space="0" w:color="auto"/>
                                    <w:right w:val="none" w:sz="0" w:space="0" w:color="auto"/>
                                  </w:divBdr>
                                  <w:divsChild>
                                    <w:div w:id="391972804">
                                      <w:marLeft w:val="0"/>
                                      <w:marRight w:val="0"/>
                                      <w:marTop w:val="0"/>
                                      <w:marBottom w:val="0"/>
                                      <w:divBdr>
                                        <w:top w:val="none" w:sz="0" w:space="0" w:color="auto"/>
                                        <w:left w:val="none" w:sz="0" w:space="0" w:color="auto"/>
                                        <w:bottom w:val="none" w:sz="0" w:space="0" w:color="auto"/>
                                        <w:right w:val="none" w:sz="0" w:space="0" w:color="auto"/>
                                      </w:divBdr>
                                    </w:div>
                                  </w:divsChild>
                                </w:div>
                                <w:div w:id="655576058">
                                  <w:marLeft w:val="0"/>
                                  <w:marRight w:val="0"/>
                                  <w:marTop w:val="0"/>
                                  <w:marBottom w:val="0"/>
                                  <w:divBdr>
                                    <w:top w:val="none" w:sz="0" w:space="0" w:color="auto"/>
                                    <w:left w:val="none" w:sz="0" w:space="0" w:color="auto"/>
                                    <w:bottom w:val="none" w:sz="0" w:space="0" w:color="auto"/>
                                    <w:right w:val="none" w:sz="0" w:space="0" w:color="auto"/>
                                  </w:divBdr>
                                  <w:divsChild>
                                    <w:div w:id="681979301">
                                      <w:marLeft w:val="0"/>
                                      <w:marRight w:val="0"/>
                                      <w:marTop w:val="0"/>
                                      <w:marBottom w:val="0"/>
                                      <w:divBdr>
                                        <w:top w:val="none" w:sz="0" w:space="0" w:color="auto"/>
                                        <w:left w:val="none" w:sz="0" w:space="0" w:color="auto"/>
                                        <w:bottom w:val="none" w:sz="0" w:space="0" w:color="auto"/>
                                        <w:right w:val="none" w:sz="0" w:space="0" w:color="auto"/>
                                      </w:divBdr>
                                    </w:div>
                                  </w:divsChild>
                                </w:div>
                                <w:div w:id="1658994451">
                                  <w:marLeft w:val="0"/>
                                  <w:marRight w:val="0"/>
                                  <w:marTop w:val="0"/>
                                  <w:marBottom w:val="0"/>
                                  <w:divBdr>
                                    <w:top w:val="none" w:sz="0" w:space="0" w:color="auto"/>
                                    <w:left w:val="none" w:sz="0" w:space="0" w:color="auto"/>
                                    <w:bottom w:val="none" w:sz="0" w:space="0" w:color="auto"/>
                                    <w:right w:val="none" w:sz="0" w:space="0" w:color="auto"/>
                                  </w:divBdr>
                                  <w:divsChild>
                                    <w:div w:id="1565868476">
                                      <w:marLeft w:val="0"/>
                                      <w:marRight w:val="0"/>
                                      <w:marTop w:val="0"/>
                                      <w:marBottom w:val="0"/>
                                      <w:divBdr>
                                        <w:top w:val="none" w:sz="0" w:space="0" w:color="auto"/>
                                        <w:left w:val="none" w:sz="0" w:space="0" w:color="auto"/>
                                        <w:bottom w:val="none" w:sz="0" w:space="0" w:color="auto"/>
                                        <w:right w:val="none" w:sz="0" w:space="0" w:color="auto"/>
                                      </w:divBdr>
                                    </w:div>
                                  </w:divsChild>
                                </w:div>
                                <w:div w:id="1819688097">
                                  <w:marLeft w:val="0"/>
                                  <w:marRight w:val="0"/>
                                  <w:marTop w:val="0"/>
                                  <w:marBottom w:val="0"/>
                                  <w:divBdr>
                                    <w:top w:val="none" w:sz="0" w:space="0" w:color="auto"/>
                                    <w:left w:val="none" w:sz="0" w:space="0" w:color="auto"/>
                                    <w:bottom w:val="none" w:sz="0" w:space="0" w:color="auto"/>
                                    <w:right w:val="none" w:sz="0" w:space="0" w:color="auto"/>
                                  </w:divBdr>
                                  <w:divsChild>
                                    <w:div w:id="1706558610">
                                      <w:marLeft w:val="0"/>
                                      <w:marRight w:val="0"/>
                                      <w:marTop w:val="0"/>
                                      <w:marBottom w:val="0"/>
                                      <w:divBdr>
                                        <w:top w:val="none" w:sz="0" w:space="0" w:color="auto"/>
                                        <w:left w:val="none" w:sz="0" w:space="0" w:color="auto"/>
                                        <w:bottom w:val="none" w:sz="0" w:space="0" w:color="auto"/>
                                        <w:right w:val="none" w:sz="0" w:space="0" w:color="auto"/>
                                      </w:divBdr>
                                    </w:div>
                                  </w:divsChild>
                                </w:div>
                                <w:div w:id="1653296215">
                                  <w:marLeft w:val="0"/>
                                  <w:marRight w:val="0"/>
                                  <w:marTop w:val="0"/>
                                  <w:marBottom w:val="0"/>
                                  <w:divBdr>
                                    <w:top w:val="none" w:sz="0" w:space="0" w:color="auto"/>
                                    <w:left w:val="none" w:sz="0" w:space="0" w:color="auto"/>
                                    <w:bottom w:val="none" w:sz="0" w:space="0" w:color="auto"/>
                                    <w:right w:val="none" w:sz="0" w:space="0" w:color="auto"/>
                                  </w:divBdr>
                                  <w:divsChild>
                                    <w:div w:id="2017151300">
                                      <w:marLeft w:val="0"/>
                                      <w:marRight w:val="0"/>
                                      <w:marTop w:val="0"/>
                                      <w:marBottom w:val="0"/>
                                      <w:divBdr>
                                        <w:top w:val="none" w:sz="0" w:space="0" w:color="auto"/>
                                        <w:left w:val="none" w:sz="0" w:space="0" w:color="auto"/>
                                        <w:bottom w:val="none" w:sz="0" w:space="0" w:color="auto"/>
                                        <w:right w:val="none" w:sz="0" w:space="0" w:color="auto"/>
                                      </w:divBdr>
                                    </w:div>
                                  </w:divsChild>
                                </w:div>
                                <w:div w:id="1807552313">
                                  <w:marLeft w:val="0"/>
                                  <w:marRight w:val="0"/>
                                  <w:marTop w:val="0"/>
                                  <w:marBottom w:val="0"/>
                                  <w:divBdr>
                                    <w:top w:val="none" w:sz="0" w:space="0" w:color="auto"/>
                                    <w:left w:val="none" w:sz="0" w:space="0" w:color="auto"/>
                                    <w:bottom w:val="none" w:sz="0" w:space="0" w:color="auto"/>
                                    <w:right w:val="none" w:sz="0" w:space="0" w:color="auto"/>
                                  </w:divBdr>
                                  <w:divsChild>
                                    <w:div w:id="1358308267">
                                      <w:marLeft w:val="0"/>
                                      <w:marRight w:val="0"/>
                                      <w:marTop w:val="0"/>
                                      <w:marBottom w:val="0"/>
                                      <w:divBdr>
                                        <w:top w:val="none" w:sz="0" w:space="0" w:color="auto"/>
                                        <w:left w:val="none" w:sz="0" w:space="0" w:color="auto"/>
                                        <w:bottom w:val="none" w:sz="0" w:space="0" w:color="auto"/>
                                        <w:right w:val="none" w:sz="0" w:space="0" w:color="auto"/>
                                      </w:divBdr>
                                    </w:div>
                                  </w:divsChild>
                                </w:div>
                                <w:div w:id="940071570">
                                  <w:marLeft w:val="0"/>
                                  <w:marRight w:val="0"/>
                                  <w:marTop w:val="0"/>
                                  <w:marBottom w:val="0"/>
                                  <w:divBdr>
                                    <w:top w:val="none" w:sz="0" w:space="0" w:color="auto"/>
                                    <w:left w:val="none" w:sz="0" w:space="0" w:color="auto"/>
                                    <w:bottom w:val="none" w:sz="0" w:space="0" w:color="auto"/>
                                    <w:right w:val="none" w:sz="0" w:space="0" w:color="auto"/>
                                  </w:divBdr>
                                  <w:divsChild>
                                    <w:div w:id="309018920">
                                      <w:marLeft w:val="0"/>
                                      <w:marRight w:val="0"/>
                                      <w:marTop w:val="0"/>
                                      <w:marBottom w:val="0"/>
                                      <w:divBdr>
                                        <w:top w:val="none" w:sz="0" w:space="0" w:color="auto"/>
                                        <w:left w:val="none" w:sz="0" w:space="0" w:color="auto"/>
                                        <w:bottom w:val="none" w:sz="0" w:space="0" w:color="auto"/>
                                        <w:right w:val="none" w:sz="0" w:space="0" w:color="auto"/>
                                      </w:divBdr>
                                    </w:div>
                                  </w:divsChild>
                                </w:div>
                                <w:div w:id="867985552">
                                  <w:marLeft w:val="0"/>
                                  <w:marRight w:val="0"/>
                                  <w:marTop w:val="0"/>
                                  <w:marBottom w:val="0"/>
                                  <w:divBdr>
                                    <w:top w:val="none" w:sz="0" w:space="0" w:color="auto"/>
                                    <w:left w:val="none" w:sz="0" w:space="0" w:color="auto"/>
                                    <w:bottom w:val="none" w:sz="0" w:space="0" w:color="auto"/>
                                    <w:right w:val="none" w:sz="0" w:space="0" w:color="auto"/>
                                  </w:divBdr>
                                  <w:divsChild>
                                    <w:div w:id="1192457706">
                                      <w:marLeft w:val="0"/>
                                      <w:marRight w:val="0"/>
                                      <w:marTop w:val="0"/>
                                      <w:marBottom w:val="0"/>
                                      <w:divBdr>
                                        <w:top w:val="none" w:sz="0" w:space="0" w:color="auto"/>
                                        <w:left w:val="none" w:sz="0" w:space="0" w:color="auto"/>
                                        <w:bottom w:val="none" w:sz="0" w:space="0" w:color="auto"/>
                                        <w:right w:val="none" w:sz="0" w:space="0" w:color="auto"/>
                                      </w:divBdr>
                                    </w:div>
                                  </w:divsChild>
                                </w:div>
                                <w:div w:id="1951159192">
                                  <w:marLeft w:val="0"/>
                                  <w:marRight w:val="0"/>
                                  <w:marTop w:val="0"/>
                                  <w:marBottom w:val="0"/>
                                  <w:divBdr>
                                    <w:top w:val="none" w:sz="0" w:space="0" w:color="auto"/>
                                    <w:left w:val="none" w:sz="0" w:space="0" w:color="auto"/>
                                    <w:bottom w:val="none" w:sz="0" w:space="0" w:color="auto"/>
                                    <w:right w:val="none" w:sz="0" w:space="0" w:color="auto"/>
                                  </w:divBdr>
                                  <w:divsChild>
                                    <w:div w:id="1975328733">
                                      <w:marLeft w:val="0"/>
                                      <w:marRight w:val="0"/>
                                      <w:marTop w:val="0"/>
                                      <w:marBottom w:val="0"/>
                                      <w:divBdr>
                                        <w:top w:val="none" w:sz="0" w:space="0" w:color="auto"/>
                                        <w:left w:val="none" w:sz="0" w:space="0" w:color="auto"/>
                                        <w:bottom w:val="none" w:sz="0" w:space="0" w:color="auto"/>
                                        <w:right w:val="none" w:sz="0" w:space="0" w:color="auto"/>
                                      </w:divBdr>
                                    </w:div>
                                  </w:divsChild>
                                </w:div>
                                <w:div w:id="486943134">
                                  <w:marLeft w:val="0"/>
                                  <w:marRight w:val="0"/>
                                  <w:marTop w:val="0"/>
                                  <w:marBottom w:val="0"/>
                                  <w:divBdr>
                                    <w:top w:val="none" w:sz="0" w:space="0" w:color="auto"/>
                                    <w:left w:val="none" w:sz="0" w:space="0" w:color="auto"/>
                                    <w:bottom w:val="none" w:sz="0" w:space="0" w:color="auto"/>
                                    <w:right w:val="none" w:sz="0" w:space="0" w:color="auto"/>
                                  </w:divBdr>
                                  <w:divsChild>
                                    <w:div w:id="483473476">
                                      <w:marLeft w:val="0"/>
                                      <w:marRight w:val="0"/>
                                      <w:marTop w:val="0"/>
                                      <w:marBottom w:val="0"/>
                                      <w:divBdr>
                                        <w:top w:val="none" w:sz="0" w:space="0" w:color="auto"/>
                                        <w:left w:val="none" w:sz="0" w:space="0" w:color="auto"/>
                                        <w:bottom w:val="none" w:sz="0" w:space="0" w:color="auto"/>
                                        <w:right w:val="none" w:sz="0" w:space="0" w:color="auto"/>
                                      </w:divBdr>
                                    </w:div>
                                  </w:divsChild>
                                </w:div>
                                <w:div w:id="835152190">
                                  <w:marLeft w:val="0"/>
                                  <w:marRight w:val="0"/>
                                  <w:marTop w:val="0"/>
                                  <w:marBottom w:val="0"/>
                                  <w:divBdr>
                                    <w:top w:val="none" w:sz="0" w:space="0" w:color="auto"/>
                                    <w:left w:val="none" w:sz="0" w:space="0" w:color="auto"/>
                                    <w:bottom w:val="none" w:sz="0" w:space="0" w:color="auto"/>
                                    <w:right w:val="none" w:sz="0" w:space="0" w:color="auto"/>
                                  </w:divBdr>
                                  <w:divsChild>
                                    <w:div w:id="338234794">
                                      <w:marLeft w:val="0"/>
                                      <w:marRight w:val="0"/>
                                      <w:marTop w:val="0"/>
                                      <w:marBottom w:val="0"/>
                                      <w:divBdr>
                                        <w:top w:val="none" w:sz="0" w:space="0" w:color="auto"/>
                                        <w:left w:val="none" w:sz="0" w:space="0" w:color="auto"/>
                                        <w:bottom w:val="none" w:sz="0" w:space="0" w:color="auto"/>
                                        <w:right w:val="none" w:sz="0" w:space="0" w:color="auto"/>
                                      </w:divBdr>
                                    </w:div>
                                  </w:divsChild>
                                </w:div>
                                <w:div w:id="313217445">
                                  <w:marLeft w:val="0"/>
                                  <w:marRight w:val="0"/>
                                  <w:marTop w:val="0"/>
                                  <w:marBottom w:val="0"/>
                                  <w:divBdr>
                                    <w:top w:val="none" w:sz="0" w:space="0" w:color="auto"/>
                                    <w:left w:val="none" w:sz="0" w:space="0" w:color="auto"/>
                                    <w:bottom w:val="none" w:sz="0" w:space="0" w:color="auto"/>
                                    <w:right w:val="none" w:sz="0" w:space="0" w:color="auto"/>
                                  </w:divBdr>
                                  <w:divsChild>
                                    <w:div w:id="1743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10875">
          <w:marLeft w:val="0"/>
          <w:marRight w:val="0"/>
          <w:marTop w:val="0"/>
          <w:marBottom w:val="0"/>
          <w:divBdr>
            <w:top w:val="none" w:sz="0" w:space="0" w:color="auto"/>
            <w:left w:val="none" w:sz="0" w:space="0" w:color="auto"/>
            <w:bottom w:val="none" w:sz="0" w:space="0" w:color="auto"/>
            <w:right w:val="none" w:sz="0" w:space="0" w:color="auto"/>
          </w:divBdr>
        </w:div>
      </w:divsChild>
    </w:div>
    <w:div w:id="332805840">
      <w:bodyDiv w:val="1"/>
      <w:marLeft w:val="0"/>
      <w:marRight w:val="0"/>
      <w:marTop w:val="0"/>
      <w:marBottom w:val="0"/>
      <w:divBdr>
        <w:top w:val="none" w:sz="0" w:space="0" w:color="auto"/>
        <w:left w:val="none" w:sz="0" w:space="0" w:color="auto"/>
        <w:bottom w:val="none" w:sz="0" w:space="0" w:color="auto"/>
        <w:right w:val="none" w:sz="0" w:space="0" w:color="auto"/>
      </w:divBdr>
      <w:divsChild>
        <w:div w:id="943852670">
          <w:marLeft w:val="0"/>
          <w:marRight w:val="0"/>
          <w:marTop w:val="0"/>
          <w:marBottom w:val="0"/>
          <w:divBdr>
            <w:top w:val="none" w:sz="0" w:space="0" w:color="auto"/>
            <w:left w:val="none" w:sz="0" w:space="0" w:color="auto"/>
            <w:bottom w:val="none" w:sz="0" w:space="0" w:color="auto"/>
            <w:right w:val="none" w:sz="0" w:space="0" w:color="auto"/>
          </w:divBdr>
          <w:divsChild>
            <w:div w:id="1096442101">
              <w:marLeft w:val="0"/>
              <w:marRight w:val="0"/>
              <w:marTop w:val="0"/>
              <w:marBottom w:val="0"/>
              <w:divBdr>
                <w:top w:val="none" w:sz="0" w:space="0" w:color="auto"/>
                <w:left w:val="none" w:sz="0" w:space="0" w:color="auto"/>
                <w:bottom w:val="none" w:sz="0" w:space="0" w:color="auto"/>
                <w:right w:val="none" w:sz="0" w:space="0" w:color="auto"/>
              </w:divBdr>
              <w:divsChild>
                <w:div w:id="986396981">
                  <w:marLeft w:val="0"/>
                  <w:marRight w:val="0"/>
                  <w:marTop w:val="0"/>
                  <w:marBottom w:val="0"/>
                  <w:divBdr>
                    <w:top w:val="none" w:sz="0" w:space="0" w:color="auto"/>
                    <w:left w:val="none" w:sz="0" w:space="0" w:color="auto"/>
                    <w:bottom w:val="none" w:sz="0" w:space="0" w:color="auto"/>
                    <w:right w:val="none" w:sz="0" w:space="0" w:color="auto"/>
                  </w:divBdr>
                  <w:divsChild>
                    <w:div w:id="1337807145">
                      <w:marLeft w:val="0"/>
                      <w:marRight w:val="0"/>
                      <w:marTop w:val="0"/>
                      <w:marBottom w:val="0"/>
                      <w:divBdr>
                        <w:top w:val="none" w:sz="0" w:space="0" w:color="auto"/>
                        <w:left w:val="none" w:sz="0" w:space="0" w:color="auto"/>
                        <w:bottom w:val="none" w:sz="0" w:space="0" w:color="auto"/>
                        <w:right w:val="none" w:sz="0" w:space="0" w:color="auto"/>
                      </w:divBdr>
                      <w:divsChild>
                        <w:div w:id="1973438921">
                          <w:marLeft w:val="0"/>
                          <w:marRight w:val="0"/>
                          <w:marTop w:val="0"/>
                          <w:marBottom w:val="0"/>
                          <w:divBdr>
                            <w:top w:val="none" w:sz="0" w:space="0" w:color="auto"/>
                            <w:left w:val="none" w:sz="0" w:space="0" w:color="auto"/>
                            <w:bottom w:val="none" w:sz="0" w:space="0" w:color="auto"/>
                            <w:right w:val="none" w:sz="0" w:space="0" w:color="auto"/>
                          </w:divBdr>
                          <w:divsChild>
                            <w:div w:id="858660195">
                              <w:marLeft w:val="0"/>
                              <w:marRight w:val="0"/>
                              <w:marTop w:val="0"/>
                              <w:marBottom w:val="0"/>
                              <w:divBdr>
                                <w:top w:val="none" w:sz="0" w:space="0" w:color="auto"/>
                                <w:left w:val="none" w:sz="0" w:space="0" w:color="auto"/>
                                <w:bottom w:val="none" w:sz="0" w:space="0" w:color="auto"/>
                                <w:right w:val="none" w:sz="0" w:space="0" w:color="auto"/>
                              </w:divBdr>
                              <w:divsChild>
                                <w:div w:id="295531246">
                                  <w:marLeft w:val="0"/>
                                  <w:marRight w:val="0"/>
                                  <w:marTop w:val="0"/>
                                  <w:marBottom w:val="0"/>
                                  <w:divBdr>
                                    <w:top w:val="none" w:sz="0" w:space="0" w:color="auto"/>
                                    <w:left w:val="none" w:sz="0" w:space="0" w:color="auto"/>
                                    <w:bottom w:val="none" w:sz="0" w:space="0" w:color="auto"/>
                                    <w:right w:val="none" w:sz="0" w:space="0" w:color="auto"/>
                                  </w:divBdr>
                                  <w:divsChild>
                                    <w:div w:id="1600063913">
                                      <w:marLeft w:val="0"/>
                                      <w:marRight w:val="0"/>
                                      <w:marTop w:val="0"/>
                                      <w:marBottom w:val="0"/>
                                      <w:divBdr>
                                        <w:top w:val="none" w:sz="0" w:space="0" w:color="auto"/>
                                        <w:left w:val="none" w:sz="0" w:space="0" w:color="auto"/>
                                        <w:bottom w:val="none" w:sz="0" w:space="0" w:color="auto"/>
                                        <w:right w:val="none" w:sz="0" w:space="0" w:color="auto"/>
                                      </w:divBdr>
                                      <w:divsChild>
                                        <w:div w:id="18970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046356">
          <w:marLeft w:val="0"/>
          <w:marRight w:val="0"/>
          <w:marTop w:val="0"/>
          <w:marBottom w:val="0"/>
          <w:divBdr>
            <w:top w:val="none" w:sz="0" w:space="0" w:color="auto"/>
            <w:left w:val="none" w:sz="0" w:space="0" w:color="auto"/>
            <w:bottom w:val="none" w:sz="0" w:space="0" w:color="auto"/>
            <w:right w:val="none" w:sz="0" w:space="0" w:color="auto"/>
          </w:divBdr>
        </w:div>
      </w:divsChild>
    </w:div>
    <w:div w:id="429159605">
      <w:bodyDiv w:val="1"/>
      <w:marLeft w:val="0"/>
      <w:marRight w:val="0"/>
      <w:marTop w:val="0"/>
      <w:marBottom w:val="0"/>
      <w:divBdr>
        <w:top w:val="none" w:sz="0" w:space="0" w:color="auto"/>
        <w:left w:val="none" w:sz="0" w:space="0" w:color="auto"/>
        <w:bottom w:val="none" w:sz="0" w:space="0" w:color="auto"/>
        <w:right w:val="none" w:sz="0" w:space="0" w:color="auto"/>
      </w:divBdr>
    </w:div>
    <w:div w:id="712268454">
      <w:bodyDiv w:val="1"/>
      <w:marLeft w:val="0"/>
      <w:marRight w:val="0"/>
      <w:marTop w:val="0"/>
      <w:marBottom w:val="0"/>
      <w:divBdr>
        <w:top w:val="none" w:sz="0" w:space="0" w:color="auto"/>
        <w:left w:val="none" w:sz="0" w:space="0" w:color="auto"/>
        <w:bottom w:val="none" w:sz="0" w:space="0" w:color="auto"/>
        <w:right w:val="none" w:sz="0" w:space="0" w:color="auto"/>
      </w:divBdr>
    </w:div>
    <w:div w:id="1036080788">
      <w:bodyDiv w:val="1"/>
      <w:marLeft w:val="0"/>
      <w:marRight w:val="0"/>
      <w:marTop w:val="0"/>
      <w:marBottom w:val="0"/>
      <w:divBdr>
        <w:top w:val="none" w:sz="0" w:space="0" w:color="auto"/>
        <w:left w:val="none" w:sz="0" w:space="0" w:color="auto"/>
        <w:bottom w:val="none" w:sz="0" w:space="0" w:color="auto"/>
        <w:right w:val="none" w:sz="0" w:space="0" w:color="auto"/>
      </w:divBdr>
      <w:divsChild>
        <w:div w:id="1751927111">
          <w:marLeft w:val="0"/>
          <w:marRight w:val="0"/>
          <w:marTop w:val="0"/>
          <w:marBottom w:val="0"/>
          <w:divBdr>
            <w:top w:val="none" w:sz="0" w:space="0" w:color="auto"/>
            <w:left w:val="none" w:sz="0" w:space="0" w:color="auto"/>
            <w:bottom w:val="none" w:sz="0" w:space="0" w:color="auto"/>
            <w:right w:val="none" w:sz="0" w:space="0" w:color="auto"/>
          </w:divBdr>
          <w:divsChild>
            <w:div w:id="1903365243">
              <w:marLeft w:val="0"/>
              <w:marRight w:val="0"/>
              <w:marTop w:val="0"/>
              <w:marBottom w:val="0"/>
              <w:divBdr>
                <w:top w:val="none" w:sz="0" w:space="0" w:color="auto"/>
                <w:left w:val="none" w:sz="0" w:space="0" w:color="auto"/>
                <w:bottom w:val="none" w:sz="0" w:space="0" w:color="auto"/>
                <w:right w:val="none" w:sz="0" w:space="0" w:color="auto"/>
              </w:divBdr>
              <w:divsChild>
                <w:div w:id="325331483">
                  <w:marLeft w:val="0"/>
                  <w:marRight w:val="0"/>
                  <w:marTop w:val="0"/>
                  <w:marBottom w:val="0"/>
                  <w:divBdr>
                    <w:top w:val="none" w:sz="0" w:space="0" w:color="auto"/>
                    <w:left w:val="none" w:sz="0" w:space="0" w:color="auto"/>
                    <w:bottom w:val="none" w:sz="0" w:space="0" w:color="auto"/>
                    <w:right w:val="none" w:sz="0" w:space="0" w:color="auto"/>
                  </w:divBdr>
                  <w:divsChild>
                    <w:div w:id="1828478596">
                      <w:marLeft w:val="0"/>
                      <w:marRight w:val="0"/>
                      <w:marTop w:val="0"/>
                      <w:marBottom w:val="0"/>
                      <w:divBdr>
                        <w:top w:val="none" w:sz="0" w:space="0" w:color="auto"/>
                        <w:left w:val="none" w:sz="0" w:space="0" w:color="auto"/>
                        <w:bottom w:val="none" w:sz="0" w:space="0" w:color="auto"/>
                        <w:right w:val="none" w:sz="0" w:space="0" w:color="auto"/>
                      </w:divBdr>
                      <w:divsChild>
                        <w:div w:id="1272788299">
                          <w:marLeft w:val="0"/>
                          <w:marRight w:val="0"/>
                          <w:marTop w:val="0"/>
                          <w:marBottom w:val="0"/>
                          <w:divBdr>
                            <w:top w:val="none" w:sz="0" w:space="0" w:color="auto"/>
                            <w:left w:val="none" w:sz="0" w:space="0" w:color="auto"/>
                            <w:bottom w:val="none" w:sz="0" w:space="0" w:color="auto"/>
                            <w:right w:val="none" w:sz="0" w:space="0" w:color="auto"/>
                          </w:divBdr>
                          <w:divsChild>
                            <w:div w:id="2079740068">
                              <w:marLeft w:val="0"/>
                              <w:marRight w:val="0"/>
                              <w:marTop w:val="0"/>
                              <w:marBottom w:val="0"/>
                              <w:divBdr>
                                <w:top w:val="none" w:sz="0" w:space="0" w:color="auto"/>
                                <w:left w:val="none" w:sz="0" w:space="0" w:color="auto"/>
                                <w:bottom w:val="none" w:sz="0" w:space="0" w:color="auto"/>
                                <w:right w:val="none" w:sz="0" w:space="0" w:color="auto"/>
                              </w:divBdr>
                            </w:div>
                          </w:divsChild>
                        </w:div>
                        <w:div w:id="854001498">
                          <w:marLeft w:val="0"/>
                          <w:marRight w:val="0"/>
                          <w:marTop w:val="0"/>
                          <w:marBottom w:val="0"/>
                          <w:divBdr>
                            <w:top w:val="none" w:sz="0" w:space="0" w:color="auto"/>
                            <w:left w:val="none" w:sz="0" w:space="0" w:color="auto"/>
                            <w:bottom w:val="none" w:sz="0" w:space="0" w:color="auto"/>
                            <w:right w:val="none" w:sz="0" w:space="0" w:color="auto"/>
                          </w:divBdr>
                          <w:divsChild>
                            <w:div w:id="230166825">
                              <w:marLeft w:val="0"/>
                              <w:marRight w:val="0"/>
                              <w:marTop w:val="0"/>
                              <w:marBottom w:val="0"/>
                              <w:divBdr>
                                <w:top w:val="none" w:sz="0" w:space="0" w:color="auto"/>
                                <w:left w:val="none" w:sz="0" w:space="0" w:color="auto"/>
                                <w:bottom w:val="none" w:sz="0" w:space="0" w:color="auto"/>
                                <w:right w:val="none" w:sz="0" w:space="0" w:color="auto"/>
                              </w:divBdr>
                            </w:div>
                            <w:div w:id="1575355453">
                              <w:marLeft w:val="0"/>
                              <w:marRight w:val="0"/>
                              <w:marTop w:val="0"/>
                              <w:marBottom w:val="0"/>
                              <w:divBdr>
                                <w:top w:val="none" w:sz="0" w:space="0" w:color="auto"/>
                                <w:left w:val="none" w:sz="0" w:space="0" w:color="auto"/>
                                <w:bottom w:val="none" w:sz="0" w:space="0" w:color="auto"/>
                                <w:right w:val="none" w:sz="0" w:space="0" w:color="auto"/>
                              </w:divBdr>
                              <w:divsChild>
                                <w:div w:id="665324016">
                                  <w:marLeft w:val="0"/>
                                  <w:marRight w:val="0"/>
                                  <w:marTop w:val="0"/>
                                  <w:marBottom w:val="0"/>
                                  <w:divBdr>
                                    <w:top w:val="none" w:sz="0" w:space="0" w:color="auto"/>
                                    <w:left w:val="none" w:sz="0" w:space="0" w:color="auto"/>
                                    <w:bottom w:val="none" w:sz="0" w:space="0" w:color="auto"/>
                                    <w:right w:val="none" w:sz="0" w:space="0" w:color="auto"/>
                                  </w:divBdr>
                                  <w:divsChild>
                                    <w:div w:id="1706370825">
                                      <w:marLeft w:val="0"/>
                                      <w:marRight w:val="0"/>
                                      <w:marTop w:val="0"/>
                                      <w:marBottom w:val="0"/>
                                      <w:divBdr>
                                        <w:top w:val="none" w:sz="0" w:space="0" w:color="auto"/>
                                        <w:left w:val="none" w:sz="0" w:space="0" w:color="auto"/>
                                        <w:bottom w:val="none" w:sz="0" w:space="0" w:color="auto"/>
                                        <w:right w:val="none" w:sz="0" w:space="0" w:color="auto"/>
                                      </w:divBdr>
                                    </w:div>
                                  </w:divsChild>
                                </w:div>
                                <w:div w:id="756053281">
                                  <w:marLeft w:val="0"/>
                                  <w:marRight w:val="0"/>
                                  <w:marTop w:val="0"/>
                                  <w:marBottom w:val="0"/>
                                  <w:divBdr>
                                    <w:top w:val="none" w:sz="0" w:space="0" w:color="auto"/>
                                    <w:left w:val="none" w:sz="0" w:space="0" w:color="auto"/>
                                    <w:bottom w:val="none" w:sz="0" w:space="0" w:color="auto"/>
                                    <w:right w:val="none" w:sz="0" w:space="0" w:color="auto"/>
                                  </w:divBdr>
                                  <w:divsChild>
                                    <w:div w:id="1502545821">
                                      <w:marLeft w:val="0"/>
                                      <w:marRight w:val="0"/>
                                      <w:marTop w:val="0"/>
                                      <w:marBottom w:val="0"/>
                                      <w:divBdr>
                                        <w:top w:val="none" w:sz="0" w:space="0" w:color="auto"/>
                                        <w:left w:val="none" w:sz="0" w:space="0" w:color="auto"/>
                                        <w:bottom w:val="none" w:sz="0" w:space="0" w:color="auto"/>
                                        <w:right w:val="none" w:sz="0" w:space="0" w:color="auto"/>
                                      </w:divBdr>
                                    </w:div>
                                  </w:divsChild>
                                </w:div>
                                <w:div w:id="1379665072">
                                  <w:marLeft w:val="0"/>
                                  <w:marRight w:val="0"/>
                                  <w:marTop w:val="0"/>
                                  <w:marBottom w:val="0"/>
                                  <w:divBdr>
                                    <w:top w:val="none" w:sz="0" w:space="0" w:color="auto"/>
                                    <w:left w:val="none" w:sz="0" w:space="0" w:color="auto"/>
                                    <w:bottom w:val="none" w:sz="0" w:space="0" w:color="auto"/>
                                    <w:right w:val="none" w:sz="0" w:space="0" w:color="auto"/>
                                  </w:divBdr>
                                  <w:divsChild>
                                    <w:div w:id="230435018">
                                      <w:marLeft w:val="0"/>
                                      <w:marRight w:val="0"/>
                                      <w:marTop w:val="0"/>
                                      <w:marBottom w:val="0"/>
                                      <w:divBdr>
                                        <w:top w:val="none" w:sz="0" w:space="0" w:color="auto"/>
                                        <w:left w:val="none" w:sz="0" w:space="0" w:color="auto"/>
                                        <w:bottom w:val="none" w:sz="0" w:space="0" w:color="auto"/>
                                        <w:right w:val="none" w:sz="0" w:space="0" w:color="auto"/>
                                      </w:divBdr>
                                    </w:div>
                                  </w:divsChild>
                                </w:div>
                                <w:div w:id="1892568618">
                                  <w:marLeft w:val="0"/>
                                  <w:marRight w:val="0"/>
                                  <w:marTop w:val="0"/>
                                  <w:marBottom w:val="0"/>
                                  <w:divBdr>
                                    <w:top w:val="none" w:sz="0" w:space="0" w:color="auto"/>
                                    <w:left w:val="none" w:sz="0" w:space="0" w:color="auto"/>
                                    <w:bottom w:val="none" w:sz="0" w:space="0" w:color="auto"/>
                                    <w:right w:val="none" w:sz="0" w:space="0" w:color="auto"/>
                                  </w:divBdr>
                                  <w:divsChild>
                                    <w:div w:id="1248615096">
                                      <w:marLeft w:val="0"/>
                                      <w:marRight w:val="0"/>
                                      <w:marTop w:val="0"/>
                                      <w:marBottom w:val="0"/>
                                      <w:divBdr>
                                        <w:top w:val="none" w:sz="0" w:space="0" w:color="auto"/>
                                        <w:left w:val="none" w:sz="0" w:space="0" w:color="auto"/>
                                        <w:bottom w:val="none" w:sz="0" w:space="0" w:color="auto"/>
                                        <w:right w:val="none" w:sz="0" w:space="0" w:color="auto"/>
                                      </w:divBdr>
                                    </w:div>
                                  </w:divsChild>
                                </w:div>
                                <w:div w:id="1863588726">
                                  <w:marLeft w:val="0"/>
                                  <w:marRight w:val="0"/>
                                  <w:marTop w:val="0"/>
                                  <w:marBottom w:val="0"/>
                                  <w:divBdr>
                                    <w:top w:val="none" w:sz="0" w:space="0" w:color="auto"/>
                                    <w:left w:val="none" w:sz="0" w:space="0" w:color="auto"/>
                                    <w:bottom w:val="none" w:sz="0" w:space="0" w:color="auto"/>
                                    <w:right w:val="none" w:sz="0" w:space="0" w:color="auto"/>
                                  </w:divBdr>
                                  <w:divsChild>
                                    <w:div w:id="865093420">
                                      <w:marLeft w:val="0"/>
                                      <w:marRight w:val="0"/>
                                      <w:marTop w:val="0"/>
                                      <w:marBottom w:val="0"/>
                                      <w:divBdr>
                                        <w:top w:val="none" w:sz="0" w:space="0" w:color="auto"/>
                                        <w:left w:val="none" w:sz="0" w:space="0" w:color="auto"/>
                                        <w:bottom w:val="none" w:sz="0" w:space="0" w:color="auto"/>
                                        <w:right w:val="none" w:sz="0" w:space="0" w:color="auto"/>
                                      </w:divBdr>
                                    </w:div>
                                  </w:divsChild>
                                </w:div>
                                <w:div w:id="1455979087">
                                  <w:marLeft w:val="0"/>
                                  <w:marRight w:val="0"/>
                                  <w:marTop w:val="0"/>
                                  <w:marBottom w:val="0"/>
                                  <w:divBdr>
                                    <w:top w:val="none" w:sz="0" w:space="0" w:color="auto"/>
                                    <w:left w:val="none" w:sz="0" w:space="0" w:color="auto"/>
                                    <w:bottom w:val="none" w:sz="0" w:space="0" w:color="auto"/>
                                    <w:right w:val="none" w:sz="0" w:space="0" w:color="auto"/>
                                  </w:divBdr>
                                  <w:divsChild>
                                    <w:div w:id="14499490">
                                      <w:marLeft w:val="0"/>
                                      <w:marRight w:val="0"/>
                                      <w:marTop w:val="0"/>
                                      <w:marBottom w:val="0"/>
                                      <w:divBdr>
                                        <w:top w:val="none" w:sz="0" w:space="0" w:color="auto"/>
                                        <w:left w:val="none" w:sz="0" w:space="0" w:color="auto"/>
                                        <w:bottom w:val="none" w:sz="0" w:space="0" w:color="auto"/>
                                        <w:right w:val="none" w:sz="0" w:space="0" w:color="auto"/>
                                      </w:divBdr>
                                    </w:div>
                                  </w:divsChild>
                                </w:div>
                                <w:div w:id="519659967">
                                  <w:marLeft w:val="0"/>
                                  <w:marRight w:val="0"/>
                                  <w:marTop w:val="0"/>
                                  <w:marBottom w:val="0"/>
                                  <w:divBdr>
                                    <w:top w:val="none" w:sz="0" w:space="0" w:color="auto"/>
                                    <w:left w:val="none" w:sz="0" w:space="0" w:color="auto"/>
                                    <w:bottom w:val="none" w:sz="0" w:space="0" w:color="auto"/>
                                    <w:right w:val="none" w:sz="0" w:space="0" w:color="auto"/>
                                  </w:divBdr>
                                  <w:divsChild>
                                    <w:div w:id="1212810895">
                                      <w:marLeft w:val="0"/>
                                      <w:marRight w:val="0"/>
                                      <w:marTop w:val="0"/>
                                      <w:marBottom w:val="0"/>
                                      <w:divBdr>
                                        <w:top w:val="none" w:sz="0" w:space="0" w:color="auto"/>
                                        <w:left w:val="none" w:sz="0" w:space="0" w:color="auto"/>
                                        <w:bottom w:val="none" w:sz="0" w:space="0" w:color="auto"/>
                                        <w:right w:val="none" w:sz="0" w:space="0" w:color="auto"/>
                                      </w:divBdr>
                                    </w:div>
                                  </w:divsChild>
                                </w:div>
                                <w:div w:id="1097093845">
                                  <w:marLeft w:val="0"/>
                                  <w:marRight w:val="0"/>
                                  <w:marTop w:val="0"/>
                                  <w:marBottom w:val="0"/>
                                  <w:divBdr>
                                    <w:top w:val="none" w:sz="0" w:space="0" w:color="auto"/>
                                    <w:left w:val="none" w:sz="0" w:space="0" w:color="auto"/>
                                    <w:bottom w:val="none" w:sz="0" w:space="0" w:color="auto"/>
                                    <w:right w:val="none" w:sz="0" w:space="0" w:color="auto"/>
                                  </w:divBdr>
                                  <w:divsChild>
                                    <w:div w:id="245310898">
                                      <w:marLeft w:val="0"/>
                                      <w:marRight w:val="0"/>
                                      <w:marTop w:val="0"/>
                                      <w:marBottom w:val="0"/>
                                      <w:divBdr>
                                        <w:top w:val="none" w:sz="0" w:space="0" w:color="auto"/>
                                        <w:left w:val="none" w:sz="0" w:space="0" w:color="auto"/>
                                        <w:bottom w:val="none" w:sz="0" w:space="0" w:color="auto"/>
                                        <w:right w:val="none" w:sz="0" w:space="0" w:color="auto"/>
                                      </w:divBdr>
                                    </w:div>
                                  </w:divsChild>
                                </w:div>
                                <w:div w:id="1026640559">
                                  <w:marLeft w:val="0"/>
                                  <w:marRight w:val="0"/>
                                  <w:marTop w:val="0"/>
                                  <w:marBottom w:val="0"/>
                                  <w:divBdr>
                                    <w:top w:val="none" w:sz="0" w:space="0" w:color="auto"/>
                                    <w:left w:val="none" w:sz="0" w:space="0" w:color="auto"/>
                                    <w:bottom w:val="none" w:sz="0" w:space="0" w:color="auto"/>
                                    <w:right w:val="none" w:sz="0" w:space="0" w:color="auto"/>
                                  </w:divBdr>
                                  <w:divsChild>
                                    <w:div w:id="1627396987">
                                      <w:marLeft w:val="0"/>
                                      <w:marRight w:val="0"/>
                                      <w:marTop w:val="0"/>
                                      <w:marBottom w:val="0"/>
                                      <w:divBdr>
                                        <w:top w:val="none" w:sz="0" w:space="0" w:color="auto"/>
                                        <w:left w:val="none" w:sz="0" w:space="0" w:color="auto"/>
                                        <w:bottom w:val="none" w:sz="0" w:space="0" w:color="auto"/>
                                        <w:right w:val="none" w:sz="0" w:space="0" w:color="auto"/>
                                      </w:divBdr>
                                    </w:div>
                                  </w:divsChild>
                                </w:div>
                                <w:div w:id="1757284188">
                                  <w:marLeft w:val="0"/>
                                  <w:marRight w:val="0"/>
                                  <w:marTop w:val="0"/>
                                  <w:marBottom w:val="0"/>
                                  <w:divBdr>
                                    <w:top w:val="none" w:sz="0" w:space="0" w:color="auto"/>
                                    <w:left w:val="none" w:sz="0" w:space="0" w:color="auto"/>
                                    <w:bottom w:val="none" w:sz="0" w:space="0" w:color="auto"/>
                                    <w:right w:val="none" w:sz="0" w:space="0" w:color="auto"/>
                                  </w:divBdr>
                                  <w:divsChild>
                                    <w:div w:id="674379385">
                                      <w:marLeft w:val="0"/>
                                      <w:marRight w:val="0"/>
                                      <w:marTop w:val="0"/>
                                      <w:marBottom w:val="0"/>
                                      <w:divBdr>
                                        <w:top w:val="none" w:sz="0" w:space="0" w:color="auto"/>
                                        <w:left w:val="none" w:sz="0" w:space="0" w:color="auto"/>
                                        <w:bottom w:val="none" w:sz="0" w:space="0" w:color="auto"/>
                                        <w:right w:val="none" w:sz="0" w:space="0" w:color="auto"/>
                                      </w:divBdr>
                                    </w:div>
                                  </w:divsChild>
                                </w:div>
                                <w:div w:id="1917129022">
                                  <w:marLeft w:val="0"/>
                                  <w:marRight w:val="0"/>
                                  <w:marTop w:val="0"/>
                                  <w:marBottom w:val="0"/>
                                  <w:divBdr>
                                    <w:top w:val="none" w:sz="0" w:space="0" w:color="auto"/>
                                    <w:left w:val="none" w:sz="0" w:space="0" w:color="auto"/>
                                    <w:bottom w:val="none" w:sz="0" w:space="0" w:color="auto"/>
                                    <w:right w:val="none" w:sz="0" w:space="0" w:color="auto"/>
                                  </w:divBdr>
                                  <w:divsChild>
                                    <w:div w:id="1671251175">
                                      <w:marLeft w:val="0"/>
                                      <w:marRight w:val="0"/>
                                      <w:marTop w:val="0"/>
                                      <w:marBottom w:val="0"/>
                                      <w:divBdr>
                                        <w:top w:val="none" w:sz="0" w:space="0" w:color="auto"/>
                                        <w:left w:val="none" w:sz="0" w:space="0" w:color="auto"/>
                                        <w:bottom w:val="none" w:sz="0" w:space="0" w:color="auto"/>
                                        <w:right w:val="none" w:sz="0" w:space="0" w:color="auto"/>
                                      </w:divBdr>
                                    </w:div>
                                  </w:divsChild>
                                </w:div>
                                <w:div w:id="1321813556">
                                  <w:marLeft w:val="0"/>
                                  <w:marRight w:val="0"/>
                                  <w:marTop w:val="0"/>
                                  <w:marBottom w:val="0"/>
                                  <w:divBdr>
                                    <w:top w:val="none" w:sz="0" w:space="0" w:color="auto"/>
                                    <w:left w:val="none" w:sz="0" w:space="0" w:color="auto"/>
                                    <w:bottom w:val="none" w:sz="0" w:space="0" w:color="auto"/>
                                    <w:right w:val="none" w:sz="0" w:space="0" w:color="auto"/>
                                  </w:divBdr>
                                  <w:divsChild>
                                    <w:div w:id="1926263798">
                                      <w:marLeft w:val="0"/>
                                      <w:marRight w:val="0"/>
                                      <w:marTop w:val="0"/>
                                      <w:marBottom w:val="0"/>
                                      <w:divBdr>
                                        <w:top w:val="none" w:sz="0" w:space="0" w:color="auto"/>
                                        <w:left w:val="none" w:sz="0" w:space="0" w:color="auto"/>
                                        <w:bottom w:val="none" w:sz="0" w:space="0" w:color="auto"/>
                                        <w:right w:val="none" w:sz="0" w:space="0" w:color="auto"/>
                                      </w:divBdr>
                                    </w:div>
                                  </w:divsChild>
                                </w:div>
                                <w:div w:id="861431062">
                                  <w:marLeft w:val="0"/>
                                  <w:marRight w:val="0"/>
                                  <w:marTop w:val="0"/>
                                  <w:marBottom w:val="0"/>
                                  <w:divBdr>
                                    <w:top w:val="none" w:sz="0" w:space="0" w:color="auto"/>
                                    <w:left w:val="none" w:sz="0" w:space="0" w:color="auto"/>
                                    <w:bottom w:val="none" w:sz="0" w:space="0" w:color="auto"/>
                                    <w:right w:val="none" w:sz="0" w:space="0" w:color="auto"/>
                                  </w:divBdr>
                                  <w:divsChild>
                                    <w:div w:id="1158619830">
                                      <w:marLeft w:val="0"/>
                                      <w:marRight w:val="0"/>
                                      <w:marTop w:val="0"/>
                                      <w:marBottom w:val="0"/>
                                      <w:divBdr>
                                        <w:top w:val="none" w:sz="0" w:space="0" w:color="auto"/>
                                        <w:left w:val="none" w:sz="0" w:space="0" w:color="auto"/>
                                        <w:bottom w:val="none" w:sz="0" w:space="0" w:color="auto"/>
                                        <w:right w:val="none" w:sz="0" w:space="0" w:color="auto"/>
                                      </w:divBdr>
                                    </w:div>
                                  </w:divsChild>
                                </w:div>
                                <w:div w:id="1162425108">
                                  <w:marLeft w:val="0"/>
                                  <w:marRight w:val="0"/>
                                  <w:marTop w:val="0"/>
                                  <w:marBottom w:val="0"/>
                                  <w:divBdr>
                                    <w:top w:val="none" w:sz="0" w:space="0" w:color="auto"/>
                                    <w:left w:val="none" w:sz="0" w:space="0" w:color="auto"/>
                                    <w:bottom w:val="none" w:sz="0" w:space="0" w:color="auto"/>
                                    <w:right w:val="none" w:sz="0" w:space="0" w:color="auto"/>
                                  </w:divBdr>
                                  <w:divsChild>
                                    <w:div w:id="595525914">
                                      <w:marLeft w:val="0"/>
                                      <w:marRight w:val="0"/>
                                      <w:marTop w:val="0"/>
                                      <w:marBottom w:val="0"/>
                                      <w:divBdr>
                                        <w:top w:val="none" w:sz="0" w:space="0" w:color="auto"/>
                                        <w:left w:val="none" w:sz="0" w:space="0" w:color="auto"/>
                                        <w:bottom w:val="none" w:sz="0" w:space="0" w:color="auto"/>
                                        <w:right w:val="none" w:sz="0" w:space="0" w:color="auto"/>
                                      </w:divBdr>
                                    </w:div>
                                  </w:divsChild>
                                </w:div>
                                <w:div w:id="1887981794">
                                  <w:marLeft w:val="0"/>
                                  <w:marRight w:val="0"/>
                                  <w:marTop w:val="0"/>
                                  <w:marBottom w:val="0"/>
                                  <w:divBdr>
                                    <w:top w:val="none" w:sz="0" w:space="0" w:color="auto"/>
                                    <w:left w:val="none" w:sz="0" w:space="0" w:color="auto"/>
                                    <w:bottom w:val="none" w:sz="0" w:space="0" w:color="auto"/>
                                    <w:right w:val="none" w:sz="0" w:space="0" w:color="auto"/>
                                  </w:divBdr>
                                  <w:divsChild>
                                    <w:div w:id="683870088">
                                      <w:marLeft w:val="0"/>
                                      <w:marRight w:val="0"/>
                                      <w:marTop w:val="0"/>
                                      <w:marBottom w:val="0"/>
                                      <w:divBdr>
                                        <w:top w:val="none" w:sz="0" w:space="0" w:color="auto"/>
                                        <w:left w:val="none" w:sz="0" w:space="0" w:color="auto"/>
                                        <w:bottom w:val="none" w:sz="0" w:space="0" w:color="auto"/>
                                        <w:right w:val="none" w:sz="0" w:space="0" w:color="auto"/>
                                      </w:divBdr>
                                    </w:div>
                                  </w:divsChild>
                                </w:div>
                                <w:div w:id="1165240311">
                                  <w:marLeft w:val="0"/>
                                  <w:marRight w:val="0"/>
                                  <w:marTop w:val="0"/>
                                  <w:marBottom w:val="0"/>
                                  <w:divBdr>
                                    <w:top w:val="none" w:sz="0" w:space="0" w:color="auto"/>
                                    <w:left w:val="none" w:sz="0" w:space="0" w:color="auto"/>
                                    <w:bottom w:val="none" w:sz="0" w:space="0" w:color="auto"/>
                                    <w:right w:val="none" w:sz="0" w:space="0" w:color="auto"/>
                                  </w:divBdr>
                                  <w:divsChild>
                                    <w:div w:id="211812734">
                                      <w:marLeft w:val="0"/>
                                      <w:marRight w:val="0"/>
                                      <w:marTop w:val="0"/>
                                      <w:marBottom w:val="0"/>
                                      <w:divBdr>
                                        <w:top w:val="none" w:sz="0" w:space="0" w:color="auto"/>
                                        <w:left w:val="none" w:sz="0" w:space="0" w:color="auto"/>
                                        <w:bottom w:val="none" w:sz="0" w:space="0" w:color="auto"/>
                                        <w:right w:val="none" w:sz="0" w:space="0" w:color="auto"/>
                                      </w:divBdr>
                                    </w:div>
                                  </w:divsChild>
                                </w:div>
                                <w:div w:id="682634024">
                                  <w:marLeft w:val="0"/>
                                  <w:marRight w:val="0"/>
                                  <w:marTop w:val="0"/>
                                  <w:marBottom w:val="0"/>
                                  <w:divBdr>
                                    <w:top w:val="none" w:sz="0" w:space="0" w:color="auto"/>
                                    <w:left w:val="none" w:sz="0" w:space="0" w:color="auto"/>
                                    <w:bottom w:val="none" w:sz="0" w:space="0" w:color="auto"/>
                                    <w:right w:val="none" w:sz="0" w:space="0" w:color="auto"/>
                                  </w:divBdr>
                                  <w:divsChild>
                                    <w:div w:id="1410812184">
                                      <w:marLeft w:val="0"/>
                                      <w:marRight w:val="0"/>
                                      <w:marTop w:val="0"/>
                                      <w:marBottom w:val="0"/>
                                      <w:divBdr>
                                        <w:top w:val="none" w:sz="0" w:space="0" w:color="auto"/>
                                        <w:left w:val="none" w:sz="0" w:space="0" w:color="auto"/>
                                        <w:bottom w:val="none" w:sz="0" w:space="0" w:color="auto"/>
                                        <w:right w:val="none" w:sz="0" w:space="0" w:color="auto"/>
                                      </w:divBdr>
                                    </w:div>
                                  </w:divsChild>
                                </w:div>
                                <w:div w:id="1337418690">
                                  <w:marLeft w:val="0"/>
                                  <w:marRight w:val="0"/>
                                  <w:marTop w:val="0"/>
                                  <w:marBottom w:val="0"/>
                                  <w:divBdr>
                                    <w:top w:val="none" w:sz="0" w:space="0" w:color="auto"/>
                                    <w:left w:val="none" w:sz="0" w:space="0" w:color="auto"/>
                                    <w:bottom w:val="none" w:sz="0" w:space="0" w:color="auto"/>
                                    <w:right w:val="none" w:sz="0" w:space="0" w:color="auto"/>
                                  </w:divBdr>
                                  <w:divsChild>
                                    <w:div w:id="854923044">
                                      <w:marLeft w:val="0"/>
                                      <w:marRight w:val="0"/>
                                      <w:marTop w:val="0"/>
                                      <w:marBottom w:val="0"/>
                                      <w:divBdr>
                                        <w:top w:val="none" w:sz="0" w:space="0" w:color="auto"/>
                                        <w:left w:val="none" w:sz="0" w:space="0" w:color="auto"/>
                                        <w:bottom w:val="none" w:sz="0" w:space="0" w:color="auto"/>
                                        <w:right w:val="none" w:sz="0" w:space="0" w:color="auto"/>
                                      </w:divBdr>
                                    </w:div>
                                  </w:divsChild>
                                </w:div>
                                <w:div w:id="452023414">
                                  <w:marLeft w:val="0"/>
                                  <w:marRight w:val="0"/>
                                  <w:marTop w:val="0"/>
                                  <w:marBottom w:val="0"/>
                                  <w:divBdr>
                                    <w:top w:val="none" w:sz="0" w:space="0" w:color="auto"/>
                                    <w:left w:val="none" w:sz="0" w:space="0" w:color="auto"/>
                                    <w:bottom w:val="none" w:sz="0" w:space="0" w:color="auto"/>
                                    <w:right w:val="none" w:sz="0" w:space="0" w:color="auto"/>
                                  </w:divBdr>
                                  <w:divsChild>
                                    <w:div w:id="1089887246">
                                      <w:marLeft w:val="0"/>
                                      <w:marRight w:val="0"/>
                                      <w:marTop w:val="0"/>
                                      <w:marBottom w:val="0"/>
                                      <w:divBdr>
                                        <w:top w:val="none" w:sz="0" w:space="0" w:color="auto"/>
                                        <w:left w:val="none" w:sz="0" w:space="0" w:color="auto"/>
                                        <w:bottom w:val="none" w:sz="0" w:space="0" w:color="auto"/>
                                        <w:right w:val="none" w:sz="0" w:space="0" w:color="auto"/>
                                      </w:divBdr>
                                    </w:div>
                                  </w:divsChild>
                                </w:div>
                                <w:div w:id="1258827535">
                                  <w:marLeft w:val="0"/>
                                  <w:marRight w:val="0"/>
                                  <w:marTop w:val="0"/>
                                  <w:marBottom w:val="0"/>
                                  <w:divBdr>
                                    <w:top w:val="none" w:sz="0" w:space="0" w:color="auto"/>
                                    <w:left w:val="none" w:sz="0" w:space="0" w:color="auto"/>
                                    <w:bottom w:val="none" w:sz="0" w:space="0" w:color="auto"/>
                                    <w:right w:val="none" w:sz="0" w:space="0" w:color="auto"/>
                                  </w:divBdr>
                                  <w:divsChild>
                                    <w:div w:id="1582834973">
                                      <w:marLeft w:val="0"/>
                                      <w:marRight w:val="0"/>
                                      <w:marTop w:val="0"/>
                                      <w:marBottom w:val="0"/>
                                      <w:divBdr>
                                        <w:top w:val="none" w:sz="0" w:space="0" w:color="auto"/>
                                        <w:left w:val="none" w:sz="0" w:space="0" w:color="auto"/>
                                        <w:bottom w:val="none" w:sz="0" w:space="0" w:color="auto"/>
                                        <w:right w:val="none" w:sz="0" w:space="0" w:color="auto"/>
                                      </w:divBdr>
                                    </w:div>
                                  </w:divsChild>
                                </w:div>
                                <w:div w:id="2021345627">
                                  <w:marLeft w:val="0"/>
                                  <w:marRight w:val="0"/>
                                  <w:marTop w:val="0"/>
                                  <w:marBottom w:val="0"/>
                                  <w:divBdr>
                                    <w:top w:val="none" w:sz="0" w:space="0" w:color="auto"/>
                                    <w:left w:val="none" w:sz="0" w:space="0" w:color="auto"/>
                                    <w:bottom w:val="none" w:sz="0" w:space="0" w:color="auto"/>
                                    <w:right w:val="none" w:sz="0" w:space="0" w:color="auto"/>
                                  </w:divBdr>
                                  <w:divsChild>
                                    <w:div w:id="1943219303">
                                      <w:marLeft w:val="0"/>
                                      <w:marRight w:val="0"/>
                                      <w:marTop w:val="0"/>
                                      <w:marBottom w:val="0"/>
                                      <w:divBdr>
                                        <w:top w:val="none" w:sz="0" w:space="0" w:color="auto"/>
                                        <w:left w:val="none" w:sz="0" w:space="0" w:color="auto"/>
                                        <w:bottom w:val="none" w:sz="0" w:space="0" w:color="auto"/>
                                        <w:right w:val="none" w:sz="0" w:space="0" w:color="auto"/>
                                      </w:divBdr>
                                    </w:div>
                                  </w:divsChild>
                                </w:div>
                                <w:div w:id="1526794468">
                                  <w:marLeft w:val="0"/>
                                  <w:marRight w:val="0"/>
                                  <w:marTop w:val="0"/>
                                  <w:marBottom w:val="0"/>
                                  <w:divBdr>
                                    <w:top w:val="none" w:sz="0" w:space="0" w:color="auto"/>
                                    <w:left w:val="none" w:sz="0" w:space="0" w:color="auto"/>
                                    <w:bottom w:val="none" w:sz="0" w:space="0" w:color="auto"/>
                                    <w:right w:val="none" w:sz="0" w:space="0" w:color="auto"/>
                                  </w:divBdr>
                                  <w:divsChild>
                                    <w:div w:id="881019848">
                                      <w:marLeft w:val="0"/>
                                      <w:marRight w:val="0"/>
                                      <w:marTop w:val="0"/>
                                      <w:marBottom w:val="0"/>
                                      <w:divBdr>
                                        <w:top w:val="none" w:sz="0" w:space="0" w:color="auto"/>
                                        <w:left w:val="none" w:sz="0" w:space="0" w:color="auto"/>
                                        <w:bottom w:val="none" w:sz="0" w:space="0" w:color="auto"/>
                                        <w:right w:val="none" w:sz="0" w:space="0" w:color="auto"/>
                                      </w:divBdr>
                                    </w:div>
                                  </w:divsChild>
                                </w:div>
                                <w:div w:id="1559394269">
                                  <w:marLeft w:val="0"/>
                                  <w:marRight w:val="0"/>
                                  <w:marTop w:val="0"/>
                                  <w:marBottom w:val="0"/>
                                  <w:divBdr>
                                    <w:top w:val="none" w:sz="0" w:space="0" w:color="auto"/>
                                    <w:left w:val="none" w:sz="0" w:space="0" w:color="auto"/>
                                    <w:bottom w:val="none" w:sz="0" w:space="0" w:color="auto"/>
                                    <w:right w:val="none" w:sz="0" w:space="0" w:color="auto"/>
                                  </w:divBdr>
                                  <w:divsChild>
                                    <w:div w:id="324356150">
                                      <w:marLeft w:val="0"/>
                                      <w:marRight w:val="0"/>
                                      <w:marTop w:val="0"/>
                                      <w:marBottom w:val="0"/>
                                      <w:divBdr>
                                        <w:top w:val="none" w:sz="0" w:space="0" w:color="auto"/>
                                        <w:left w:val="none" w:sz="0" w:space="0" w:color="auto"/>
                                        <w:bottom w:val="none" w:sz="0" w:space="0" w:color="auto"/>
                                        <w:right w:val="none" w:sz="0" w:space="0" w:color="auto"/>
                                      </w:divBdr>
                                    </w:div>
                                  </w:divsChild>
                                </w:div>
                                <w:div w:id="465701915">
                                  <w:marLeft w:val="0"/>
                                  <w:marRight w:val="0"/>
                                  <w:marTop w:val="0"/>
                                  <w:marBottom w:val="0"/>
                                  <w:divBdr>
                                    <w:top w:val="none" w:sz="0" w:space="0" w:color="auto"/>
                                    <w:left w:val="none" w:sz="0" w:space="0" w:color="auto"/>
                                    <w:bottom w:val="none" w:sz="0" w:space="0" w:color="auto"/>
                                    <w:right w:val="none" w:sz="0" w:space="0" w:color="auto"/>
                                  </w:divBdr>
                                  <w:divsChild>
                                    <w:div w:id="2008091693">
                                      <w:marLeft w:val="0"/>
                                      <w:marRight w:val="0"/>
                                      <w:marTop w:val="0"/>
                                      <w:marBottom w:val="0"/>
                                      <w:divBdr>
                                        <w:top w:val="none" w:sz="0" w:space="0" w:color="auto"/>
                                        <w:left w:val="none" w:sz="0" w:space="0" w:color="auto"/>
                                        <w:bottom w:val="none" w:sz="0" w:space="0" w:color="auto"/>
                                        <w:right w:val="none" w:sz="0" w:space="0" w:color="auto"/>
                                      </w:divBdr>
                                    </w:div>
                                  </w:divsChild>
                                </w:div>
                                <w:div w:id="1115440514">
                                  <w:marLeft w:val="0"/>
                                  <w:marRight w:val="0"/>
                                  <w:marTop w:val="0"/>
                                  <w:marBottom w:val="0"/>
                                  <w:divBdr>
                                    <w:top w:val="none" w:sz="0" w:space="0" w:color="auto"/>
                                    <w:left w:val="none" w:sz="0" w:space="0" w:color="auto"/>
                                    <w:bottom w:val="none" w:sz="0" w:space="0" w:color="auto"/>
                                    <w:right w:val="none" w:sz="0" w:space="0" w:color="auto"/>
                                  </w:divBdr>
                                  <w:divsChild>
                                    <w:div w:id="2095784193">
                                      <w:marLeft w:val="0"/>
                                      <w:marRight w:val="0"/>
                                      <w:marTop w:val="0"/>
                                      <w:marBottom w:val="0"/>
                                      <w:divBdr>
                                        <w:top w:val="none" w:sz="0" w:space="0" w:color="auto"/>
                                        <w:left w:val="none" w:sz="0" w:space="0" w:color="auto"/>
                                        <w:bottom w:val="none" w:sz="0" w:space="0" w:color="auto"/>
                                        <w:right w:val="none" w:sz="0" w:space="0" w:color="auto"/>
                                      </w:divBdr>
                                    </w:div>
                                  </w:divsChild>
                                </w:div>
                                <w:div w:id="2145780213">
                                  <w:marLeft w:val="0"/>
                                  <w:marRight w:val="0"/>
                                  <w:marTop w:val="0"/>
                                  <w:marBottom w:val="0"/>
                                  <w:divBdr>
                                    <w:top w:val="none" w:sz="0" w:space="0" w:color="auto"/>
                                    <w:left w:val="none" w:sz="0" w:space="0" w:color="auto"/>
                                    <w:bottom w:val="none" w:sz="0" w:space="0" w:color="auto"/>
                                    <w:right w:val="none" w:sz="0" w:space="0" w:color="auto"/>
                                  </w:divBdr>
                                  <w:divsChild>
                                    <w:div w:id="589780214">
                                      <w:marLeft w:val="0"/>
                                      <w:marRight w:val="0"/>
                                      <w:marTop w:val="0"/>
                                      <w:marBottom w:val="0"/>
                                      <w:divBdr>
                                        <w:top w:val="none" w:sz="0" w:space="0" w:color="auto"/>
                                        <w:left w:val="none" w:sz="0" w:space="0" w:color="auto"/>
                                        <w:bottom w:val="none" w:sz="0" w:space="0" w:color="auto"/>
                                        <w:right w:val="none" w:sz="0" w:space="0" w:color="auto"/>
                                      </w:divBdr>
                                    </w:div>
                                  </w:divsChild>
                                </w:div>
                                <w:div w:id="61872326">
                                  <w:marLeft w:val="0"/>
                                  <w:marRight w:val="0"/>
                                  <w:marTop w:val="0"/>
                                  <w:marBottom w:val="0"/>
                                  <w:divBdr>
                                    <w:top w:val="none" w:sz="0" w:space="0" w:color="auto"/>
                                    <w:left w:val="none" w:sz="0" w:space="0" w:color="auto"/>
                                    <w:bottom w:val="none" w:sz="0" w:space="0" w:color="auto"/>
                                    <w:right w:val="none" w:sz="0" w:space="0" w:color="auto"/>
                                  </w:divBdr>
                                  <w:divsChild>
                                    <w:div w:id="670987049">
                                      <w:marLeft w:val="0"/>
                                      <w:marRight w:val="0"/>
                                      <w:marTop w:val="0"/>
                                      <w:marBottom w:val="0"/>
                                      <w:divBdr>
                                        <w:top w:val="none" w:sz="0" w:space="0" w:color="auto"/>
                                        <w:left w:val="none" w:sz="0" w:space="0" w:color="auto"/>
                                        <w:bottom w:val="none" w:sz="0" w:space="0" w:color="auto"/>
                                        <w:right w:val="none" w:sz="0" w:space="0" w:color="auto"/>
                                      </w:divBdr>
                                    </w:div>
                                  </w:divsChild>
                                </w:div>
                                <w:div w:id="663320727">
                                  <w:marLeft w:val="0"/>
                                  <w:marRight w:val="0"/>
                                  <w:marTop w:val="0"/>
                                  <w:marBottom w:val="0"/>
                                  <w:divBdr>
                                    <w:top w:val="none" w:sz="0" w:space="0" w:color="auto"/>
                                    <w:left w:val="none" w:sz="0" w:space="0" w:color="auto"/>
                                    <w:bottom w:val="none" w:sz="0" w:space="0" w:color="auto"/>
                                    <w:right w:val="none" w:sz="0" w:space="0" w:color="auto"/>
                                  </w:divBdr>
                                  <w:divsChild>
                                    <w:div w:id="87584320">
                                      <w:marLeft w:val="0"/>
                                      <w:marRight w:val="0"/>
                                      <w:marTop w:val="0"/>
                                      <w:marBottom w:val="0"/>
                                      <w:divBdr>
                                        <w:top w:val="none" w:sz="0" w:space="0" w:color="auto"/>
                                        <w:left w:val="none" w:sz="0" w:space="0" w:color="auto"/>
                                        <w:bottom w:val="none" w:sz="0" w:space="0" w:color="auto"/>
                                        <w:right w:val="none" w:sz="0" w:space="0" w:color="auto"/>
                                      </w:divBdr>
                                    </w:div>
                                  </w:divsChild>
                                </w:div>
                                <w:div w:id="306477699">
                                  <w:marLeft w:val="0"/>
                                  <w:marRight w:val="0"/>
                                  <w:marTop w:val="0"/>
                                  <w:marBottom w:val="0"/>
                                  <w:divBdr>
                                    <w:top w:val="none" w:sz="0" w:space="0" w:color="auto"/>
                                    <w:left w:val="none" w:sz="0" w:space="0" w:color="auto"/>
                                    <w:bottom w:val="none" w:sz="0" w:space="0" w:color="auto"/>
                                    <w:right w:val="none" w:sz="0" w:space="0" w:color="auto"/>
                                  </w:divBdr>
                                  <w:divsChild>
                                    <w:div w:id="1960256898">
                                      <w:marLeft w:val="0"/>
                                      <w:marRight w:val="0"/>
                                      <w:marTop w:val="0"/>
                                      <w:marBottom w:val="0"/>
                                      <w:divBdr>
                                        <w:top w:val="none" w:sz="0" w:space="0" w:color="auto"/>
                                        <w:left w:val="none" w:sz="0" w:space="0" w:color="auto"/>
                                        <w:bottom w:val="none" w:sz="0" w:space="0" w:color="auto"/>
                                        <w:right w:val="none" w:sz="0" w:space="0" w:color="auto"/>
                                      </w:divBdr>
                                    </w:div>
                                  </w:divsChild>
                                </w:div>
                                <w:div w:id="883101731">
                                  <w:marLeft w:val="0"/>
                                  <w:marRight w:val="0"/>
                                  <w:marTop w:val="0"/>
                                  <w:marBottom w:val="0"/>
                                  <w:divBdr>
                                    <w:top w:val="none" w:sz="0" w:space="0" w:color="auto"/>
                                    <w:left w:val="none" w:sz="0" w:space="0" w:color="auto"/>
                                    <w:bottom w:val="none" w:sz="0" w:space="0" w:color="auto"/>
                                    <w:right w:val="none" w:sz="0" w:space="0" w:color="auto"/>
                                  </w:divBdr>
                                  <w:divsChild>
                                    <w:div w:id="718162303">
                                      <w:marLeft w:val="0"/>
                                      <w:marRight w:val="0"/>
                                      <w:marTop w:val="0"/>
                                      <w:marBottom w:val="0"/>
                                      <w:divBdr>
                                        <w:top w:val="none" w:sz="0" w:space="0" w:color="auto"/>
                                        <w:left w:val="none" w:sz="0" w:space="0" w:color="auto"/>
                                        <w:bottom w:val="none" w:sz="0" w:space="0" w:color="auto"/>
                                        <w:right w:val="none" w:sz="0" w:space="0" w:color="auto"/>
                                      </w:divBdr>
                                    </w:div>
                                  </w:divsChild>
                                </w:div>
                                <w:div w:id="1936669993">
                                  <w:marLeft w:val="0"/>
                                  <w:marRight w:val="0"/>
                                  <w:marTop w:val="0"/>
                                  <w:marBottom w:val="0"/>
                                  <w:divBdr>
                                    <w:top w:val="none" w:sz="0" w:space="0" w:color="auto"/>
                                    <w:left w:val="none" w:sz="0" w:space="0" w:color="auto"/>
                                    <w:bottom w:val="none" w:sz="0" w:space="0" w:color="auto"/>
                                    <w:right w:val="none" w:sz="0" w:space="0" w:color="auto"/>
                                  </w:divBdr>
                                  <w:divsChild>
                                    <w:div w:id="138883719">
                                      <w:marLeft w:val="0"/>
                                      <w:marRight w:val="0"/>
                                      <w:marTop w:val="0"/>
                                      <w:marBottom w:val="0"/>
                                      <w:divBdr>
                                        <w:top w:val="none" w:sz="0" w:space="0" w:color="auto"/>
                                        <w:left w:val="none" w:sz="0" w:space="0" w:color="auto"/>
                                        <w:bottom w:val="none" w:sz="0" w:space="0" w:color="auto"/>
                                        <w:right w:val="none" w:sz="0" w:space="0" w:color="auto"/>
                                      </w:divBdr>
                                    </w:div>
                                  </w:divsChild>
                                </w:div>
                                <w:div w:id="737871354">
                                  <w:marLeft w:val="0"/>
                                  <w:marRight w:val="0"/>
                                  <w:marTop w:val="0"/>
                                  <w:marBottom w:val="0"/>
                                  <w:divBdr>
                                    <w:top w:val="none" w:sz="0" w:space="0" w:color="auto"/>
                                    <w:left w:val="none" w:sz="0" w:space="0" w:color="auto"/>
                                    <w:bottom w:val="none" w:sz="0" w:space="0" w:color="auto"/>
                                    <w:right w:val="none" w:sz="0" w:space="0" w:color="auto"/>
                                  </w:divBdr>
                                  <w:divsChild>
                                    <w:div w:id="2007633759">
                                      <w:marLeft w:val="0"/>
                                      <w:marRight w:val="0"/>
                                      <w:marTop w:val="0"/>
                                      <w:marBottom w:val="0"/>
                                      <w:divBdr>
                                        <w:top w:val="none" w:sz="0" w:space="0" w:color="auto"/>
                                        <w:left w:val="none" w:sz="0" w:space="0" w:color="auto"/>
                                        <w:bottom w:val="none" w:sz="0" w:space="0" w:color="auto"/>
                                        <w:right w:val="none" w:sz="0" w:space="0" w:color="auto"/>
                                      </w:divBdr>
                                    </w:div>
                                  </w:divsChild>
                                </w:div>
                                <w:div w:id="849563400">
                                  <w:marLeft w:val="0"/>
                                  <w:marRight w:val="0"/>
                                  <w:marTop w:val="0"/>
                                  <w:marBottom w:val="0"/>
                                  <w:divBdr>
                                    <w:top w:val="none" w:sz="0" w:space="0" w:color="auto"/>
                                    <w:left w:val="none" w:sz="0" w:space="0" w:color="auto"/>
                                    <w:bottom w:val="none" w:sz="0" w:space="0" w:color="auto"/>
                                    <w:right w:val="none" w:sz="0" w:space="0" w:color="auto"/>
                                  </w:divBdr>
                                  <w:divsChild>
                                    <w:div w:id="1547595608">
                                      <w:marLeft w:val="0"/>
                                      <w:marRight w:val="0"/>
                                      <w:marTop w:val="0"/>
                                      <w:marBottom w:val="0"/>
                                      <w:divBdr>
                                        <w:top w:val="none" w:sz="0" w:space="0" w:color="auto"/>
                                        <w:left w:val="none" w:sz="0" w:space="0" w:color="auto"/>
                                        <w:bottom w:val="none" w:sz="0" w:space="0" w:color="auto"/>
                                        <w:right w:val="none" w:sz="0" w:space="0" w:color="auto"/>
                                      </w:divBdr>
                                    </w:div>
                                  </w:divsChild>
                                </w:div>
                                <w:div w:id="2087145665">
                                  <w:marLeft w:val="0"/>
                                  <w:marRight w:val="0"/>
                                  <w:marTop w:val="0"/>
                                  <w:marBottom w:val="0"/>
                                  <w:divBdr>
                                    <w:top w:val="none" w:sz="0" w:space="0" w:color="auto"/>
                                    <w:left w:val="none" w:sz="0" w:space="0" w:color="auto"/>
                                    <w:bottom w:val="none" w:sz="0" w:space="0" w:color="auto"/>
                                    <w:right w:val="none" w:sz="0" w:space="0" w:color="auto"/>
                                  </w:divBdr>
                                  <w:divsChild>
                                    <w:div w:id="347877749">
                                      <w:marLeft w:val="0"/>
                                      <w:marRight w:val="0"/>
                                      <w:marTop w:val="0"/>
                                      <w:marBottom w:val="0"/>
                                      <w:divBdr>
                                        <w:top w:val="none" w:sz="0" w:space="0" w:color="auto"/>
                                        <w:left w:val="none" w:sz="0" w:space="0" w:color="auto"/>
                                        <w:bottom w:val="none" w:sz="0" w:space="0" w:color="auto"/>
                                        <w:right w:val="none" w:sz="0" w:space="0" w:color="auto"/>
                                      </w:divBdr>
                                    </w:div>
                                  </w:divsChild>
                                </w:div>
                                <w:div w:id="1575773020">
                                  <w:marLeft w:val="0"/>
                                  <w:marRight w:val="0"/>
                                  <w:marTop w:val="0"/>
                                  <w:marBottom w:val="0"/>
                                  <w:divBdr>
                                    <w:top w:val="none" w:sz="0" w:space="0" w:color="auto"/>
                                    <w:left w:val="none" w:sz="0" w:space="0" w:color="auto"/>
                                    <w:bottom w:val="none" w:sz="0" w:space="0" w:color="auto"/>
                                    <w:right w:val="none" w:sz="0" w:space="0" w:color="auto"/>
                                  </w:divBdr>
                                  <w:divsChild>
                                    <w:div w:id="338309352">
                                      <w:marLeft w:val="0"/>
                                      <w:marRight w:val="0"/>
                                      <w:marTop w:val="0"/>
                                      <w:marBottom w:val="0"/>
                                      <w:divBdr>
                                        <w:top w:val="none" w:sz="0" w:space="0" w:color="auto"/>
                                        <w:left w:val="none" w:sz="0" w:space="0" w:color="auto"/>
                                        <w:bottom w:val="none" w:sz="0" w:space="0" w:color="auto"/>
                                        <w:right w:val="none" w:sz="0" w:space="0" w:color="auto"/>
                                      </w:divBdr>
                                    </w:div>
                                  </w:divsChild>
                                </w:div>
                                <w:div w:id="200900027">
                                  <w:marLeft w:val="0"/>
                                  <w:marRight w:val="0"/>
                                  <w:marTop w:val="0"/>
                                  <w:marBottom w:val="0"/>
                                  <w:divBdr>
                                    <w:top w:val="none" w:sz="0" w:space="0" w:color="auto"/>
                                    <w:left w:val="none" w:sz="0" w:space="0" w:color="auto"/>
                                    <w:bottom w:val="none" w:sz="0" w:space="0" w:color="auto"/>
                                    <w:right w:val="none" w:sz="0" w:space="0" w:color="auto"/>
                                  </w:divBdr>
                                  <w:divsChild>
                                    <w:div w:id="2023582187">
                                      <w:marLeft w:val="0"/>
                                      <w:marRight w:val="0"/>
                                      <w:marTop w:val="0"/>
                                      <w:marBottom w:val="0"/>
                                      <w:divBdr>
                                        <w:top w:val="none" w:sz="0" w:space="0" w:color="auto"/>
                                        <w:left w:val="none" w:sz="0" w:space="0" w:color="auto"/>
                                        <w:bottom w:val="none" w:sz="0" w:space="0" w:color="auto"/>
                                        <w:right w:val="none" w:sz="0" w:space="0" w:color="auto"/>
                                      </w:divBdr>
                                    </w:div>
                                  </w:divsChild>
                                </w:div>
                                <w:div w:id="218827744">
                                  <w:marLeft w:val="0"/>
                                  <w:marRight w:val="0"/>
                                  <w:marTop w:val="0"/>
                                  <w:marBottom w:val="0"/>
                                  <w:divBdr>
                                    <w:top w:val="none" w:sz="0" w:space="0" w:color="auto"/>
                                    <w:left w:val="none" w:sz="0" w:space="0" w:color="auto"/>
                                    <w:bottom w:val="none" w:sz="0" w:space="0" w:color="auto"/>
                                    <w:right w:val="none" w:sz="0" w:space="0" w:color="auto"/>
                                  </w:divBdr>
                                  <w:divsChild>
                                    <w:div w:id="673726115">
                                      <w:marLeft w:val="0"/>
                                      <w:marRight w:val="0"/>
                                      <w:marTop w:val="0"/>
                                      <w:marBottom w:val="0"/>
                                      <w:divBdr>
                                        <w:top w:val="none" w:sz="0" w:space="0" w:color="auto"/>
                                        <w:left w:val="none" w:sz="0" w:space="0" w:color="auto"/>
                                        <w:bottom w:val="none" w:sz="0" w:space="0" w:color="auto"/>
                                        <w:right w:val="none" w:sz="0" w:space="0" w:color="auto"/>
                                      </w:divBdr>
                                    </w:div>
                                  </w:divsChild>
                                </w:div>
                                <w:div w:id="628051896">
                                  <w:marLeft w:val="0"/>
                                  <w:marRight w:val="0"/>
                                  <w:marTop w:val="0"/>
                                  <w:marBottom w:val="0"/>
                                  <w:divBdr>
                                    <w:top w:val="none" w:sz="0" w:space="0" w:color="auto"/>
                                    <w:left w:val="none" w:sz="0" w:space="0" w:color="auto"/>
                                    <w:bottom w:val="none" w:sz="0" w:space="0" w:color="auto"/>
                                    <w:right w:val="none" w:sz="0" w:space="0" w:color="auto"/>
                                  </w:divBdr>
                                  <w:divsChild>
                                    <w:div w:id="356779610">
                                      <w:marLeft w:val="0"/>
                                      <w:marRight w:val="0"/>
                                      <w:marTop w:val="0"/>
                                      <w:marBottom w:val="0"/>
                                      <w:divBdr>
                                        <w:top w:val="none" w:sz="0" w:space="0" w:color="auto"/>
                                        <w:left w:val="none" w:sz="0" w:space="0" w:color="auto"/>
                                        <w:bottom w:val="none" w:sz="0" w:space="0" w:color="auto"/>
                                        <w:right w:val="none" w:sz="0" w:space="0" w:color="auto"/>
                                      </w:divBdr>
                                    </w:div>
                                  </w:divsChild>
                                </w:div>
                                <w:div w:id="1011101472">
                                  <w:marLeft w:val="0"/>
                                  <w:marRight w:val="0"/>
                                  <w:marTop w:val="0"/>
                                  <w:marBottom w:val="0"/>
                                  <w:divBdr>
                                    <w:top w:val="none" w:sz="0" w:space="0" w:color="auto"/>
                                    <w:left w:val="none" w:sz="0" w:space="0" w:color="auto"/>
                                    <w:bottom w:val="none" w:sz="0" w:space="0" w:color="auto"/>
                                    <w:right w:val="none" w:sz="0" w:space="0" w:color="auto"/>
                                  </w:divBdr>
                                  <w:divsChild>
                                    <w:div w:id="1896433153">
                                      <w:marLeft w:val="0"/>
                                      <w:marRight w:val="0"/>
                                      <w:marTop w:val="0"/>
                                      <w:marBottom w:val="0"/>
                                      <w:divBdr>
                                        <w:top w:val="none" w:sz="0" w:space="0" w:color="auto"/>
                                        <w:left w:val="none" w:sz="0" w:space="0" w:color="auto"/>
                                        <w:bottom w:val="none" w:sz="0" w:space="0" w:color="auto"/>
                                        <w:right w:val="none" w:sz="0" w:space="0" w:color="auto"/>
                                      </w:divBdr>
                                    </w:div>
                                  </w:divsChild>
                                </w:div>
                                <w:div w:id="1857621676">
                                  <w:marLeft w:val="0"/>
                                  <w:marRight w:val="0"/>
                                  <w:marTop w:val="0"/>
                                  <w:marBottom w:val="0"/>
                                  <w:divBdr>
                                    <w:top w:val="none" w:sz="0" w:space="0" w:color="auto"/>
                                    <w:left w:val="none" w:sz="0" w:space="0" w:color="auto"/>
                                    <w:bottom w:val="none" w:sz="0" w:space="0" w:color="auto"/>
                                    <w:right w:val="none" w:sz="0" w:space="0" w:color="auto"/>
                                  </w:divBdr>
                                  <w:divsChild>
                                    <w:div w:id="784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1389">
                          <w:marLeft w:val="0"/>
                          <w:marRight w:val="0"/>
                          <w:marTop w:val="0"/>
                          <w:marBottom w:val="0"/>
                          <w:divBdr>
                            <w:top w:val="none" w:sz="0" w:space="0" w:color="auto"/>
                            <w:left w:val="none" w:sz="0" w:space="0" w:color="auto"/>
                            <w:bottom w:val="none" w:sz="0" w:space="0" w:color="auto"/>
                            <w:right w:val="none" w:sz="0" w:space="0" w:color="auto"/>
                          </w:divBdr>
                          <w:divsChild>
                            <w:div w:id="312411149">
                              <w:marLeft w:val="0"/>
                              <w:marRight w:val="0"/>
                              <w:marTop w:val="0"/>
                              <w:marBottom w:val="0"/>
                              <w:divBdr>
                                <w:top w:val="none" w:sz="0" w:space="0" w:color="auto"/>
                                <w:left w:val="none" w:sz="0" w:space="0" w:color="auto"/>
                                <w:bottom w:val="none" w:sz="0" w:space="0" w:color="auto"/>
                                <w:right w:val="none" w:sz="0" w:space="0" w:color="auto"/>
                              </w:divBdr>
                            </w:div>
                            <w:div w:id="1805614022">
                              <w:marLeft w:val="0"/>
                              <w:marRight w:val="0"/>
                              <w:marTop w:val="0"/>
                              <w:marBottom w:val="0"/>
                              <w:divBdr>
                                <w:top w:val="none" w:sz="0" w:space="0" w:color="auto"/>
                                <w:left w:val="none" w:sz="0" w:space="0" w:color="auto"/>
                                <w:bottom w:val="none" w:sz="0" w:space="0" w:color="auto"/>
                                <w:right w:val="none" w:sz="0" w:space="0" w:color="auto"/>
                              </w:divBdr>
                              <w:divsChild>
                                <w:div w:id="561526363">
                                  <w:marLeft w:val="0"/>
                                  <w:marRight w:val="0"/>
                                  <w:marTop w:val="0"/>
                                  <w:marBottom w:val="0"/>
                                  <w:divBdr>
                                    <w:top w:val="none" w:sz="0" w:space="0" w:color="auto"/>
                                    <w:left w:val="none" w:sz="0" w:space="0" w:color="auto"/>
                                    <w:bottom w:val="none" w:sz="0" w:space="0" w:color="auto"/>
                                    <w:right w:val="none" w:sz="0" w:space="0" w:color="auto"/>
                                  </w:divBdr>
                                  <w:divsChild>
                                    <w:div w:id="39983277">
                                      <w:marLeft w:val="0"/>
                                      <w:marRight w:val="0"/>
                                      <w:marTop w:val="0"/>
                                      <w:marBottom w:val="0"/>
                                      <w:divBdr>
                                        <w:top w:val="none" w:sz="0" w:space="0" w:color="auto"/>
                                        <w:left w:val="none" w:sz="0" w:space="0" w:color="auto"/>
                                        <w:bottom w:val="none" w:sz="0" w:space="0" w:color="auto"/>
                                        <w:right w:val="none" w:sz="0" w:space="0" w:color="auto"/>
                                      </w:divBdr>
                                    </w:div>
                                  </w:divsChild>
                                </w:div>
                                <w:div w:id="1354451289">
                                  <w:marLeft w:val="0"/>
                                  <w:marRight w:val="0"/>
                                  <w:marTop w:val="0"/>
                                  <w:marBottom w:val="0"/>
                                  <w:divBdr>
                                    <w:top w:val="none" w:sz="0" w:space="0" w:color="auto"/>
                                    <w:left w:val="none" w:sz="0" w:space="0" w:color="auto"/>
                                    <w:bottom w:val="none" w:sz="0" w:space="0" w:color="auto"/>
                                    <w:right w:val="none" w:sz="0" w:space="0" w:color="auto"/>
                                  </w:divBdr>
                                  <w:divsChild>
                                    <w:div w:id="1638334970">
                                      <w:marLeft w:val="0"/>
                                      <w:marRight w:val="0"/>
                                      <w:marTop w:val="0"/>
                                      <w:marBottom w:val="0"/>
                                      <w:divBdr>
                                        <w:top w:val="none" w:sz="0" w:space="0" w:color="auto"/>
                                        <w:left w:val="none" w:sz="0" w:space="0" w:color="auto"/>
                                        <w:bottom w:val="none" w:sz="0" w:space="0" w:color="auto"/>
                                        <w:right w:val="none" w:sz="0" w:space="0" w:color="auto"/>
                                      </w:divBdr>
                                    </w:div>
                                  </w:divsChild>
                                </w:div>
                                <w:div w:id="1923485151">
                                  <w:marLeft w:val="0"/>
                                  <w:marRight w:val="0"/>
                                  <w:marTop w:val="0"/>
                                  <w:marBottom w:val="0"/>
                                  <w:divBdr>
                                    <w:top w:val="none" w:sz="0" w:space="0" w:color="auto"/>
                                    <w:left w:val="none" w:sz="0" w:space="0" w:color="auto"/>
                                    <w:bottom w:val="none" w:sz="0" w:space="0" w:color="auto"/>
                                    <w:right w:val="none" w:sz="0" w:space="0" w:color="auto"/>
                                  </w:divBdr>
                                  <w:divsChild>
                                    <w:div w:id="109975556">
                                      <w:marLeft w:val="0"/>
                                      <w:marRight w:val="0"/>
                                      <w:marTop w:val="0"/>
                                      <w:marBottom w:val="0"/>
                                      <w:divBdr>
                                        <w:top w:val="none" w:sz="0" w:space="0" w:color="auto"/>
                                        <w:left w:val="none" w:sz="0" w:space="0" w:color="auto"/>
                                        <w:bottom w:val="none" w:sz="0" w:space="0" w:color="auto"/>
                                        <w:right w:val="none" w:sz="0" w:space="0" w:color="auto"/>
                                      </w:divBdr>
                                    </w:div>
                                  </w:divsChild>
                                </w:div>
                                <w:div w:id="1229222619">
                                  <w:marLeft w:val="0"/>
                                  <w:marRight w:val="0"/>
                                  <w:marTop w:val="0"/>
                                  <w:marBottom w:val="0"/>
                                  <w:divBdr>
                                    <w:top w:val="none" w:sz="0" w:space="0" w:color="auto"/>
                                    <w:left w:val="none" w:sz="0" w:space="0" w:color="auto"/>
                                    <w:bottom w:val="none" w:sz="0" w:space="0" w:color="auto"/>
                                    <w:right w:val="none" w:sz="0" w:space="0" w:color="auto"/>
                                  </w:divBdr>
                                  <w:divsChild>
                                    <w:div w:id="1089740954">
                                      <w:marLeft w:val="0"/>
                                      <w:marRight w:val="0"/>
                                      <w:marTop w:val="0"/>
                                      <w:marBottom w:val="0"/>
                                      <w:divBdr>
                                        <w:top w:val="none" w:sz="0" w:space="0" w:color="auto"/>
                                        <w:left w:val="none" w:sz="0" w:space="0" w:color="auto"/>
                                        <w:bottom w:val="none" w:sz="0" w:space="0" w:color="auto"/>
                                        <w:right w:val="none" w:sz="0" w:space="0" w:color="auto"/>
                                      </w:divBdr>
                                    </w:div>
                                  </w:divsChild>
                                </w:div>
                                <w:div w:id="1812558565">
                                  <w:marLeft w:val="0"/>
                                  <w:marRight w:val="0"/>
                                  <w:marTop w:val="0"/>
                                  <w:marBottom w:val="0"/>
                                  <w:divBdr>
                                    <w:top w:val="none" w:sz="0" w:space="0" w:color="auto"/>
                                    <w:left w:val="none" w:sz="0" w:space="0" w:color="auto"/>
                                    <w:bottom w:val="none" w:sz="0" w:space="0" w:color="auto"/>
                                    <w:right w:val="none" w:sz="0" w:space="0" w:color="auto"/>
                                  </w:divBdr>
                                  <w:divsChild>
                                    <w:div w:id="2008825376">
                                      <w:marLeft w:val="0"/>
                                      <w:marRight w:val="0"/>
                                      <w:marTop w:val="0"/>
                                      <w:marBottom w:val="0"/>
                                      <w:divBdr>
                                        <w:top w:val="none" w:sz="0" w:space="0" w:color="auto"/>
                                        <w:left w:val="none" w:sz="0" w:space="0" w:color="auto"/>
                                        <w:bottom w:val="none" w:sz="0" w:space="0" w:color="auto"/>
                                        <w:right w:val="none" w:sz="0" w:space="0" w:color="auto"/>
                                      </w:divBdr>
                                    </w:div>
                                  </w:divsChild>
                                </w:div>
                                <w:div w:id="173039549">
                                  <w:marLeft w:val="0"/>
                                  <w:marRight w:val="0"/>
                                  <w:marTop w:val="0"/>
                                  <w:marBottom w:val="0"/>
                                  <w:divBdr>
                                    <w:top w:val="none" w:sz="0" w:space="0" w:color="auto"/>
                                    <w:left w:val="none" w:sz="0" w:space="0" w:color="auto"/>
                                    <w:bottom w:val="none" w:sz="0" w:space="0" w:color="auto"/>
                                    <w:right w:val="none" w:sz="0" w:space="0" w:color="auto"/>
                                  </w:divBdr>
                                  <w:divsChild>
                                    <w:div w:id="1563251665">
                                      <w:marLeft w:val="0"/>
                                      <w:marRight w:val="0"/>
                                      <w:marTop w:val="0"/>
                                      <w:marBottom w:val="0"/>
                                      <w:divBdr>
                                        <w:top w:val="none" w:sz="0" w:space="0" w:color="auto"/>
                                        <w:left w:val="none" w:sz="0" w:space="0" w:color="auto"/>
                                        <w:bottom w:val="none" w:sz="0" w:space="0" w:color="auto"/>
                                        <w:right w:val="none" w:sz="0" w:space="0" w:color="auto"/>
                                      </w:divBdr>
                                    </w:div>
                                  </w:divsChild>
                                </w:div>
                                <w:div w:id="1604457208">
                                  <w:marLeft w:val="0"/>
                                  <w:marRight w:val="0"/>
                                  <w:marTop w:val="0"/>
                                  <w:marBottom w:val="0"/>
                                  <w:divBdr>
                                    <w:top w:val="none" w:sz="0" w:space="0" w:color="auto"/>
                                    <w:left w:val="none" w:sz="0" w:space="0" w:color="auto"/>
                                    <w:bottom w:val="none" w:sz="0" w:space="0" w:color="auto"/>
                                    <w:right w:val="none" w:sz="0" w:space="0" w:color="auto"/>
                                  </w:divBdr>
                                  <w:divsChild>
                                    <w:div w:id="1992252838">
                                      <w:marLeft w:val="0"/>
                                      <w:marRight w:val="0"/>
                                      <w:marTop w:val="0"/>
                                      <w:marBottom w:val="0"/>
                                      <w:divBdr>
                                        <w:top w:val="none" w:sz="0" w:space="0" w:color="auto"/>
                                        <w:left w:val="none" w:sz="0" w:space="0" w:color="auto"/>
                                        <w:bottom w:val="none" w:sz="0" w:space="0" w:color="auto"/>
                                        <w:right w:val="none" w:sz="0" w:space="0" w:color="auto"/>
                                      </w:divBdr>
                                    </w:div>
                                  </w:divsChild>
                                </w:div>
                                <w:div w:id="90664343">
                                  <w:marLeft w:val="0"/>
                                  <w:marRight w:val="0"/>
                                  <w:marTop w:val="0"/>
                                  <w:marBottom w:val="0"/>
                                  <w:divBdr>
                                    <w:top w:val="none" w:sz="0" w:space="0" w:color="auto"/>
                                    <w:left w:val="none" w:sz="0" w:space="0" w:color="auto"/>
                                    <w:bottom w:val="none" w:sz="0" w:space="0" w:color="auto"/>
                                    <w:right w:val="none" w:sz="0" w:space="0" w:color="auto"/>
                                  </w:divBdr>
                                  <w:divsChild>
                                    <w:div w:id="951326221">
                                      <w:marLeft w:val="0"/>
                                      <w:marRight w:val="0"/>
                                      <w:marTop w:val="0"/>
                                      <w:marBottom w:val="0"/>
                                      <w:divBdr>
                                        <w:top w:val="none" w:sz="0" w:space="0" w:color="auto"/>
                                        <w:left w:val="none" w:sz="0" w:space="0" w:color="auto"/>
                                        <w:bottom w:val="none" w:sz="0" w:space="0" w:color="auto"/>
                                        <w:right w:val="none" w:sz="0" w:space="0" w:color="auto"/>
                                      </w:divBdr>
                                    </w:div>
                                  </w:divsChild>
                                </w:div>
                                <w:div w:id="104153331">
                                  <w:marLeft w:val="0"/>
                                  <w:marRight w:val="0"/>
                                  <w:marTop w:val="0"/>
                                  <w:marBottom w:val="0"/>
                                  <w:divBdr>
                                    <w:top w:val="none" w:sz="0" w:space="0" w:color="auto"/>
                                    <w:left w:val="none" w:sz="0" w:space="0" w:color="auto"/>
                                    <w:bottom w:val="none" w:sz="0" w:space="0" w:color="auto"/>
                                    <w:right w:val="none" w:sz="0" w:space="0" w:color="auto"/>
                                  </w:divBdr>
                                  <w:divsChild>
                                    <w:div w:id="1357467700">
                                      <w:marLeft w:val="0"/>
                                      <w:marRight w:val="0"/>
                                      <w:marTop w:val="0"/>
                                      <w:marBottom w:val="0"/>
                                      <w:divBdr>
                                        <w:top w:val="none" w:sz="0" w:space="0" w:color="auto"/>
                                        <w:left w:val="none" w:sz="0" w:space="0" w:color="auto"/>
                                        <w:bottom w:val="none" w:sz="0" w:space="0" w:color="auto"/>
                                        <w:right w:val="none" w:sz="0" w:space="0" w:color="auto"/>
                                      </w:divBdr>
                                    </w:div>
                                  </w:divsChild>
                                </w:div>
                                <w:div w:id="1360280784">
                                  <w:marLeft w:val="0"/>
                                  <w:marRight w:val="0"/>
                                  <w:marTop w:val="0"/>
                                  <w:marBottom w:val="0"/>
                                  <w:divBdr>
                                    <w:top w:val="none" w:sz="0" w:space="0" w:color="auto"/>
                                    <w:left w:val="none" w:sz="0" w:space="0" w:color="auto"/>
                                    <w:bottom w:val="none" w:sz="0" w:space="0" w:color="auto"/>
                                    <w:right w:val="none" w:sz="0" w:space="0" w:color="auto"/>
                                  </w:divBdr>
                                  <w:divsChild>
                                    <w:div w:id="1256018635">
                                      <w:marLeft w:val="0"/>
                                      <w:marRight w:val="0"/>
                                      <w:marTop w:val="0"/>
                                      <w:marBottom w:val="0"/>
                                      <w:divBdr>
                                        <w:top w:val="none" w:sz="0" w:space="0" w:color="auto"/>
                                        <w:left w:val="none" w:sz="0" w:space="0" w:color="auto"/>
                                        <w:bottom w:val="none" w:sz="0" w:space="0" w:color="auto"/>
                                        <w:right w:val="none" w:sz="0" w:space="0" w:color="auto"/>
                                      </w:divBdr>
                                    </w:div>
                                  </w:divsChild>
                                </w:div>
                                <w:div w:id="883097781">
                                  <w:marLeft w:val="0"/>
                                  <w:marRight w:val="0"/>
                                  <w:marTop w:val="0"/>
                                  <w:marBottom w:val="0"/>
                                  <w:divBdr>
                                    <w:top w:val="none" w:sz="0" w:space="0" w:color="auto"/>
                                    <w:left w:val="none" w:sz="0" w:space="0" w:color="auto"/>
                                    <w:bottom w:val="none" w:sz="0" w:space="0" w:color="auto"/>
                                    <w:right w:val="none" w:sz="0" w:space="0" w:color="auto"/>
                                  </w:divBdr>
                                  <w:divsChild>
                                    <w:div w:id="511341194">
                                      <w:marLeft w:val="0"/>
                                      <w:marRight w:val="0"/>
                                      <w:marTop w:val="0"/>
                                      <w:marBottom w:val="0"/>
                                      <w:divBdr>
                                        <w:top w:val="none" w:sz="0" w:space="0" w:color="auto"/>
                                        <w:left w:val="none" w:sz="0" w:space="0" w:color="auto"/>
                                        <w:bottom w:val="none" w:sz="0" w:space="0" w:color="auto"/>
                                        <w:right w:val="none" w:sz="0" w:space="0" w:color="auto"/>
                                      </w:divBdr>
                                    </w:div>
                                  </w:divsChild>
                                </w:div>
                                <w:div w:id="665137397">
                                  <w:marLeft w:val="0"/>
                                  <w:marRight w:val="0"/>
                                  <w:marTop w:val="0"/>
                                  <w:marBottom w:val="0"/>
                                  <w:divBdr>
                                    <w:top w:val="none" w:sz="0" w:space="0" w:color="auto"/>
                                    <w:left w:val="none" w:sz="0" w:space="0" w:color="auto"/>
                                    <w:bottom w:val="none" w:sz="0" w:space="0" w:color="auto"/>
                                    <w:right w:val="none" w:sz="0" w:space="0" w:color="auto"/>
                                  </w:divBdr>
                                  <w:divsChild>
                                    <w:div w:id="663506477">
                                      <w:marLeft w:val="0"/>
                                      <w:marRight w:val="0"/>
                                      <w:marTop w:val="0"/>
                                      <w:marBottom w:val="0"/>
                                      <w:divBdr>
                                        <w:top w:val="none" w:sz="0" w:space="0" w:color="auto"/>
                                        <w:left w:val="none" w:sz="0" w:space="0" w:color="auto"/>
                                        <w:bottom w:val="none" w:sz="0" w:space="0" w:color="auto"/>
                                        <w:right w:val="none" w:sz="0" w:space="0" w:color="auto"/>
                                      </w:divBdr>
                                    </w:div>
                                  </w:divsChild>
                                </w:div>
                                <w:div w:id="1704405053">
                                  <w:marLeft w:val="0"/>
                                  <w:marRight w:val="0"/>
                                  <w:marTop w:val="0"/>
                                  <w:marBottom w:val="0"/>
                                  <w:divBdr>
                                    <w:top w:val="none" w:sz="0" w:space="0" w:color="auto"/>
                                    <w:left w:val="none" w:sz="0" w:space="0" w:color="auto"/>
                                    <w:bottom w:val="none" w:sz="0" w:space="0" w:color="auto"/>
                                    <w:right w:val="none" w:sz="0" w:space="0" w:color="auto"/>
                                  </w:divBdr>
                                  <w:divsChild>
                                    <w:div w:id="1235550741">
                                      <w:marLeft w:val="0"/>
                                      <w:marRight w:val="0"/>
                                      <w:marTop w:val="0"/>
                                      <w:marBottom w:val="0"/>
                                      <w:divBdr>
                                        <w:top w:val="none" w:sz="0" w:space="0" w:color="auto"/>
                                        <w:left w:val="none" w:sz="0" w:space="0" w:color="auto"/>
                                        <w:bottom w:val="none" w:sz="0" w:space="0" w:color="auto"/>
                                        <w:right w:val="none" w:sz="0" w:space="0" w:color="auto"/>
                                      </w:divBdr>
                                    </w:div>
                                  </w:divsChild>
                                </w:div>
                                <w:div w:id="1501236804">
                                  <w:marLeft w:val="0"/>
                                  <w:marRight w:val="0"/>
                                  <w:marTop w:val="0"/>
                                  <w:marBottom w:val="0"/>
                                  <w:divBdr>
                                    <w:top w:val="none" w:sz="0" w:space="0" w:color="auto"/>
                                    <w:left w:val="none" w:sz="0" w:space="0" w:color="auto"/>
                                    <w:bottom w:val="none" w:sz="0" w:space="0" w:color="auto"/>
                                    <w:right w:val="none" w:sz="0" w:space="0" w:color="auto"/>
                                  </w:divBdr>
                                  <w:divsChild>
                                    <w:div w:id="932278993">
                                      <w:marLeft w:val="0"/>
                                      <w:marRight w:val="0"/>
                                      <w:marTop w:val="0"/>
                                      <w:marBottom w:val="0"/>
                                      <w:divBdr>
                                        <w:top w:val="none" w:sz="0" w:space="0" w:color="auto"/>
                                        <w:left w:val="none" w:sz="0" w:space="0" w:color="auto"/>
                                        <w:bottom w:val="none" w:sz="0" w:space="0" w:color="auto"/>
                                        <w:right w:val="none" w:sz="0" w:space="0" w:color="auto"/>
                                      </w:divBdr>
                                    </w:div>
                                  </w:divsChild>
                                </w:div>
                                <w:div w:id="1072922511">
                                  <w:marLeft w:val="0"/>
                                  <w:marRight w:val="0"/>
                                  <w:marTop w:val="0"/>
                                  <w:marBottom w:val="0"/>
                                  <w:divBdr>
                                    <w:top w:val="none" w:sz="0" w:space="0" w:color="auto"/>
                                    <w:left w:val="none" w:sz="0" w:space="0" w:color="auto"/>
                                    <w:bottom w:val="none" w:sz="0" w:space="0" w:color="auto"/>
                                    <w:right w:val="none" w:sz="0" w:space="0" w:color="auto"/>
                                  </w:divBdr>
                                  <w:divsChild>
                                    <w:div w:id="1148980013">
                                      <w:marLeft w:val="0"/>
                                      <w:marRight w:val="0"/>
                                      <w:marTop w:val="0"/>
                                      <w:marBottom w:val="0"/>
                                      <w:divBdr>
                                        <w:top w:val="none" w:sz="0" w:space="0" w:color="auto"/>
                                        <w:left w:val="none" w:sz="0" w:space="0" w:color="auto"/>
                                        <w:bottom w:val="none" w:sz="0" w:space="0" w:color="auto"/>
                                        <w:right w:val="none" w:sz="0" w:space="0" w:color="auto"/>
                                      </w:divBdr>
                                    </w:div>
                                  </w:divsChild>
                                </w:div>
                                <w:div w:id="1373578834">
                                  <w:marLeft w:val="0"/>
                                  <w:marRight w:val="0"/>
                                  <w:marTop w:val="0"/>
                                  <w:marBottom w:val="0"/>
                                  <w:divBdr>
                                    <w:top w:val="none" w:sz="0" w:space="0" w:color="auto"/>
                                    <w:left w:val="none" w:sz="0" w:space="0" w:color="auto"/>
                                    <w:bottom w:val="none" w:sz="0" w:space="0" w:color="auto"/>
                                    <w:right w:val="none" w:sz="0" w:space="0" w:color="auto"/>
                                  </w:divBdr>
                                  <w:divsChild>
                                    <w:div w:id="1347826697">
                                      <w:marLeft w:val="0"/>
                                      <w:marRight w:val="0"/>
                                      <w:marTop w:val="0"/>
                                      <w:marBottom w:val="0"/>
                                      <w:divBdr>
                                        <w:top w:val="none" w:sz="0" w:space="0" w:color="auto"/>
                                        <w:left w:val="none" w:sz="0" w:space="0" w:color="auto"/>
                                        <w:bottom w:val="none" w:sz="0" w:space="0" w:color="auto"/>
                                        <w:right w:val="none" w:sz="0" w:space="0" w:color="auto"/>
                                      </w:divBdr>
                                    </w:div>
                                  </w:divsChild>
                                </w:div>
                                <w:div w:id="75633484">
                                  <w:marLeft w:val="0"/>
                                  <w:marRight w:val="0"/>
                                  <w:marTop w:val="0"/>
                                  <w:marBottom w:val="0"/>
                                  <w:divBdr>
                                    <w:top w:val="none" w:sz="0" w:space="0" w:color="auto"/>
                                    <w:left w:val="none" w:sz="0" w:space="0" w:color="auto"/>
                                    <w:bottom w:val="none" w:sz="0" w:space="0" w:color="auto"/>
                                    <w:right w:val="none" w:sz="0" w:space="0" w:color="auto"/>
                                  </w:divBdr>
                                  <w:divsChild>
                                    <w:div w:id="563371505">
                                      <w:marLeft w:val="0"/>
                                      <w:marRight w:val="0"/>
                                      <w:marTop w:val="0"/>
                                      <w:marBottom w:val="0"/>
                                      <w:divBdr>
                                        <w:top w:val="none" w:sz="0" w:space="0" w:color="auto"/>
                                        <w:left w:val="none" w:sz="0" w:space="0" w:color="auto"/>
                                        <w:bottom w:val="none" w:sz="0" w:space="0" w:color="auto"/>
                                        <w:right w:val="none" w:sz="0" w:space="0" w:color="auto"/>
                                      </w:divBdr>
                                    </w:div>
                                  </w:divsChild>
                                </w:div>
                                <w:div w:id="657271731">
                                  <w:marLeft w:val="0"/>
                                  <w:marRight w:val="0"/>
                                  <w:marTop w:val="0"/>
                                  <w:marBottom w:val="0"/>
                                  <w:divBdr>
                                    <w:top w:val="none" w:sz="0" w:space="0" w:color="auto"/>
                                    <w:left w:val="none" w:sz="0" w:space="0" w:color="auto"/>
                                    <w:bottom w:val="none" w:sz="0" w:space="0" w:color="auto"/>
                                    <w:right w:val="none" w:sz="0" w:space="0" w:color="auto"/>
                                  </w:divBdr>
                                  <w:divsChild>
                                    <w:div w:id="1185287480">
                                      <w:marLeft w:val="0"/>
                                      <w:marRight w:val="0"/>
                                      <w:marTop w:val="0"/>
                                      <w:marBottom w:val="0"/>
                                      <w:divBdr>
                                        <w:top w:val="none" w:sz="0" w:space="0" w:color="auto"/>
                                        <w:left w:val="none" w:sz="0" w:space="0" w:color="auto"/>
                                        <w:bottom w:val="none" w:sz="0" w:space="0" w:color="auto"/>
                                        <w:right w:val="none" w:sz="0" w:space="0" w:color="auto"/>
                                      </w:divBdr>
                                    </w:div>
                                  </w:divsChild>
                                </w:div>
                                <w:div w:id="55011892">
                                  <w:marLeft w:val="0"/>
                                  <w:marRight w:val="0"/>
                                  <w:marTop w:val="0"/>
                                  <w:marBottom w:val="0"/>
                                  <w:divBdr>
                                    <w:top w:val="none" w:sz="0" w:space="0" w:color="auto"/>
                                    <w:left w:val="none" w:sz="0" w:space="0" w:color="auto"/>
                                    <w:bottom w:val="none" w:sz="0" w:space="0" w:color="auto"/>
                                    <w:right w:val="none" w:sz="0" w:space="0" w:color="auto"/>
                                  </w:divBdr>
                                  <w:divsChild>
                                    <w:div w:id="2146121535">
                                      <w:marLeft w:val="0"/>
                                      <w:marRight w:val="0"/>
                                      <w:marTop w:val="0"/>
                                      <w:marBottom w:val="0"/>
                                      <w:divBdr>
                                        <w:top w:val="none" w:sz="0" w:space="0" w:color="auto"/>
                                        <w:left w:val="none" w:sz="0" w:space="0" w:color="auto"/>
                                        <w:bottom w:val="none" w:sz="0" w:space="0" w:color="auto"/>
                                        <w:right w:val="none" w:sz="0" w:space="0" w:color="auto"/>
                                      </w:divBdr>
                                    </w:div>
                                  </w:divsChild>
                                </w:div>
                                <w:div w:id="414866104">
                                  <w:marLeft w:val="0"/>
                                  <w:marRight w:val="0"/>
                                  <w:marTop w:val="0"/>
                                  <w:marBottom w:val="0"/>
                                  <w:divBdr>
                                    <w:top w:val="none" w:sz="0" w:space="0" w:color="auto"/>
                                    <w:left w:val="none" w:sz="0" w:space="0" w:color="auto"/>
                                    <w:bottom w:val="none" w:sz="0" w:space="0" w:color="auto"/>
                                    <w:right w:val="none" w:sz="0" w:space="0" w:color="auto"/>
                                  </w:divBdr>
                                  <w:divsChild>
                                    <w:div w:id="1714501546">
                                      <w:marLeft w:val="0"/>
                                      <w:marRight w:val="0"/>
                                      <w:marTop w:val="0"/>
                                      <w:marBottom w:val="0"/>
                                      <w:divBdr>
                                        <w:top w:val="none" w:sz="0" w:space="0" w:color="auto"/>
                                        <w:left w:val="none" w:sz="0" w:space="0" w:color="auto"/>
                                        <w:bottom w:val="none" w:sz="0" w:space="0" w:color="auto"/>
                                        <w:right w:val="none" w:sz="0" w:space="0" w:color="auto"/>
                                      </w:divBdr>
                                    </w:div>
                                  </w:divsChild>
                                </w:div>
                                <w:div w:id="1555852265">
                                  <w:marLeft w:val="0"/>
                                  <w:marRight w:val="0"/>
                                  <w:marTop w:val="0"/>
                                  <w:marBottom w:val="0"/>
                                  <w:divBdr>
                                    <w:top w:val="none" w:sz="0" w:space="0" w:color="auto"/>
                                    <w:left w:val="none" w:sz="0" w:space="0" w:color="auto"/>
                                    <w:bottom w:val="none" w:sz="0" w:space="0" w:color="auto"/>
                                    <w:right w:val="none" w:sz="0" w:space="0" w:color="auto"/>
                                  </w:divBdr>
                                  <w:divsChild>
                                    <w:div w:id="1600137468">
                                      <w:marLeft w:val="0"/>
                                      <w:marRight w:val="0"/>
                                      <w:marTop w:val="0"/>
                                      <w:marBottom w:val="0"/>
                                      <w:divBdr>
                                        <w:top w:val="none" w:sz="0" w:space="0" w:color="auto"/>
                                        <w:left w:val="none" w:sz="0" w:space="0" w:color="auto"/>
                                        <w:bottom w:val="none" w:sz="0" w:space="0" w:color="auto"/>
                                        <w:right w:val="none" w:sz="0" w:space="0" w:color="auto"/>
                                      </w:divBdr>
                                    </w:div>
                                  </w:divsChild>
                                </w:div>
                                <w:div w:id="1801261472">
                                  <w:marLeft w:val="0"/>
                                  <w:marRight w:val="0"/>
                                  <w:marTop w:val="0"/>
                                  <w:marBottom w:val="0"/>
                                  <w:divBdr>
                                    <w:top w:val="none" w:sz="0" w:space="0" w:color="auto"/>
                                    <w:left w:val="none" w:sz="0" w:space="0" w:color="auto"/>
                                    <w:bottom w:val="none" w:sz="0" w:space="0" w:color="auto"/>
                                    <w:right w:val="none" w:sz="0" w:space="0" w:color="auto"/>
                                  </w:divBdr>
                                  <w:divsChild>
                                    <w:div w:id="1902449364">
                                      <w:marLeft w:val="0"/>
                                      <w:marRight w:val="0"/>
                                      <w:marTop w:val="0"/>
                                      <w:marBottom w:val="0"/>
                                      <w:divBdr>
                                        <w:top w:val="none" w:sz="0" w:space="0" w:color="auto"/>
                                        <w:left w:val="none" w:sz="0" w:space="0" w:color="auto"/>
                                        <w:bottom w:val="none" w:sz="0" w:space="0" w:color="auto"/>
                                        <w:right w:val="none" w:sz="0" w:space="0" w:color="auto"/>
                                      </w:divBdr>
                                    </w:div>
                                  </w:divsChild>
                                </w:div>
                                <w:div w:id="1696613821">
                                  <w:marLeft w:val="0"/>
                                  <w:marRight w:val="0"/>
                                  <w:marTop w:val="0"/>
                                  <w:marBottom w:val="0"/>
                                  <w:divBdr>
                                    <w:top w:val="none" w:sz="0" w:space="0" w:color="auto"/>
                                    <w:left w:val="none" w:sz="0" w:space="0" w:color="auto"/>
                                    <w:bottom w:val="none" w:sz="0" w:space="0" w:color="auto"/>
                                    <w:right w:val="none" w:sz="0" w:space="0" w:color="auto"/>
                                  </w:divBdr>
                                  <w:divsChild>
                                    <w:div w:id="654800860">
                                      <w:marLeft w:val="0"/>
                                      <w:marRight w:val="0"/>
                                      <w:marTop w:val="0"/>
                                      <w:marBottom w:val="0"/>
                                      <w:divBdr>
                                        <w:top w:val="none" w:sz="0" w:space="0" w:color="auto"/>
                                        <w:left w:val="none" w:sz="0" w:space="0" w:color="auto"/>
                                        <w:bottom w:val="none" w:sz="0" w:space="0" w:color="auto"/>
                                        <w:right w:val="none" w:sz="0" w:space="0" w:color="auto"/>
                                      </w:divBdr>
                                    </w:div>
                                  </w:divsChild>
                                </w:div>
                                <w:div w:id="1540313473">
                                  <w:marLeft w:val="0"/>
                                  <w:marRight w:val="0"/>
                                  <w:marTop w:val="0"/>
                                  <w:marBottom w:val="0"/>
                                  <w:divBdr>
                                    <w:top w:val="none" w:sz="0" w:space="0" w:color="auto"/>
                                    <w:left w:val="none" w:sz="0" w:space="0" w:color="auto"/>
                                    <w:bottom w:val="none" w:sz="0" w:space="0" w:color="auto"/>
                                    <w:right w:val="none" w:sz="0" w:space="0" w:color="auto"/>
                                  </w:divBdr>
                                  <w:divsChild>
                                    <w:div w:id="1820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279322">
          <w:marLeft w:val="0"/>
          <w:marRight w:val="0"/>
          <w:marTop w:val="0"/>
          <w:marBottom w:val="0"/>
          <w:divBdr>
            <w:top w:val="none" w:sz="0" w:space="0" w:color="auto"/>
            <w:left w:val="none" w:sz="0" w:space="0" w:color="auto"/>
            <w:bottom w:val="none" w:sz="0" w:space="0" w:color="auto"/>
            <w:right w:val="none" w:sz="0" w:space="0" w:color="auto"/>
          </w:divBdr>
        </w:div>
      </w:divsChild>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300378781">
      <w:bodyDiv w:val="1"/>
      <w:marLeft w:val="0"/>
      <w:marRight w:val="0"/>
      <w:marTop w:val="0"/>
      <w:marBottom w:val="0"/>
      <w:divBdr>
        <w:top w:val="none" w:sz="0" w:space="0" w:color="auto"/>
        <w:left w:val="none" w:sz="0" w:space="0" w:color="auto"/>
        <w:bottom w:val="none" w:sz="0" w:space="0" w:color="auto"/>
        <w:right w:val="none" w:sz="0" w:space="0" w:color="auto"/>
      </w:divBdr>
      <w:divsChild>
        <w:div w:id="1170801893">
          <w:marLeft w:val="0"/>
          <w:marRight w:val="0"/>
          <w:marTop w:val="0"/>
          <w:marBottom w:val="0"/>
          <w:divBdr>
            <w:top w:val="none" w:sz="0" w:space="0" w:color="auto"/>
            <w:left w:val="none" w:sz="0" w:space="0" w:color="auto"/>
            <w:bottom w:val="none" w:sz="0" w:space="0" w:color="auto"/>
            <w:right w:val="none" w:sz="0" w:space="0" w:color="auto"/>
          </w:divBdr>
          <w:divsChild>
            <w:div w:id="937100520">
              <w:marLeft w:val="0"/>
              <w:marRight w:val="0"/>
              <w:marTop w:val="0"/>
              <w:marBottom w:val="0"/>
              <w:divBdr>
                <w:top w:val="none" w:sz="0" w:space="0" w:color="auto"/>
                <w:left w:val="none" w:sz="0" w:space="0" w:color="auto"/>
                <w:bottom w:val="none" w:sz="0" w:space="0" w:color="auto"/>
                <w:right w:val="none" w:sz="0" w:space="0" w:color="auto"/>
              </w:divBdr>
            </w:div>
          </w:divsChild>
        </w:div>
        <w:div w:id="1351955384">
          <w:marLeft w:val="0"/>
          <w:marRight w:val="0"/>
          <w:marTop w:val="0"/>
          <w:marBottom w:val="0"/>
          <w:divBdr>
            <w:top w:val="none" w:sz="0" w:space="0" w:color="auto"/>
            <w:left w:val="none" w:sz="0" w:space="0" w:color="auto"/>
            <w:bottom w:val="none" w:sz="0" w:space="0" w:color="auto"/>
            <w:right w:val="none" w:sz="0" w:space="0" w:color="auto"/>
          </w:divBdr>
          <w:divsChild>
            <w:div w:id="1381710614">
              <w:marLeft w:val="0"/>
              <w:marRight w:val="0"/>
              <w:marTop w:val="0"/>
              <w:marBottom w:val="0"/>
              <w:divBdr>
                <w:top w:val="none" w:sz="0" w:space="0" w:color="auto"/>
                <w:left w:val="none" w:sz="0" w:space="0" w:color="auto"/>
                <w:bottom w:val="none" w:sz="0" w:space="0" w:color="auto"/>
                <w:right w:val="none" w:sz="0" w:space="0" w:color="auto"/>
              </w:divBdr>
            </w:div>
          </w:divsChild>
        </w:div>
        <w:div w:id="1574001908">
          <w:marLeft w:val="0"/>
          <w:marRight w:val="0"/>
          <w:marTop w:val="0"/>
          <w:marBottom w:val="0"/>
          <w:divBdr>
            <w:top w:val="none" w:sz="0" w:space="0" w:color="auto"/>
            <w:left w:val="none" w:sz="0" w:space="0" w:color="auto"/>
            <w:bottom w:val="none" w:sz="0" w:space="0" w:color="auto"/>
            <w:right w:val="none" w:sz="0" w:space="0" w:color="auto"/>
          </w:divBdr>
          <w:divsChild>
            <w:div w:id="607784740">
              <w:marLeft w:val="0"/>
              <w:marRight w:val="0"/>
              <w:marTop w:val="0"/>
              <w:marBottom w:val="0"/>
              <w:divBdr>
                <w:top w:val="none" w:sz="0" w:space="0" w:color="auto"/>
                <w:left w:val="none" w:sz="0" w:space="0" w:color="auto"/>
                <w:bottom w:val="none" w:sz="0" w:space="0" w:color="auto"/>
                <w:right w:val="none" w:sz="0" w:space="0" w:color="auto"/>
              </w:divBdr>
            </w:div>
          </w:divsChild>
        </w:div>
        <w:div w:id="1956324113">
          <w:marLeft w:val="0"/>
          <w:marRight w:val="0"/>
          <w:marTop w:val="0"/>
          <w:marBottom w:val="0"/>
          <w:divBdr>
            <w:top w:val="none" w:sz="0" w:space="0" w:color="auto"/>
            <w:left w:val="none" w:sz="0" w:space="0" w:color="auto"/>
            <w:bottom w:val="none" w:sz="0" w:space="0" w:color="auto"/>
            <w:right w:val="none" w:sz="0" w:space="0" w:color="auto"/>
          </w:divBdr>
          <w:divsChild>
            <w:div w:id="246043293">
              <w:marLeft w:val="0"/>
              <w:marRight w:val="0"/>
              <w:marTop w:val="0"/>
              <w:marBottom w:val="0"/>
              <w:divBdr>
                <w:top w:val="none" w:sz="0" w:space="0" w:color="auto"/>
                <w:left w:val="none" w:sz="0" w:space="0" w:color="auto"/>
                <w:bottom w:val="none" w:sz="0" w:space="0" w:color="auto"/>
                <w:right w:val="none" w:sz="0" w:space="0" w:color="auto"/>
              </w:divBdr>
            </w:div>
          </w:divsChild>
        </w:div>
        <w:div w:id="1316225435">
          <w:marLeft w:val="0"/>
          <w:marRight w:val="0"/>
          <w:marTop w:val="0"/>
          <w:marBottom w:val="0"/>
          <w:divBdr>
            <w:top w:val="none" w:sz="0" w:space="0" w:color="auto"/>
            <w:left w:val="none" w:sz="0" w:space="0" w:color="auto"/>
            <w:bottom w:val="none" w:sz="0" w:space="0" w:color="auto"/>
            <w:right w:val="none" w:sz="0" w:space="0" w:color="auto"/>
          </w:divBdr>
          <w:divsChild>
            <w:div w:id="1397821867">
              <w:marLeft w:val="0"/>
              <w:marRight w:val="0"/>
              <w:marTop w:val="0"/>
              <w:marBottom w:val="0"/>
              <w:divBdr>
                <w:top w:val="none" w:sz="0" w:space="0" w:color="auto"/>
                <w:left w:val="none" w:sz="0" w:space="0" w:color="auto"/>
                <w:bottom w:val="none" w:sz="0" w:space="0" w:color="auto"/>
                <w:right w:val="none" w:sz="0" w:space="0" w:color="auto"/>
              </w:divBdr>
            </w:div>
          </w:divsChild>
        </w:div>
        <w:div w:id="1029261736">
          <w:marLeft w:val="0"/>
          <w:marRight w:val="0"/>
          <w:marTop w:val="0"/>
          <w:marBottom w:val="0"/>
          <w:divBdr>
            <w:top w:val="none" w:sz="0" w:space="0" w:color="auto"/>
            <w:left w:val="none" w:sz="0" w:space="0" w:color="auto"/>
            <w:bottom w:val="none" w:sz="0" w:space="0" w:color="auto"/>
            <w:right w:val="none" w:sz="0" w:space="0" w:color="auto"/>
          </w:divBdr>
          <w:divsChild>
            <w:div w:id="3479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48930">
      <w:bodyDiv w:val="1"/>
      <w:marLeft w:val="0"/>
      <w:marRight w:val="0"/>
      <w:marTop w:val="0"/>
      <w:marBottom w:val="0"/>
      <w:divBdr>
        <w:top w:val="none" w:sz="0" w:space="0" w:color="auto"/>
        <w:left w:val="none" w:sz="0" w:space="0" w:color="auto"/>
        <w:bottom w:val="none" w:sz="0" w:space="0" w:color="auto"/>
        <w:right w:val="none" w:sz="0" w:space="0" w:color="auto"/>
      </w:divBdr>
      <w:divsChild>
        <w:div w:id="598298673">
          <w:marLeft w:val="0"/>
          <w:marRight w:val="0"/>
          <w:marTop w:val="0"/>
          <w:marBottom w:val="0"/>
          <w:divBdr>
            <w:top w:val="none" w:sz="0" w:space="0" w:color="auto"/>
            <w:left w:val="none" w:sz="0" w:space="0" w:color="auto"/>
            <w:bottom w:val="none" w:sz="0" w:space="0" w:color="auto"/>
            <w:right w:val="none" w:sz="0" w:space="0" w:color="auto"/>
          </w:divBdr>
          <w:divsChild>
            <w:div w:id="1897079674">
              <w:marLeft w:val="0"/>
              <w:marRight w:val="0"/>
              <w:marTop w:val="0"/>
              <w:marBottom w:val="0"/>
              <w:divBdr>
                <w:top w:val="none" w:sz="0" w:space="0" w:color="auto"/>
                <w:left w:val="none" w:sz="0" w:space="0" w:color="auto"/>
                <w:bottom w:val="none" w:sz="0" w:space="0" w:color="auto"/>
                <w:right w:val="none" w:sz="0" w:space="0" w:color="auto"/>
              </w:divBdr>
              <w:divsChild>
                <w:div w:id="30543022">
                  <w:marLeft w:val="0"/>
                  <w:marRight w:val="0"/>
                  <w:marTop w:val="0"/>
                  <w:marBottom w:val="0"/>
                  <w:divBdr>
                    <w:top w:val="none" w:sz="0" w:space="0" w:color="auto"/>
                    <w:left w:val="none" w:sz="0" w:space="0" w:color="auto"/>
                    <w:bottom w:val="none" w:sz="0" w:space="0" w:color="auto"/>
                    <w:right w:val="none" w:sz="0" w:space="0" w:color="auto"/>
                  </w:divBdr>
                  <w:divsChild>
                    <w:div w:id="452865691">
                      <w:marLeft w:val="0"/>
                      <w:marRight w:val="0"/>
                      <w:marTop w:val="0"/>
                      <w:marBottom w:val="0"/>
                      <w:divBdr>
                        <w:top w:val="none" w:sz="0" w:space="0" w:color="auto"/>
                        <w:left w:val="none" w:sz="0" w:space="0" w:color="auto"/>
                        <w:bottom w:val="none" w:sz="0" w:space="0" w:color="auto"/>
                        <w:right w:val="none" w:sz="0" w:space="0" w:color="auto"/>
                      </w:divBdr>
                      <w:divsChild>
                        <w:div w:id="1606765127">
                          <w:marLeft w:val="0"/>
                          <w:marRight w:val="0"/>
                          <w:marTop w:val="0"/>
                          <w:marBottom w:val="0"/>
                          <w:divBdr>
                            <w:top w:val="none" w:sz="0" w:space="0" w:color="auto"/>
                            <w:left w:val="none" w:sz="0" w:space="0" w:color="auto"/>
                            <w:bottom w:val="none" w:sz="0" w:space="0" w:color="auto"/>
                            <w:right w:val="none" w:sz="0" w:space="0" w:color="auto"/>
                          </w:divBdr>
                          <w:divsChild>
                            <w:div w:id="985864746">
                              <w:marLeft w:val="0"/>
                              <w:marRight w:val="0"/>
                              <w:marTop w:val="0"/>
                              <w:marBottom w:val="0"/>
                              <w:divBdr>
                                <w:top w:val="none" w:sz="0" w:space="0" w:color="auto"/>
                                <w:left w:val="none" w:sz="0" w:space="0" w:color="auto"/>
                                <w:bottom w:val="none" w:sz="0" w:space="0" w:color="auto"/>
                                <w:right w:val="none" w:sz="0" w:space="0" w:color="auto"/>
                              </w:divBdr>
                              <w:divsChild>
                                <w:div w:id="1649628191">
                                  <w:marLeft w:val="0"/>
                                  <w:marRight w:val="0"/>
                                  <w:marTop w:val="0"/>
                                  <w:marBottom w:val="0"/>
                                  <w:divBdr>
                                    <w:top w:val="none" w:sz="0" w:space="0" w:color="auto"/>
                                    <w:left w:val="none" w:sz="0" w:space="0" w:color="auto"/>
                                    <w:bottom w:val="none" w:sz="0" w:space="0" w:color="auto"/>
                                    <w:right w:val="none" w:sz="0" w:space="0" w:color="auto"/>
                                  </w:divBdr>
                                  <w:divsChild>
                                    <w:div w:id="489836739">
                                      <w:marLeft w:val="0"/>
                                      <w:marRight w:val="0"/>
                                      <w:marTop w:val="0"/>
                                      <w:marBottom w:val="0"/>
                                      <w:divBdr>
                                        <w:top w:val="none" w:sz="0" w:space="0" w:color="auto"/>
                                        <w:left w:val="none" w:sz="0" w:space="0" w:color="auto"/>
                                        <w:bottom w:val="none" w:sz="0" w:space="0" w:color="auto"/>
                                        <w:right w:val="none" w:sz="0" w:space="0" w:color="auto"/>
                                      </w:divBdr>
                                      <w:divsChild>
                                        <w:div w:id="4776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444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soo.ru/7f41837c" TargetMode="External"/><Relationship Id="rId7" Type="http://schemas.openxmlformats.org/officeDocument/2006/relationships/endnotes" Target="endnotes.xm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837c" TargetMode="External"/><Relationship Id="rId20" Type="http://schemas.openxmlformats.org/officeDocument/2006/relationships/hyperlink" Target="https://m.edsoo.ru/7f4183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837c" TargetMode="External"/><Relationship Id="rId24" Type="http://schemas.openxmlformats.org/officeDocument/2006/relationships/hyperlink" Target="https://m.edsoo.ru/7f41837c" TargetMode="External"/><Relationship Id="rId5" Type="http://schemas.openxmlformats.org/officeDocument/2006/relationships/webSettings" Target="webSettings.xml"/><Relationship Id="rId15" Type="http://schemas.openxmlformats.org/officeDocument/2006/relationships/hyperlink" Target="https://m.edsoo.ru/7f41837c" TargetMode="External"/><Relationship Id="rId23" Type="http://schemas.openxmlformats.org/officeDocument/2006/relationships/hyperlink" Target="https://m.edsoo.ru/7f41837c" TargetMode="External"/><Relationship Id="rId10" Type="http://schemas.openxmlformats.org/officeDocument/2006/relationships/hyperlink" Target="https://m.edsoo.ru/7f41837c" TargetMode="External"/><Relationship Id="rId19" Type="http://schemas.openxmlformats.org/officeDocument/2006/relationships/hyperlink" Target="https://m.edsoo.ru/7f41837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83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BCAEA-4C02-447D-8C69-61E5C941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29</Pages>
  <Words>11411</Words>
  <Characters>65043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Черемискина</dc:creator>
  <cp:lastModifiedBy>User</cp:lastModifiedBy>
  <cp:revision>11</cp:revision>
  <cp:lastPrinted>2023-08-26T15:17:00Z</cp:lastPrinted>
  <dcterms:created xsi:type="dcterms:W3CDTF">2023-08-24T04:05:00Z</dcterms:created>
  <dcterms:modified xsi:type="dcterms:W3CDTF">2023-08-26T15:35:00Z</dcterms:modified>
</cp:coreProperties>
</file>