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-176" w:tblpY="-79"/>
        <w:tblW w:w="10785" w:type="dxa"/>
        <w:tblLayout w:type="fixed"/>
        <w:tblLook w:val="01E0"/>
      </w:tblPr>
      <w:tblGrid>
        <w:gridCol w:w="3085"/>
        <w:gridCol w:w="3877"/>
        <w:gridCol w:w="3823"/>
      </w:tblGrid>
      <w:tr w:rsidR="004B62DF" w:rsidTr="002971A0">
        <w:trPr>
          <w:trHeight w:val="270"/>
        </w:trPr>
        <w:tc>
          <w:tcPr>
            <w:tcW w:w="3085" w:type="dxa"/>
            <w:hideMark/>
          </w:tcPr>
          <w:p w:rsidR="004B62DF" w:rsidRDefault="004B62DF" w:rsidP="002971A0">
            <w:pPr>
              <w:rPr>
                <w:szCs w:val="28"/>
                <w:lang w:bidi="ru-RU"/>
              </w:rPr>
            </w:pPr>
            <w:proofErr w:type="spellStart"/>
            <w:r>
              <w:rPr>
                <w:szCs w:val="28"/>
                <w:lang w:val="en-US"/>
              </w:rPr>
              <w:t>Рассмотрено</w:t>
            </w:r>
            <w:proofErr w:type="spellEnd"/>
          </w:p>
        </w:tc>
        <w:tc>
          <w:tcPr>
            <w:tcW w:w="3877" w:type="dxa"/>
            <w:hideMark/>
          </w:tcPr>
          <w:p w:rsidR="004B62DF" w:rsidRDefault="004B62DF" w:rsidP="002971A0">
            <w:pPr>
              <w:rPr>
                <w:szCs w:val="28"/>
                <w:lang w:bidi="ru-RU"/>
              </w:rPr>
            </w:pPr>
          </w:p>
        </w:tc>
        <w:tc>
          <w:tcPr>
            <w:tcW w:w="3823" w:type="dxa"/>
            <w:hideMark/>
          </w:tcPr>
          <w:p w:rsidR="004B62DF" w:rsidRDefault="004B62DF" w:rsidP="002971A0">
            <w:pPr>
              <w:rPr>
                <w:szCs w:val="28"/>
                <w:lang w:bidi="ru-RU"/>
              </w:rPr>
            </w:pPr>
            <w:r>
              <w:rPr>
                <w:szCs w:val="28"/>
                <w:lang w:bidi="ru-RU"/>
              </w:rPr>
              <w:t>«</w:t>
            </w:r>
            <w:r>
              <w:rPr>
                <w:szCs w:val="28"/>
                <w:lang w:val="en-US"/>
              </w:rPr>
              <w:t>УТВЕРЖДЕНО</w:t>
            </w:r>
            <w:r>
              <w:rPr>
                <w:szCs w:val="28"/>
                <w:lang w:bidi="ru-RU"/>
              </w:rPr>
              <w:t>»</w:t>
            </w:r>
          </w:p>
        </w:tc>
      </w:tr>
      <w:tr w:rsidR="004B62DF" w:rsidTr="002971A0">
        <w:trPr>
          <w:trHeight w:val="275"/>
        </w:trPr>
        <w:tc>
          <w:tcPr>
            <w:tcW w:w="3085" w:type="dxa"/>
            <w:hideMark/>
          </w:tcPr>
          <w:p w:rsidR="004B62DF" w:rsidRDefault="004B62DF" w:rsidP="002971A0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на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заседании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3877" w:type="dxa"/>
            <w:hideMark/>
          </w:tcPr>
          <w:p w:rsidR="004B62DF" w:rsidRDefault="004B62DF" w:rsidP="002971A0">
            <w:pPr>
              <w:rPr>
                <w:szCs w:val="28"/>
                <w:lang w:val="en-US"/>
              </w:rPr>
            </w:pPr>
          </w:p>
        </w:tc>
        <w:tc>
          <w:tcPr>
            <w:tcW w:w="3823" w:type="dxa"/>
            <w:hideMark/>
          </w:tcPr>
          <w:p w:rsidR="004B62DF" w:rsidRDefault="004B62DF" w:rsidP="002971A0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Директор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школы</w:t>
            </w:r>
            <w:proofErr w:type="spellEnd"/>
          </w:p>
        </w:tc>
      </w:tr>
      <w:tr w:rsidR="004B62DF" w:rsidTr="002971A0">
        <w:trPr>
          <w:trHeight w:val="276"/>
        </w:trPr>
        <w:tc>
          <w:tcPr>
            <w:tcW w:w="3085" w:type="dxa"/>
            <w:hideMark/>
          </w:tcPr>
          <w:p w:rsidR="004B62DF" w:rsidRDefault="004B62DF" w:rsidP="002971A0">
            <w:pPr>
              <w:rPr>
                <w:szCs w:val="28"/>
                <w:lang w:bidi="ru-RU"/>
              </w:rPr>
            </w:pPr>
            <w:r>
              <w:rPr>
                <w:szCs w:val="28"/>
                <w:lang w:bidi="ru-RU"/>
              </w:rPr>
              <w:t>педагогического</w:t>
            </w:r>
          </w:p>
        </w:tc>
        <w:tc>
          <w:tcPr>
            <w:tcW w:w="3877" w:type="dxa"/>
            <w:hideMark/>
          </w:tcPr>
          <w:p w:rsidR="004B62DF" w:rsidRDefault="004B62DF" w:rsidP="002971A0">
            <w:pPr>
              <w:rPr>
                <w:szCs w:val="28"/>
                <w:lang w:val="en-US"/>
              </w:rPr>
            </w:pPr>
          </w:p>
        </w:tc>
        <w:tc>
          <w:tcPr>
            <w:tcW w:w="3823" w:type="dxa"/>
            <w:hideMark/>
          </w:tcPr>
          <w:p w:rsidR="004B62DF" w:rsidRDefault="004B62DF" w:rsidP="002971A0">
            <w:pPr>
              <w:rPr>
                <w:szCs w:val="28"/>
              </w:rPr>
            </w:pPr>
            <w:r>
              <w:rPr>
                <w:szCs w:val="28"/>
              </w:rPr>
              <w:t>Я.В. Микаелян</w:t>
            </w:r>
          </w:p>
        </w:tc>
      </w:tr>
      <w:tr w:rsidR="004B62DF" w:rsidTr="002971A0">
        <w:trPr>
          <w:trHeight w:val="275"/>
        </w:trPr>
        <w:tc>
          <w:tcPr>
            <w:tcW w:w="3085" w:type="dxa"/>
            <w:hideMark/>
          </w:tcPr>
          <w:p w:rsidR="004B62DF" w:rsidRDefault="004B62DF" w:rsidP="002971A0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совета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школы</w:t>
            </w:r>
            <w:proofErr w:type="spellEnd"/>
          </w:p>
        </w:tc>
        <w:tc>
          <w:tcPr>
            <w:tcW w:w="3877" w:type="dxa"/>
            <w:hideMark/>
          </w:tcPr>
          <w:p w:rsidR="004B62DF" w:rsidRDefault="004B62DF" w:rsidP="002971A0">
            <w:pPr>
              <w:rPr>
                <w:szCs w:val="28"/>
              </w:rPr>
            </w:pPr>
          </w:p>
        </w:tc>
        <w:tc>
          <w:tcPr>
            <w:tcW w:w="3823" w:type="dxa"/>
            <w:hideMark/>
          </w:tcPr>
          <w:p w:rsidR="004B62DF" w:rsidRDefault="004B62DF" w:rsidP="002971A0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_________</w:t>
            </w:r>
            <w:r>
              <w:rPr>
                <w:szCs w:val="28"/>
              </w:rPr>
              <w:t>____</w:t>
            </w:r>
            <w:r>
              <w:rPr>
                <w:szCs w:val="28"/>
                <w:lang w:val="en-US"/>
              </w:rPr>
              <w:t>____</w:t>
            </w:r>
          </w:p>
        </w:tc>
      </w:tr>
      <w:tr w:rsidR="004B62DF" w:rsidTr="002971A0">
        <w:trPr>
          <w:trHeight w:val="275"/>
        </w:trPr>
        <w:tc>
          <w:tcPr>
            <w:tcW w:w="3085" w:type="dxa"/>
            <w:hideMark/>
          </w:tcPr>
          <w:p w:rsidR="004B62DF" w:rsidRDefault="004B62DF" w:rsidP="002971A0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Протокол</w:t>
            </w:r>
            <w:proofErr w:type="spellEnd"/>
            <w:r>
              <w:rPr>
                <w:szCs w:val="28"/>
                <w:lang w:val="en-US"/>
              </w:rPr>
              <w:t xml:space="preserve"> № 1</w:t>
            </w:r>
          </w:p>
        </w:tc>
        <w:tc>
          <w:tcPr>
            <w:tcW w:w="3877" w:type="dxa"/>
            <w:hideMark/>
          </w:tcPr>
          <w:p w:rsidR="004B62DF" w:rsidRDefault="004B62DF" w:rsidP="002971A0">
            <w:pPr>
              <w:rPr>
                <w:szCs w:val="28"/>
                <w:lang w:val="en-US"/>
              </w:rPr>
            </w:pPr>
          </w:p>
        </w:tc>
        <w:tc>
          <w:tcPr>
            <w:tcW w:w="3823" w:type="dxa"/>
            <w:hideMark/>
          </w:tcPr>
          <w:p w:rsidR="004B62DF" w:rsidRDefault="004B62DF" w:rsidP="002971A0">
            <w:pPr>
              <w:rPr>
                <w:szCs w:val="28"/>
                <w:lang w:bidi="ru-RU"/>
              </w:rPr>
            </w:pPr>
            <w:proofErr w:type="spellStart"/>
            <w:r>
              <w:rPr>
                <w:szCs w:val="28"/>
                <w:lang w:val="en-US"/>
              </w:rPr>
              <w:t>Приказ</w:t>
            </w:r>
            <w:proofErr w:type="spellEnd"/>
            <w:r>
              <w:rPr>
                <w:szCs w:val="28"/>
                <w:lang w:val="en-US"/>
              </w:rPr>
              <w:t xml:space="preserve"> №</w:t>
            </w:r>
            <w:r>
              <w:rPr>
                <w:szCs w:val="28"/>
                <w:lang w:bidi="ru-RU"/>
              </w:rPr>
              <w:t xml:space="preserve"> 230-од</w:t>
            </w:r>
          </w:p>
        </w:tc>
      </w:tr>
      <w:tr w:rsidR="004B62DF" w:rsidTr="002971A0">
        <w:trPr>
          <w:trHeight w:val="518"/>
        </w:trPr>
        <w:tc>
          <w:tcPr>
            <w:tcW w:w="3085" w:type="dxa"/>
            <w:hideMark/>
          </w:tcPr>
          <w:p w:rsidR="004B62DF" w:rsidRDefault="004B62DF" w:rsidP="002971A0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от</w:t>
            </w:r>
            <w:proofErr w:type="spellEnd"/>
            <w:r>
              <w:rPr>
                <w:szCs w:val="28"/>
                <w:lang w:val="en-US"/>
              </w:rPr>
              <w:t xml:space="preserve"> 3</w:t>
            </w: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.08.202</w:t>
            </w: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 xml:space="preserve"> г.</w:t>
            </w:r>
          </w:p>
        </w:tc>
        <w:tc>
          <w:tcPr>
            <w:tcW w:w="3877" w:type="dxa"/>
            <w:hideMark/>
          </w:tcPr>
          <w:p w:rsidR="004B62DF" w:rsidRDefault="004B62DF" w:rsidP="002971A0">
            <w:pPr>
              <w:rPr>
                <w:szCs w:val="28"/>
                <w:lang w:bidi="ru-RU"/>
              </w:rPr>
            </w:pPr>
          </w:p>
        </w:tc>
        <w:tc>
          <w:tcPr>
            <w:tcW w:w="3823" w:type="dxa"/>
            <w:hideMark/>
          </w:tcPr>
          <w:p w:rsidR="004B62DF" w:rsidRDefault="004B62DF" w:rsidP="002971A0">
            <w:pPr>
              <w:rPr>
                <w:szCs w:val="28"/>
              </w:rPr>
            </w:pPr>
            <w:r>
              <w:rPr>
                <w:szCs w:val="28"/>
              </w:rPr>
              <w:t>от 31. 08. 2022 г.</w:t>
            </w:r>
          </w:p>
        </w:tc>
      </w:tr>
    </w:tbl>
    <w:p w:rsidR="004B62DF" w:rsidRDefault="004B62DF" w:rsidP="00723262">
      <w:pPr>
        <w:rPr>
          <w:rFonts w:eastAsia="Times New Roman" w:cs="Times New Roman"/>
          <w:szCs w:val="28"/>
          <w:lang w:eastAsia="ru-RU"/>
        </w:rPr>
      </w:pPr>
    </w:p>
    <w:p w:rsidR="004B62DF" w:rsidRDefault="004B62DF" w:rsidP="00723262">
      <w:pPr>
        <w:rPr>
          <w:rFonts w:eastAsia="Times New Roman" w:cs="Times New Roman"/>
          <w:szCs w:val="28"/>
          <w:lang w:eastAsia="ru-RU"/>
        </w:rPr>
      </w:pPr>
    </w:p>
    <w:p w:rsidR="004B62DF" w:rsidRDefault="004B62DF" w:rsidP="00723262">
      <w:pPr>
        <w:rPr>
          <w:rFonts w:eastAsia="Times New Roman" w:cs="Times New Roman"/>
          <w:szCs w:val="28"/>
          <w:lang w:eastAsia="ru-RU"/>
        </w:rPr>
      </w:pPr>
    </w:p>
    <w:p w:rsidR="004B62DF" w:rsidRDefault="004B62DF" w:rsidP="00723262">
      <w:pPr>
        <w:rPr>
          <w:rFonts w:eastAsia="Times New Roman" w:cs="Times New Roman"/>
          <w:szCs w:val="28"/>
          <w:lang w:eastAsia="ru-RU"/>
        </w:rPr>
      </w:pPr>
    </w:p>
    <w:p w:rsidR="00691742" w:rsidRDefault="00691742" w:rsidP="00723262">
      <w:pPr>
        <w:rPr>
          <w:rFonts w:eastAsia="Times New Roman" w:cs="Times New Roman"/>
          <w:szCs w:val="28"/>
          <w:lang w:eastAsia="ru-RU"/>
        </w:rPr>
      </w:pPr>
    </w:p>
    <w:p w:rsidR="00691742" w:rsidRDefault="00691742" w:rsidP="00723262">
      <w:pPr>
        <w:rPr>
          <w:rFonts w:eastAsia="Times New Roman" w:cs="Times New Roman"/>
          <w:szCs w:val="28"/>
          <w:lang w:eastAsia="ru-RU"/>
        </w:rPr>
      </w:pPr>
    </w:p>
    <w:p w:rsidR="00691742" w:rsidRDefault="00691742" w:rsidP="00723262">
      <w:pPr>
        <w:rPr>
          <w:rFonts w:eastAsia="Times New Roman" w:cs="Times New Roman"/>
          <w:szCs w:val="28"/>
          <w:lang w:eastAsia="ru-RU"/>
        </w:rPr>
      </w:pPr>
    </w:p>
    <w:p w:rsidR="00691742" w:rsidRDefault="00691742" w:rsidP="00723262">
      <w:pPr>
        <w:rPr>
          <w:rFonts w:eastAsia="Times New Roman" w:cs="Times New Roman"/>
          <w:szCs w:val="28"/>
          <w:lang w:eastAsia="ru-RU"/>
        </w:rPr>
      </w:pPr>
    </w:p>
    <w:p w:rsidR="004B62DF" w:rsidRDefault="008A2E44" w:rsidP="008A2E44">
      <w:pPr>
        <w:spacing w:line="36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ПОЛОЖЕНИЕ</w:t>
      </w:r>
    </w:p>
    <w:p w:rsidR="00691742" w:rsidRDefault="008A2E44" w:rsidP="008A2E44">
      <w:pPr>
        <w:spacing w:line="360" w:lineRule="auto"/>
        <w:jc w:val="center"/>
        <w:rPr>
          <w:spacing w:val="-3"/>
          <w:szCs w:val="28"/>
        </w:rPr>
      </w:pPr>
      <w:r w:rsidRPr="008C7E0D">
        <w:rPr>
          <w:szCs w:val="28"/>
        </w:rPr>
        <w:t>о</w:t>
      </w:r>
      <w:r w:rsidRPr="008C7E0D">
        <w:rPr>
          <w:spacing w:val="-5"/>
          <w:szCs w:val="28"/>
        </w:rPr>
        <w:t xml:space="preserve"> </w:t>
      </w:r>
      <w:r w:rsidRPr="008C7E0D">
        <w:rPr>
          <w:szCs w:val="28"/>
        </w:rPr>
        <w:t>системе</w:t>
      </w:r>
      <w:r w:rsidRPr="008C7E0D">
        <w:rPr>
          <w:spacing w:val="-5"/>
          <w:szCs w:val="28"/>
        </w:rPr>
        <w:t xml:space="preserve"> </w:t>
      </w:r>
      <w:r w:rsidRPr="008C7E0D">
        <w:rPr>
          <w:szCs w:val="28"/>
        </w:rPr>
        <w:t>наставничества</w:t>
      </w:r>
      <w:r w:rsidRPr="008C7E0D">
        <w:rPr>
          <w:spacing w:val="-4"/>
          <w:szCs w:val="28"/>
        </w:rPr>
        <w:t xml:space="preserve"> </w:t>
      </w:r>
      <w:r w:rsidRPr="008C7E0D">
        <w:rPr>
          <w:szCs w:val="28"/>
        </w:rPr>
        <w:t>педагогических</w:t>
      </w:r>
      <w:r w:rsidRPr="008C7E0D">
        <w:rPr>
          <w:spacing w:val="-4"/>
          <w:szCs w:val="28"/>
        </w:rPr>
        <w:t xml:space="preserve"> </w:t>
      </w:r>
      <w:r w:rsidRPr="008C7E0D">
        <w:rPr>
          <w:szCs w:val="28"/>
        </w:rPr>
        <w:t>работников</w:t>
      </w:r>
      <w:r w:rsidRPr="008C7E0D">
        <w:rPr>
          <w:spacing w:val="-3"/>
          <w:szCs w:val="28"/>
        </w:rPr>
        <w:t xml:space="preserve"> </w:t>
      </w:r>
    </w:p>
    <w:p w:rsidR="008A2E44" w:rsidRDefault="008A2E44" w:rsidP="008A2E44">
      <w:pPr>
        <w:spacing w:line="360" w:lineRule="auto"/>
        <w:jc w:val="center"/>
        <w:rPr>
          <w:szCs w:val="28"/>
        </w:rPr>
      </w:pPr>
      <w:r w:rsidRPr="008C7E0D">
        <w:rPr>
          <w:szCs w:val="28"/>
        </w:rPr>
        <w:t>в</w:t>
      </w:r>
      <w:r>
        <w:rPr>
          <w:szCs w:val="28"/>
        </w:rPr>
        <w:t xml:space="preserve"> МБОУ СОШ №4</w:t>
      </w:r>
      <w:r w:rsidR="00691742">
        <w:rPr>
          <w:szCs w:val="28"/>
        </w:rPr>
        <w:t xml:space="preserve"> с. </w:t>
      </w:r>
      <w:proofErr w:type="spellStart"/>
      <w:r w:rsidR="00691742">
        <w:rPr>
          <w:szCs w:val="28"/>
        </w:rPr>
        <w:t>Мерчанское</w:t>
      </w:r>
      <w:proofErr w:type="spellEnd"/>
    </w:p>
    <w:p w:rsidR="00691742" w:rsidRDefault="00691742" w:rsidP="008A2E44">
      <w:pPr>
        <w:spacing w:line="360" w:lineRule="auto"/>
        <w:jc w:val="center"/>
        <w:rPr>
          <w:szCs w:val="28"/>
        </w:rPr>
      </w:pPr>
    </w:p>
    <w:p w:rsidR="00691742" w:rsidRDefault="00691742" w:rsidP="008A2E44">
      <w:pPr>
        <w:spacing w:line="360" w:lineRule="auto"/>
        <w:jc w:val="center"/>
        <w:rPr>
          <w:szCs w:val="28"/>
        </w:rPr>
      </w:pPr>
    </w:p>
    <w:p w:rsidR="00691742" w:rsidRDefault="00691742" w:rsidP="008A2E44">
      <w:pPr>
        <w:spacing w:line="360" w:lineRule="auto"/>
        <w:jc w:val="center"/>
        <w:rPr>
          <w:szCs w:val="28"/>
        </w:rPr>
      </w:pPr>
    </w:p>
    <w:p w:rsidR="00691742" w:rsidRDefault="00691742" w:rsidP="008A2E44">
      <w:pPr>
        <w:spacing w:line="360" w:lineRule="auto"/>
        <w:jc w:val="center"/>
        <w:rPr>
          <w:szCs w:val="28"/>
        </w:rPr>
      </w:pPr>
    </w:p>
    <w:p w:rsidR="00691742" w:rsidRDefault="00691742" w:rsidP="008A2E44">
      <w:pPr>
        <w:spacing w:line="360" w:lineRule="auto"/>
        <w:jc w:val="center"/>
        <w:rPr>
          <w:szCs w:val="28"/>
        </w:rPr>
      </w:pPr>
    </w:p>
    <w:p w:rsidR="00691742" w:rsidRDefault="00691742" w:rsidP="008A2E44">
      <w:pPr>
        <w:spacing w:line="360" w:lineRule="auto"/>
        <w:jc w:val="center"/>
        <w:rPr>
          <w:szCs w:val="28"/>
        </w:rPr>
      </w:pPr>
    </w:p>
    <w:p w:rsidR="00691742" w:rsidRDefault="00691742" w:rsidP="008A2E44">
      <w:pPr>
        <w:spacing w:line="360" w:lineRule="auto"/>
        <w:jc w:val="center"/>
        <w:rPr>
          <w:szCs w:val="28"/>
        </w:rPr>
      </w:pPr>
    </w:p>
    <w:p w:rsidR="00691742" w:rsidRDefault="00691742" w:rsidP="008A2E44">
      <w:pPr>
        <w:spacing w:line="360" w:lineRule="auto"/>
        <w:jc w:val="center"/>
        <w:rPr>
          <w:szCs w:val="28"/>
        </w:rPr>
      </w:pPr>
    </w:p>
    <w:p w:rsidR="00691742" w:rsidRDefault="00691742" w:rsidP="008A2E44">
      <w:pPr>
        <w:spacing w:line="360" w:lineRule="auto"/>
        <w:jc w:val="center"/>
        <w:rPr>
          <w:szCs w:val="28"/>
        </w:rPr>
      </w:pPr>
    </w:p>
    <w:p w:rsidR="00691742" w:rsidRDefault="00691742" w:rsidP="008A2E44">
      <w:pPr>
        <w:spacing w:line="360" w:lineRule="auto"/>
        <w:jc w:val="center"/>
        <w:rPr>
          <w:szCs w:val="28"/>
        </w:rPr>
      </w:pPr>
    </w:p>
    <w:p w:rsidR="00691742" w:rsidRDefault="00691742" w:rsidP="008A2E44">
      <w:pPr>
        <w:spacing w:line="360" w:lineRule="auto"/>
        <w:jc w:val="center"/>
        <w:rPr>
          <w:szCs w:val="28"/>
        </w:rPr>
      </w:pPr>
    </w:p>
    <w:p w:rsidR="00691742" w:rsidRDefault="00691742" w:rsidP="008A2E44">
      <w:pPr>
        <w:spacing w:line="360" w:lineRule="auto"/>
        <w:jc w:val="center"/>
        <w:rPr>
          <w:szCs w:val="28"/>
        </w:rPr>
      </w:pPr>
    </w:p>
    <w:p w:rsidR="00691742" w:rsidRDefault="00691742" w:rsidP="008A2E44">
      <w:pPr>
        <w:spacing w:line="360" w:lineRule="auto"/>
        <w:jc w:val="center"/>
        <w:rPr>
          <w:szCs w:val="28"/>
        </w:rPr>
      </w:pPr>
    </w:p>
    <w:p w:rsidR="00691742" w:rsidRDefault="00691742" w:rsidP="008A2E44">
      <w:pPr>
        <w:spacing w:line="360" w:lineRule="auto"/>
        <w:jc w:val="center"/>
        <w:rPr>
          <w:szCs w:val="28"/>
        </w:rPr>
      </w:pPr>
    </w:p>
    <w:p w:rsidR="00691742" w:rsidRDefault="00691742" w:rsidP="008A2E44">
      <w:pPr>
        <w:spacing w:line="360" w:lineRule="auto"/>
        <w:jc w:val="center"/>
        <w:rPr>
          <w:szCs w:val="28"/>
        </w:rPr>
      </w:pPr>
    </w:p>
    <w:p w:rsidR="00691742" w:rsidRDefault="00691742" w:rsidP="008A2E44">
      <w:pPr>
        <w:spacing w:line="360" w:lineRule="auto"/>
        <w:jc w:val="center"/>
        <w:rPr>
          <w:szCs w:val="28"/>
        </w:rPr>
      </w:pPr>
    </w:p>
    <w:p w:rsidR="00691742" w:rsidRDefault="00691742" w:rsidP="008A2E44">
      <w:pPr>
        <w:spacing w:line="360" w:lineRule="auto"/>
        <w:jc w:val="center"/>
        <w:rPr>
          <w:szCs w:val="28"/>
        </w:rPr>
      </w:pPr>
    </w:p>
    <w:p w:rsidR="00691742" w:rsidRDefault="00691742" w:rsidP="008A2E44">
      <w:pPr>
        <w:spacing w:line="36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с. </w:t>
      </w:r>
      <w:proofErr w:type="spellStart"/>
      <w:r>
        <w:rPr>
          <w:szCs w:val="28"/>
        </w:rPr>
        <w:t>Мерчанское</w:t>
      </w:r>
      <w:proofErr w:type="spellEnd"/>
      <w:r>
        <w:rPr>
          <w:szCs w:val="28"/>
        </w:rPr>
        <w:t xml:space="preserve">, 2022 </w:t>
      </w:r>
    </w:p>
    <w:p w:rsidR="00723262" w:rsidRPr="00723262" w:rsidRDefault="00723262" w:rsidP="00723262">
      <w:pPr>
        <w:numPr>
          <w:ilvl w:val="0"/>
          <w:numId w:val="1"/>
        </w:numPr>
        <w:ind w:left="-349"/>
        <w:jc w:val="center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ОБЩИЕ ПОЛОЖЕНИЯ</w:t>
      </w:r>
    </w:p>
    <w:p w:rsid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3504FC">
      <w:pPr>
        <w:pStyle w:val="2"/>
        <w:shd w:val="clear" w:color="auto" w:fill="FFFFFF"/>
        <w:spacing w:before="0" w:beforeAutospacing="0" w:after="24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proofErr w:type="gramStart"/>
      <w:r w:rsidRPr="00723262">
        <w:rPr>
          <w:color w:val="000000"/>
          <w:sz w:val="28"/>
          <w:szCs w:val="28"/>
        </w:rPr>
        <w:t>1.1.</w:t>
      </w:r>
      <w:r w:rsidRPr="00723262">
        <w:rPr>
          <w:b w:val="0"/>
          <w:color w:val="000000"/>
          <w:sz w:val="28"/>
          <w:szCs w:val="28"/>
        </w:rPr>
        <w:t xml:space="preserve">Настоящее положение о наставничестве для педагогических работников (далее – Положение) разработано в соответствии с Федеральным Законом «Об образовании в Российской Федерации» от 29.12.12 года № 273-ФЗ «Об образовании Российской Федерации» (с последующими изменениями и дополнениями), </w:t>
      </w:r>
      <w:r w:rsidR="00DB64DC" w:rsidRPr="00DB64DC">
        <w:rPr>
          <w:b w:val="0"/>
          <w:color w:val="000000"/>
          <w:sz w:val="28"/>
          <w:szCs w:val="28"/>
        </w:rPr>
        <w:t>с распоряжением главы администрации (губернатора) Краснодарского края от 24.08.2020 года «</w:t>
      </w:r>
      <w:r w:rsidR="00DB64DC" w:rsidRPr="00DB64DC">
        <w:rPr>
          <w:b w:val="0"/>
          <w:color w:val="444444"/>
          <w:sz w:val="28"/>
          <w:szCs w:val="28"/>
        </w:rPr>
        <w:t>О внедрении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</w:t>
      </w:r>
      <w:proofErr w:type="gramEnd"/>
      <w:r w:rsidR="00DB64DC" w:rsidRPr="00DB64DC">
        <w:rPr>
          <w:b w:val="0"/>
          <w:color w:val="444444"/>
          <w:sz w:val="28"/>
          <w:szCs w:val="28"/>
        </w:rPr>
        <w:t xml:space="preserve"> </w:t>
      </w:r>
      <w:proofErr w:type="gramStart"/>
      <w:r w:rsidR="00DB64DC" w:rsidRPr="00DB64DC">
        <w:rPr>
          <w:b w:val="0"/>
          <w:color w:val="444444"/>
          <w:sz w:val="28"/>
          <w:szCs w:val="28"/>
        </w:rPr>
        <w:t>и программам среднего профессионального образования, в том числе с применением лучших практик обмена опытом между обучающимися»</w:t>
      </w:r>
      <w:r w:rsidR="00DB64DC">
        <w:rPr>
          <w:b w:val="0"/>
          <w:color w:val="444444"/>
          <w:sz w:val="28"/>
          <w:szCs w:val="28"/>
        </w:rPr>
        <w:t xml:space="preserve">, </w:t>
      </w:r>
      <w:r w:rsidR="00DB64DC" w:rsidRPr="00723262">
        <w:rPr>
          <w:b w:val="0"/>
          <w:color w:val="000000"/>
          <w:sz w:val="28"/>
          <w:szCs w:val="28"/>
        </w:rPr>
        <w:t xml:space="preserve">в соответствии с единой федеральной системой научно-методического сопровождения педагогических работников и управленческих кадров (распоряжение правительства </w:t>
      </w:r>
      <w:proofErr w:type="spellStart"/>
      <w:r w:rsidR="00DB64DC" w:rsidRPr="00723262">
        <w:rPr>
          <w:b w:val="0"/>
          <w:color w:val="000000"/>
          <w:sz w:val="28"/>
          <w:szCs w:val="28"/>
        </w:rPr>
        <w:t>рф</w:t>
      </w:r>
      <w:proofErr w:type="spellEnd"/>
      <w:r w:rsidR="00DB64DC" w:rsidRPr="00723262">
        <w:rPr>
          <w:b w:val="0"/>
          <w:color w:val="000000"/>
          <w:sz w:val="28"/>
          <w:szCs w:val="28"/>
        </w:rPr>
        <w:t xml:space="preserve"> от 31.12.2019 № 3273-р (ред. от 07.10.2020) «об утверждении основных принципов национальной системы профессионального роста педагогических работников </w:t>
      </w:r>
      <w:proofErr w:type="spellStart"/>
      <w:r w:rsidR="00DB64DC" w:rsidRPr="00723262">
        <w:rPr>
          <w:b w:val="0"/>
          <w:color w:val="000000"/>
          <w:sz w:val="28"/>
          <w:szCs w:val="28"/>
        </w:rPr>
        <w:t>рф</w:t>
      </w:r>
      <w:proofErr w:type="spellEnd"/>
      <w:r w:rsidR="00DB64DC" w:rsidRPr="00723262">
        <w:rPr>
          <w:b w:val="0"/>
          <w:color w:val="000000"/>
          <w:sz w:val="28"/>
          <w:szCs w:val="28"/>
        </w:rPr>
        <w:t>, включая национальную сист</w:t>
      </w:r>
      <w:r w:rsidR="00DB64DC">
        <w:rPr>
          <w:b w:val="0"/>
          <w:color w:val="000000"/>
          <w:sz w:val="28"/>
          <w:szCs w:val="28"/>
        </w:rPr>
        <w:t>ему учительского роста»),</w:t>
      </w:r>
      <w:r w:rsidR="00DB64DC" w:rsidRPr="00723262">
        <w:rPr>
          <w:b w:val="0"/>
          <w:color w:val="000000"/>
          <w:sz w:val="28"/>
          <w:szCs w:val="28"/>
        </w:rPr>
        <w:t xml:space="preserve"> </w:t>
      </w:r>
      <w:r w:rsidR="003504FC">
        <w:rPr>
          <w:b w:val="0"/>
          <w:color w:val="000000"/>
          <w:sz w:val="28"/>
          <w:szCs w:val="28"/>
        </w:rPr>
        <w:t xml:space="preserve">с </w:t>
      </w:r>
      <w:r w:rsidR="00DB64DC" w:rsidRPr="00DB64DC">
        <w:rPr>
          <w:b w:val="0"/>
          <w:bCs w:val="0"/>
          <w:color w:val="333333"/>
          <w:sz w:val="28"/>
          <w:szCs w:val="28"/>
          <w:shd w:val="clear" w:color="auto" w:fill="FFFFFF"/>
        </w:rPr>
        <w:t>приказ</w:t>
      </w:r>
      <w:r w:rsidR="00DB64DC">
        <w:rPr>
          <w:b w:val="0"/>
          <w:color w:val="333333"/>
          <w:sz w:val="28"/>
          <w:szCs w:val="28"/>
          <w:shd w:val="clear" w:color="auto" w:fill="FFFFFF"/>
        </w:rPr>
        <w:t xml:space="preserve">ом </w:t>
      </w:r>
      <w:r w:rsidR="00DB64DC" w:rsidRPr="00DB64DC">
        <w:rPr>
          <w:b w:val="0"/>
          <w:color w:val="333333"/>
          <w:sz w:val="28"/>
          <w:szCs w:val="28"/>
          <w:shd w:val="clear" w:color="auto" w:fill="FFFFFF"/>
        </w:rPr>
        <w:t>министерства образования, науки и</w:t>
      </w:r>
      <w:proofErr w:type="gramEnd"/>
      <w:r w:rsidR="00DB64DC" w:rsidRPr="00DB64DC">
        <w:rPr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DB64DC" w:rsidRPr="00DB64DC">
        <w:rPr>
          <w:b w:val="0"/>
          <w:color w:val="333333"/>
          <w:sz w:val="28"/>
          <w:szCs w:val="28"/>
          <w:shd w:val="clear" w:color="auto" w:fill="FFFFFF"/>
        </w:rPr>
        <w:t>молодежной политики</w:t>
      </w:r>
      <w:r w:rsidR="00DB64DC">
        <w:rPr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3504FC">
        <w:rPr>
          <w:b w:val="0"/>
          <w:bCs w:val="0"/>
          <w:color w:val="333333"/>
          <w:sz w:val="28"/>
          <w:szCs w:val="28"/>
          <w:shd w:val="clear" w:color="auto" w:fill="FFFFFF"/>
        </w:rPr>
        <w:t>К</w:t>
      </w:r>
      <w:r w:rsidR="00DB64DC" w:rsidRPr="00DB64DC">
        <w:rPr>
          <w:b w:val="0"/>
          <w:bCs w:val="0"/>
          <w:color w:val="333333"/>
          <w:sz w:val="28"/>
          <w:szCs w:val="28"/>
          <w:shd w:val="clear" w:color="auto" w:fill="FFFFFF"/>
        </w:rPr>
        <w:t>раснодарского</w:t>
      </w:r>
      <w:r w:rsidR="00DB64DC">
        <w:rPr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DB64DC" w:rsidRPr="00DB64DC">
        <w:rPr>
          <w:b w:val="0"/>
          <w:bCs w:val="0"/>
          <w:color w:val="333333"/>
          <w:sz w:val="28"/>
          <w:szCs w:val="28"/>
          <w:shd w:val="clear" w:color="auto" w:fill="FFFFFF"/>
        </w:rPr>
        <w:t>края</w:t>
      </w:r>
      <w:r w:rsidR="00DB64DC">
        <w:rPr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DB64DC" w:rsidRPr="00DB64DC">
        <w:rPr>
          <w:b w:val="0"/>
          <w:color w:val="333333"/>
          <w:sz w:val="28"/>
          <w:szCs w:val="28"/>
          <w:shd w:val="clear" w:color="auto" w:fill="FFFFFF"/>
        </w:rPr>
        <w:t>№</w:t>
      </w:r>
      <w:r w:rsidR="00DB64DC" w:rsidRPr="00DB64DC">
        <w:rPr>
          <w:b w:val="0"/>
          <w:bCs w:val="0"/>
          <w:color w:val="333333"/>
          <w:sz w:val="28"/>
          <w:szCs w:val="28"/>
          <w:shd w:val="clear" w:color="auto" w:fill="FFFFFF"/>
        </w:rPr>
        <w:t>1895</w:t>
      </w:r>
      <w:r w:rsidR="00DB64DC">
        <w:rPr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DB64DC" w:rsidRPr="00DB64DC">
        <w:rPr>
          <w:b w:val="0"/>
          <w:bCs w:val="0"/>
          <w:color w:val="333333"/>
          <w:sz w:val="28"/>
          <w:szCs w:val="28"/>
          <w:shd w:val="clear" w:color="auto" w:fill="FFFFFF"/>
        </w:rPr>
        <w:t>от</w:t>
      </w:r>
      <w:r w:rsidR="00DB64DC" w:rsidRPr="00DB64DC">
        <w:rPr>
          <w:b w:val="0"/>
          <w:color w:val="333333"/>
          <w:sz w:val="28"/>
          <w:szCs w:val="28"/>
          <w:shd w:val="clear" w:color="auto" w:fill="FFFFFF"/>
        </w:rPr>
        <w:t> </w:t>
      </w:r>
      <w:r w:rsidR="00DB64DC">
        <w:rPr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DB64DC" w:rsidRPr="00DB64DC">
        <w:rPr>
          <w:b w:val="0"/>
          <w:bCs w:val="0"/>
          <w:color w:val="333333"/>
          <w:sz w:val="28"/>
          <w:szCs w:val="28"/>
          <w:shd w:val="clear" w:color="auto" w:fill="FFFFFF"/>
        </w:rPr>
        <w:t>07</w:t>
      </w:r>
      <w:r w:rsidR="00DB64DC" w:rsidRPr="00DB64DC">
        <w:rPr>
          <w:b w:val="0"/>
          <w:color w:val="333333"/>
          <w:sz w:val="28"/>
          <w:szCs w:val="28"/>
          <w:shd w:val="clear" w:color="auto" w:fill="FFFFFF"/>
        </w:rPr>
        <w:t>.</w:t>
      </w:r>
      <w:r w:rsidR="00DB64DC" w:rsidRPr="00DB64DC">
        <w:rPr>
          <w:b w:val="0"/>
          <w:bCs w:val="0"/>
          <w:color w:val="333333"/>
          <w:sz w:val="28"/>
          <w:szCs w:val="28"/>
          <w:shd w:val="clear" w:color="auto" w:fill="FFFFFF"/>
        </w:rPr>
        <w:t>06</w:t>
      </w:r>
      <w:r w:rsidR="00DB64DC" w:rsidRPr="00DB64DC">
        <w:rPr>
          <w:b w:val="0"/>
          <w:color w:val="333333"/>
          <w:sz w:val="28"/>
          <w:szCs w:val="28"/>
          <w:shd w:val="clear" w:color="auto" w:fill="FFFFFF"/>
        </w:rPr>
        <w:t>.</w:t>
      </w:r>
      <w:r w:rsidR="00DB64DC" w:rsidRPr="00DB64DC">
        <w:rPr>
          <w:b w:val="0"/>
          <w:bCs w:val="0"/>
          <w:color w:val="333333"/>
          <w:sz w:val="28"/>
          <w:szCs w:val="28"/>
          <w:shd w:val="clear" w:color="auto" w:fill="FFFFFF"/>
        </w:rPr>
        <w:t>2021</w:t>
      </w:r>
      <w:r w:rsidR="00DB64DC">
        <w:rPr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="00DB64DC" w:rsidRPr="00DB64DC">
        <w:rPr>
          <w:b w:val="0"/>
          <w:color w:val="333333"/>
          <w:sz w:val="28"/>
          <w:szCs w:val="28"/>
          <w:shd w:val="clear" w:color="auto" w:fill="FFFFFF"/>
        </w:rPr>
        <w:t>«</w:t>
      </w:r>
      <w:r w:rsidR="003504FC">
        <w:rPr>
          <w:b w:val="0"/>
          <w:color w:val="333333"/>
          <w:sz w:val="28"/>
          <w:szCs w:val="28"/>
          <w:shd w:val="clear" w:color="auto" w:fill="FFFFFF"/>
        </w:rPr>
        <w:t>О</w:t>
      </w:r>
      <w:r w:rsidR="00DB64DC" w:rsidRPr="00DB64DC">
        <w:rPr>
          <w:b w:val="0"/>
          <w:color w:val="333333"/>
          <w:sz w:val="28"/>
          <w:szCs w:val="28"/>
          <w:shd w:val="clear" w:color="auto" w:fill="FFFFFF"/>
        </w:rPr>
        <w:t>б утверждении плана мероприятий по выполнению основных принципов национальной системы профессионального роста педагогических работников, включаю националь</w:t>
      </w:r>
      <w:r w:rsidR="003504FC">
        <w:rPr>
          <w:b w:val="0"/>
          <w:color w:val="333333"/>
          <w:sz w:val="28"/>
          <w:szCs w:val="28"/>
          <w:shd w:val="clear" w:color="auto" w:fill="FFFFFF"/>
        </w:rPr>
        <w:t xml:space="preserve">ную систему учительского роста», </w:t>
      </w:r>
      <w:r w:rsidR="003504FC">
        <w:rPr>
          <w:b w:val="0"/>
          <w:color w:val="000000"/>
          <w:sz w:val="28"/>
          <w:szCs w:val="28"/>
        </w:rPr>
        <w:t xml:space="preserve">с </w:t>
      </w:r>
      <w:r w:rsidR="003504FC" w:rsidRPr="00DB64DC">
        <w:rPr>
          <w:b w:val="0"/>
          <w:bCs w:val="0"/>
          <w:color w:val="333333"/>
          <w:sz w:val="28"/>
          <w:szCs w:val="28"/>
          <w:shd w:val="clear" w:color="auto" w:fill="FFFFFF"/>
        </w:rPr>
        <w:t>приказ</w:t>
      </w:r>
      <w:r w:rsidR="003504FC">
        <w:rPr>
          <w:b w:val="0"/>
          <w:color w:val="333333"/>
          <w:sz w:val="28"/>
          <w:szCs w:val="28"/>
          <w:shd w:val="clear" w:color="auto" w:fill="FFFFFF"/>
        </w:rPr>
        <w:t xml:space="preserve">ом </w:t>
      </w:r>
      <w:r w:rsidR="003504FC" w:rsidRPr="00DB64DC">
        <w:rPr>
          <w:b w:val="0"/>
          <w:color w:val="333333"/>
          <w:sz w:val="28"/>
          <w:szCs w:val="28"/>
          <w:shd w:val="clear" w:color="auto" w:fill="FFFFFF"/>
        </w:rPr>
        <w:t>министерства образования, науки и молодежной политики</w:t>
      </w:r>
      <w:r w:rsidR="003504FC">
        <w:rPr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3504FC">
        <w:rPr>
          <w:b w:val="0"/>
          <w:bCs w:val="0"/>
          <w:color w:val="333333"/>
          <w:sz w:val="28"/>
          <w:szCs w:val="28"/>
          <w:shd w:val="clear" w:color="auto" w:fill="FFFFFF"/>
        </w:rPr>
        <w:t>К</w:t>
      </w:r>
      <w:r w:rsidR="003504FC" w:rsidRPr="00DB64DC">
        <w:rPr>
          <w:b w:val="0"/>
          <w:bCs w:val="0"/>
          <w:color w:val="333333"/>
          <w:sz w:val="28"/>
          <w:szCs w:val="28"/>
          <w:shd w:val="clear" w:color="auto" w:fill="FFFFFF"/>
        </w:rPr>
        <w:t>раснодарского</w:t>
      </w:r>
      <w:r w:rsidR="003504FC">
        <w:rPr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3504FC" w:rsidRPr="00DB64DC">
        <w:rPr>
          <w:b w:val="0"/>
          <w:bCs w:val="0"/>
          <w:color w:val="333333"/>
          <w:sz w:val="28"/>
          <w:szCs w:val="28"/>
          <w:shd w:val="clear" w:color="auto" w:fill="FFFFFF"/>
        </w:rPr>
        <w:t>края</w:t>
      </w:r>
      <w:r w:rsidR="003504FC">
        <w:rPr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3504FC" w:rsidRPr="003504FC">
        <w:rPr>
          <w:b w:val="0"/>
          <w:bCs w:val="0"/>
          <w:color w:val="333333"/>
          <w:sz w:val="28"/>
          <w:szCs w:val="28"/>
          <w:shd w:val="clear" w:color="auto" w:fill="FFFFFF"/>
        </w:rPr>
        <w:t>от</w:t>
      </w:r>
      <w:r w:rsidR="003504FC">
        <w:rPr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3504FC" w:rsidRPr="003504FC">
        <w:rPr>
          <w:b w:val="0"/>
          <w:bCs w:val="0"/>
          <w:color w:val="333333"/>
          <w:sz w:val="28"/>
          <w:szCs w:val="28"/>
          <w:shd w:val="clear" w:color="auto" w:fill="FFFFFF"/>
        </w:rPr>
        <w:t>14</w:t>
      </w:r>
      <w:r w:rsidR="003504FC" w:rsidRPr="003504FC">
        <w:rPr>
          <w:b w:val="0"/>
          <w:color w:val="333333"/>
          <w:sz w:val="28"/>
          <w:szCs w:val="28"/>
          <w:shd w:val="clear" w:color="auto" w:fill="FFFFFF"/>
        </w:rPr>
        <w:t>.</w:t>
      </w:r>
      <w:r w:rsidR="003504FC" w:rsidRPr="003504FC">
        <w:rPr>
          <w:b w:val="0"/>
          <w:bCs w:val="0"/>
          <w:color w:val="333333"/>
          <w:sz w:val="28"/>
          <w:szCs w:val="28"/>
          <w:shd w:val="clear" w:color="auto" w:fill="FFFFFF"/>
        </w:rPr>
        <w:t>03</w:t>
      </w:r>
      <w:r w:rsidR="003504FC" w:rsidRPr="003504FC">
        <w:rPr>
          <w:b w:val="0"/>
          <w:color w:val="333333"/>
          <w:sz w:val="28"/>
          <w:szCs w:val="28"/>
          <w:shd w:val="clear" w:color="auto" w:fill="FFFFFF"/>
        </w:rPr>
        <w:t>.</w:t>
      </w:r>
      <w:r w:rsidR="003504FC" w:rsidRPr="003504FC">
        <w:rPr>
          <w:b w:val="0"/>
          <w:bCs w:val="0"/>
          <w:color w:val="333333"/>
          <w:sz w:val="28"/>
          <w:szCs w:val="28"/>
          <w:shd w:val="clear" w:color="auto" w:fill="FFFFFF"/>
        </w:rPr>
        <w:t>2022</w:t>
      </w:r>
      <w:r w:rsidR="003504FC">
        <w:rPr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="003504FC" w:rsidRPr="003504FC">
        <w:rPr>
          <w:b w:val="0"/>
          <w:color w:val="333333"/>
          <w:sz w:val="28"/>
          <w:szCs w:val="28"/>
          <w:shd w:val="clear" w:color="auto" w:fill="FFFFFF"/>
        </w:rPr>
        <w:t>№</w:t>
      </w:r>
      <w:r w:rsidR="003504FC" w:rsidRPr="003504FC">
        <w:rPr>
          <w:b w:val="0"/>
          <w:bCs w:val="0"/>
          <w:color w:val="333333"/>
          <w:sz w:val="28"/>
          <w:szCs w:val="28"/>
          <w:shd w:val="clear" w:color="auto" w:fill="FFFFFF"/>
        </w:rPr>
        <w:t>545</w:t>
      </w:r>
      <w:r w:rsidR="003504FC">
        <w:rPr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="003504FC" w:rsidRPr="003504FC">
        <w:rPr>
          <w:b w:val="0"/>
          <w:color w:val="333333"/>
          <w:sz w:val="28"/>
          <w:szCs w:val="28"/>
          <w:shd w:val="clear" w:color="auto" w:fill="FFFFFF"/>
        </w:rPr>
        <w:t>«</w:t>
      </w:r>
      <w:r w:rsidR="003504FC">
        <w:rPr>
          <w:b w:val="0"/>
          <w:color w:val="333333"/>
          <w:sz w:val="28"/>
          <w:szCs w:val="28"/>
          <w:shd w:val="clear" w:color="auto" w:fill="FFFFFF"/>
        </w:rPr>
        <w:t>О</w:t>
      </w:r>
      <w:r w:rsidR="003504FC" w:rsidRPr="003504FC">
        <w:rPr>
          <w:b w:val="0"/>
          <w:color w:val="333333"/>
          <w:sz w:val="28"/>
          <w:szCs w:val="28"/>
          <w:shd w:val="clear" w:color="auto" w:fill="FFFFFF"/>
        </w:rPr>
        <w:t xml:space="preserve"> реализации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</w:t>
      </w:r>
      <w:proofErr w:type="gramEnd"/>
      <w:r w:rsidR="003504FC" w:rsidRPr="003504FC">
        <w:rPr>
          <w:b w:val="0"/>
          <w:color w:val="333333"/>
          <w:sz w:val="28"/>
          <w:szCs w:val="28"/>
          <w:shd w:val="clear" w:color="auto" w:fill="FFFFFF"/>
        </w:rPr>
        <w:t xml:space="preserve"> период 2022-2024 гг.</w:t>
      </w:r>
      <w:r w:rsidR="003504FC">
        <w:rPr>
          <w:b w:val="0"/>
          <w:color w:val="333333"/>
          <w:sz w:val="28"/>
          <w:szCs w:val="28"/>
          <w:shd w:val="clear" w:color="auto" w:fill="FFFFFF"/>
        </w:rPr>
        <w:t>».</w:t>
      </w:r>
    </w:p>
    <w:p w:rsidR="00723262" w:rsidRPr="00723262" w:rsidRDefault="00723262" w:rsidP="003504F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1.2.Настоящее Положение о наставничестве определяет цель, задачи, направления и организацию наставнической деятельности в </w:t>
      </w:r>
      <w:r w:rsidR="003504FC">
        <w:rPr>
          <w:rFonts w:eastAsia="Times New Roman" w:cs="Times New Roman"/>
          <w:color w:val="000000"/>
          <w:szCs w:val="28"/>
          <w:lang w:eastAsia="ru-RU"/>
        </w:rPr>
        <w:t>МБОУ СОШ №4 села Мерчанского</w:t>
      </w:r>
      <w:r w:rsidRPr="00723262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3504F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1.3. В настоящем Положении используются следующие понятия: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ab/>
        <w:t>Наставничество</w:t>
      </w: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– универсальная технология передачи опыта, знаний, формирования навыков, компетенций, </w:t>
      </w:r>
      <w:proofErr w:type="spellStart"/>
      <w:r w:rsidRPr="00723262">
        <w:rPr>
          <w:rFonts w:eastAsia="Times New Roman" w:cs="Times New Roman"/>
          <w:color w:val="000000"/>
          <w:szCs w:val="28"/>
          <w:lang w:eastAsia="ru-RU"/>
        </w:rPr>
        <w:t>метакомпетенций</w:t>
      </w:r>
      <w:proofErr w:type="spell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и ценностей через неформальное </w:t>
      </w:r>
      <w:proofErr w:type="spellStart"/>
      <w:r w:rsidRPr="00723262">
        <w:rPr>
          <w:rFonts w:eastAsia="Times New Roman" w:cs="Times New Roman"/>
          <w:color w:val="000000"/>
          <w:szCs w:val="28"/>
          <w:lang w:eastAsia="ru-RU"/>
        </w:rPr>
        <w:t>взаимообогащающее</w:t>
      </w:r>
      <w:proofErr w:type="spell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общение, основанное на доверии и партнерстве. </w:t>
      </w: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ab/>
        <w:t>Форма наставничества</w:t>
      </w: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– способ реализации многофункционального наставничества через организацию работы наставнической пары, триады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  <w:r w:rsidRPr="00723262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eastAsia="ru-RU"/>
        </w:rPr>
        <w:t> </w:t>
      </w: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ab/>
        <w:t>Многофункциональное наставничество педагогических работников</w:t>
      </w:r>
      <w:r w:rsidRPr="00723262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– </w:t>
      </w: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организация системы психолого-педагогического сопровождения разными наставниками (классический наставник, </w:t>
      </w:r>
      <w:proofErr w:type="spellStart"/>
      <w:r w:rsidRPr="00723262">
        <w:rPr>
          <w:rFonts w:eastAsia="Times New Roman" w:cs="Times New Roman"/>
          <w:color w:val="000000"/>
          <w:szCs w:val="28"/>
          <w:lang w:eastAsia="ru-RU"/>
        </w:rPr>
        <w:t>тьютор</w:t>
      </w:r>
      <w:proofErr w:type="spell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23262">
        <w:rPr>
          <w:rFonts w:eastAsia="Times New Roman" w:cs="Times New Roman"/>
          <w:color w:val="000000"/>
          <w:szCs w:val="28"/>
          <w:lang w:eastAsia="ru-RU"/>
        </w:rPr>
        <w:t>коуч</w:t>
      </w:r>
      <w:proofErr w:type="spell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, ментор, куратор) непрерывного </w:t>
      </w:r>
      <w:proofErr w:type="spellStart"/>
      <w:r w:rsidRPr="00723262">
        <w:rPr>
          <w:rFonts w:eastAsia="Times New Roman" w:cs="Times New Roman"/>
          <w:color w:val="000000"/>
          <w:szCs w:val="28"/>
          <w:lang w:eastAsia="ru-RU"/>
        </w:rPr>
        <w:t>разноуровневого</w:t>
      </w:r>
      <w:proofErr w:type="spell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и </w:t>
      </w:r>
      <w:proofErr w:type="spellStart"/>
      <w:r w:rsidRPr="00723262">
        <w:rPr>
          <w:rFonts w:eastAsia="Times New Roman" w:cs="Times New Roman"/>
          <w:color w:val="000000"/>
          <w:szCs w:val="28"/>
          <w:lang w:eastAsia="ru-RU"/>
        </w:rPr>
        <w:t>разновекторного</w:t>
      </w:r>
      <w:proofErr w:type="spell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развития личности наставляемых, раскрытия их дарований и возможностей, ликвидации профессиональных дефицитов.</w:t>
      </w: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ab/>
        <w:t>Наставник</w:t>
      </w: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23262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– </w:t>
      </w:r>
      <w:r w:rsidRPr="00723262">
        <w:rPr>
          <w:rFonts w:eastAsia="Times New Roman" w:cs="Times New Roman"/>
          <w:color w:val="000000"/>
          <w:szCs w:val="28"/>
          <w:lang w:eastAsia="ru-RU"/>
        </w:rPr>
        <w:t>педагогический работник</w:t>
      </w:r>
      <w:r w:rsidRPr="00723262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имеющий успешный опыт в достижении жизненных, личностных и профессиональных результатов, готовый и компетентный </w:t>
      </w:r>
      <w:r w:rsidRPr="00723262">
        <w:rPr>
          <w:rFonts w:eastAsia="Times New Roman" w:cs="Times New Roman"/>
          <w:color w:val="000000"/>
          <w:szCs w:val="28"/>
          <w:lang w:eastAsia="ru-RU"/>
        </w:rPr>
        <w:lastRenderedPageBreak/>
        <w:t>поделиться опытом и навыками, необходимыми для стимуляции и поддержки процессов самосовершенствования и самореализации наставляемого.</w:t>
      </w: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proofErr w:type="gramStart"/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>Наставляемый</w:t>
      </w: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– педагогический работник, осваивающий новые или развивающий имеющиеся компетенции с помощью наставника; педагогический работник, обратившийся за помощью в преодолении собственных профессиональных дефицитов, затруднений или совершенствовании своего мастерства.</w:t>
      </w:r>
      <w:proofErr w:type="gramEnd"/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ab/>
        <w:t>Куратор</w:t>
      </w:r>
      <w:r w:rsidRPr="00723262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– </w:t>
      </w:r>
      <w:r w:rsidRPr="00723262">
        <w:rPr>
          <w:rFonts w:eastAsia="Times New Roman" w:cs="Times New Roman"/>
          <w:color w:val="000000"/>
          <w:szCs w:val="28"/>
          <w:lang w:eastAsia="ru-RU"/>
        </w:rPr>
        <w:t>сотрудник общеобразовательной организации, который отвечает за организацию программы наставничества и обеспечивает организационно-методическое сопровождение наставничества в образовательной организации.</w:t>
      </w: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ab/>
        <w:t xml:space="preserve">Наставник-учитель/воспитатель </w:t>
      </w:r>
      <w:r w:rsidRPr="00723262">
        <w:rPr>
          <w:rFonts w:eastAsia="Times New Roman" w:cs="Times New Roman"/>
          <w:color w:val="000000"/>
          <w:szCs w:val="28"/>
          <w:lang w:eastAsia="ru-RU"/>
        </w:rPr>
        <w:t>– это педагог-профессионал, у которого наставляемый может получить совет, рекомендацию, помощь по совершенствованию  качества своего преподавания.</w:t>
      </w: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proofErr w:type="spellStart"/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>Наставник-тьютор</w:t>
      </w:r>
      <w:proofErr w:type="spell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– это педагог, сопровождающий разработку и реализацию </w:t>
      </w: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наставляемыми</w:t>
      </w:r>
      <w:proofErr w:type="gram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индивидуальной образовательной программы (далее –  ИОП) по приобретению или развитию конкретных профессиональных компетенций.</w:t>
      </w: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proofErr w:type="spellStart"/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>Наставник-коуч</w:t>
      </w:r>
      <w:proofErr w:type="spell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 – </w:t>
      </w: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специалист, осуществляющий помощь </w:t>
      </w: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наставляемому</w:t>
      </w:r>
      <w:proofErr w:type="gram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в выявлении и развитии сильных сторон (дарований и возможностей) наставляемых, в определении эффективных путей достижения жизненных, профессиональных целей.</w:t>
      </w: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ab/>
        <w:t xml:space="preserve">Наставник-ментор – </w:t>
      </w:r>
      <w:r w:rsidRPr="00723262">
        <w:rPr>
          <w:rFonts w:eastAsia="Times New Roman" w:cs="Times New Roman"/>
          <w:color w:val="000000"/>
          <w:szCs w:val="28"/>
          <w:lang w:eastAsia="ru-RU"/>
        </w:rPr>
        <w:t>высококвалифицированный специалист, осуществляющий научно-методическое сопровождение реализации региональной программы наставничества в системе общего образования.</w:t>
      </w: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proofErr w:type="gramStart"/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Система наставничества в образовательной организации – </w:t>
      </w:r>
      <w:r w:rsidRPr="00723262">
        <w:rPr>
          <w:rFonts w:eastAsia="Times New Roman" w:cs="Times New Roman"/>
          <w:color w:val="000000"/>
          <w:szCs w:val="28"/>
          <w:lang w:eastAsia="ru-RU"/>
        </w:rPr>
        <w:t>это систематизированная форма корректирующего / стимулирующего воздействия на наставляемых более опытными педагогами путем оказания им помощи в овладении новыми компетенциями без отрыва от реальных задач и трудовых функций.</w:t>
      </w:r>
      <w:proofErr w:type="gramEnd"/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szCs w:val="28"/>
          <w:lang w:eastAsia="ru-RU"/>
        </w:rPr>
        <w:br/>
      </w:r>
    </w:p>
    <w:p w:rsidR="00723262" w:rsidRPr="00723262" w:rsidRDefault="00723262" w:rsidP="00723262">
      <w:pPr>
        <w:numPr>
          <w:ilvl w:val="0"/>
          <w:numId w:val="2"/>
        </w:numPr>
        <w:ind w:left="-349"/>
        <w:jc w:val="center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>ЦЕЛЬ И ЗАДАЧИ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CA7387" w:rsidRPr="00CA7387" w:rsidRDefault="00CA7387" w:rsidP="00CA7387">
      <w:pPr>
        <w:tabs>
          <w:tab w:val="left" w:pos="567"/>
        </w:tabs>
        <w:spacing w:before="23" w:line="259" w:lineRule="auto"/>
        <w:ind w:right="-1"/>
        <w:jc w:val="both"/>
        <w:rPr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723262" w:rsidRPr="00CA7387">
        <w:rPr>
          <w:rFonts w:eastAsia="Times New Roman" w:cs="Times New Roman"/>
          <w:color w:val="000000"/>
          <w:szCs w:val="28"/>
          <w:lang w:eastAsia="ru-RU"/>
        </w:rPr>
        <w:t xml:space="preserve">2.1. </w:t>
      </w:r>
      <w:r w:rsidR="00723262" w:rsidRPr="00CA7387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Цель наставничества педагогических работников</w:t>
      </w:r>
      <w:r w:rsidRPr="00CA7387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- </w:t>
      </w:r>
      <w:r w:rsidRPr="00CA7387">
        <w:rPr>
          <w:szCs w:val="28"/>
        </w:rPr>
        <w:t>реализация комплекса мер по созданию эффективной</w:t>
      </w:r>
      <w:r w:rsidRPr="00CA7387">
        <w:rPr>
          <w:spacing w:val="1"/>
          <w:szCs w:val="28"/>
        </w:rPr>
        <w:t xml:space="preserve"> </w:t>
      </w:r>
      <w:r w:rsidRPr="00CA7387">
        <w:rPr>
          <w:szCs w:val="28"/>
        </w:rPr>
        <w:t>среды</w:t>
      </w:r>
      <w:r w:rsidRPr="00CA7387">
        <w:rPr>
          <w:spacing w:val="1"/>
          <w:szCs w:val="28"/>
        </w:rPr>
        <w:t xml:space="preserve"> </w:t>
      </w:r>
      <w:r w:rsidRPr="00CA7387">
        <w:rPr>
          <w:szCs w:val="28"/>
        </w:rPr>
        <w:t>наставничества</w:t>
      </w:r>
      <w:r w:rsidRPr="00CA7387">
        <w:rPr>
          <w:spacing w:val="1"/>
          <w:szCs w:val="28"/>
        </w:rPr>
        <w:t xml:space="preserve"> </w:t>
      </w:r>
      <w:r w:rsidRPr="00CA7387">
        <w:rPr>
          <w:szCs w:val="28"/>
        </w:rPr>
        <w:t>в</w:t>
      </w:r>
      <w:r w:rsidRPr="00CA7387">
        <w:rPr>
          <w:spacing w:val="1"/>
          <w:szCs w:val="28"/>
        </w:rPr>
        <w:t xml:space="preserve"> </w:t>
      </w:r>
      <w:r>
        <w:rPr>
          <w:szCs w:val="28"/>
        </w:rPr>
        <w:t>МБОУ СОШ №4</w:t>
      </w:r>
      <w:r w:rsidRPr="00CA7387">
        <w:rPr>
          <w:szCs w:val="28"/>
        </w:rPr>
        <w:t>,</w:t>
      </w:r>
      <w:r w:rsidRPr="00CA7387">
        <w:rPr>
          <w:spacing w:val="66"/>
          <w:szCs w:val="28"/>
        </w:rPr>
        <w:t xml:space="preserve"> </w:t>
      </w:r>
      <w:r w:rsidRPr="00CA7387">
        <w:rPr>
          <w:szCs w:val="28"/>
        </w:rPr>
        <w:t>способствующей</w:t>
      </w:r>
      <w:r w:rsidRPr="00CA7387">
        <w:rPr>
          <w:spacing w:val="-62"/>
          <w:szCs w:val="28"/>
        </w:rPr>
        <w:t xml:space="preserve"> </w:t>
      </w:r>
      <w:r w:rsidRPr="00CA7387">
        <w:rPr>
          <w:szCs w:val="28"/>
        </w:rPr>
        <w:t>непрерывному</w:t>
      </w:r>
      <w:r w:rsidRPr="00CA7387">
        <w:rPr>
          <w:spacing w:val="1"/>
          <w:szCs w:val="28"/>
        </w:rPr>
        <w:t xml:space="preserve"> </w:t>
      </w:r>
      <w:r w:rsidRPr="00CA7387">
        <w:rPr>
          <w:szCs w:val="28"/>
        </w:rPr>
        <w:t>профессиональному</w:t>
      </w:r>
      <w:r w:rsidRPr="00CA7387">
        <w:rPr>
          <w:spacing w:val="1"/>
          <w:szCs w:val="28"/>
        </w:rPr>
        <w:t xml:space="preserve"> </w:t>
      </w:r>
      <w:r w:rsidRPr="00CA7387">
        <w:rPr>
          <w:szCs w:val="28"/>
        </w:rPr>
        <w:t>росту</w:t>
      </w:r>
      <w:r w:rsidRPr="00CA7387">
        <w:rPr>
          <w:spacing w:val="1"/>
          <w:szCs w:val="28"/>
        </w:rPr>
        <w:t xml:space="preserve"> </w:t>
      </w:r>
      <w:r w:rsidRPr="00CA7387">
        <w:rPr>
          <w:szCs w:val="28"/>
        </w:rPr>
        <w:t>и</w:t>
      </w:r>
      <w:r w:rsidRPr="00CA7387">
        <w:rPr>
          <w:spacing w:val="1"/>
          <w:szCs w:val="28"/>
        </w:rPr>
        <w:t xml:space="preserve"> </w:t>
      </w:r>
      <w:r w:rsidRPr="00CA7387">
        <w:rPr>
          <w:szCs w:val="28"/>
        </w:rPr>
        <w:t>самоопределению,</w:t>
      </w:r>
      <w:r w:rsidRPr="00CA7387">
        <w:rPr>
          <w:spacing w:val="1"/>
          <w:szCs w:val="28"/>
        </w:rPr>
        <w:t xml:space="preserve"> </w:t>
      </w:r>
      <w:r w:rsidRPr="00CA7387">
        <w:rPr>
          <w:szCs w:val="28"/>
        </w:rPr>
        <w:t>личностному</w:t>
      </w:r>
      <w:r w:rsidRPr="00CA7387">
        <w:rPr>
          <w:spacing w:val="1"/>
          <w:szCs w:val="28"/>
        </w:rPr>
        <w:t xml:space="preserve"> </w:t>
      </w:r>
      <w:r w:rsidRPr="00CA7387">
        <w:rPr>
          <w:szCs w:val="28"/>
        </w:rPr>
        <w:t>и</w:t>
      </w:r>
      <w:r w:rsidRPr="00CA7387">
        <w:rPr>
          <w:spacing w:val="1"/>
          <w:szCs w:val="28"/>
        </w:rPr>
        <w:t xml:space="preserve"> </w:t>
      </w:r>
      <w:r w:rsidRPr="00CA7387">
        <w:rPr>
          <w:szCs w:val="28"/>
        </w:rPr>
        <w:t>социальному развитию педагогических работников, самореализации и закреплению</w:t>
      </w:r>
      <w:r w:rsidRPr="00CA7387">
        <w:rPr>
          <w:spacing w:val="1"/>
          <w:szCs w:val="28"/>
        </w:rPr>
        <w:t xml:space="preserve"> </w:t>
      </w:r>
      <w:r w:rsidRPr="00CA7387">
        <w:rPr>
          <w:szCs w:val="28"/>
        </w:rPr>
        <w:t>молодых/начинающих специалистов</w:t>
      </w:r>
      <w:r w:rsidRPr="00CA7387">
        <w:rPr>
          <w:spacing w:val="2"/>
          <w:szCs w:val="28"/>
        </w:rPr>
        <w:t xml:space="preserve"> </w:t>
      </w:r>
      <w:r w:rsidRPr="00CA7387">
        <w:rPr>
          <w:szCs w:val="28"/>
        </w:rPr>
        <w:t>в</w:t>
      </w:r>
      <w:r w:rsidRPr="00CA7387">
        <w:rPr>
          <w:spacing w:val="2"/>
          <w:szCs w:val="28"/>
        </w:rPr>
        <w:t xml:space="preserve"> </w:t>
      </w:r>
      <w:r w:rsidRPr="00CA7387">
        <w:rPr>
          <w:szCs w:val="28"/>
        </w:rPr>
        <w:t>педагогической профессии.</w:t>
      </w:r>
    </w:p>
    <w:p w:rsidR="00723262" w:rsidRPr="00723262" w:rsidRDefault="00723262" w:rsidP="00CA7387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ab/>
      </w:r>
    </w:p>
    <w:p w:rsidR="00CA7387" w:rsidRDefault="00723262" w:rsidP="00CA7387">
      <w:pPr>
        <w:ind w:firstLine="50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2.2. </w:t>
      </w:r>
      <w:r w:rsidRPr="0072326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Задачи наставничества педагогических работников:</w:t>
      </w:r>
    </w:p>
    <w:p w:rsidR="00CA7387" w:rsidRPr="00CA7387" w:rsidRDefault="00CA7387" w:rsidP="00CA7387">
      <w:pPr>
        <w:pStyle w:val="a6"/>
        <w:numPr>
          <w:ilvl w:val="2"/>
          <w:numId w:val="22"/>
        </w:numPr>
        <w:tabs>
          <w:tab w:val="left" w:pos="1363"/>
        </w:tabs>
        <w:spacing w:before="28" w:line="259" w:lineRule="auto"/>
        <w:ind w:right="945" w:firstLine="878"/>
        <w:rPr>
          <w:sz w:val="28"/>
          <w:szCs w:val="28"/>
        </w:rPr>
      </w:pPr>
      <w:r w:rsidRPr="00CA7387">
        <w:rPr>
          <w:sz w:val="28"/>
          <w:szCs w:val="28"/>
        </w:rPr>
        <w:t>содействовать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созданию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в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образовательной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организации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психологически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комфортной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образовательной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среды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наставничества,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способствующей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раскрытию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личностного,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профессионального,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творческого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потенциала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педагогов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путем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проектирования их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индивидуальной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профессиональной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траектории;</w:t>
      </w:r>
    </w:p>
    <w:p w:rsidR="00CA7387" w:rsidRPr="00CA7387" w:rsidRDefault="00CA7387" w:rsidP="00CA7387">
      <w:pPr>
        <w:pStyle w:val="a6"/>
        <w:numPr>
          <w:ilvl w:val="2"/>
          <w:numId w:val="22"/>
        </w:numPr>
        <w:tabs>
          <w:tab w:val="left" w:pos="1363"/>
        </w:tabs>
        <w:spacing w:line="259" w:lineRule="auto"/>
        <w:ind w:right="940" w:firstLine="878"/>
        <w:rPr>
          <w:sz w:val="28"/>
          <w:szCs w:val="28"/>
        </w:rPr>
      </w:pPr>
      <w:r w:rsidRPr="00CA7387">
        <w:rPr>
          <w:sz w:val="28"/>
          <w:szCs w:val="28"/>
        </w:rPr>
        <w:t>оказывать помощь в освоении цифровой информационно-коммуникативной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среды,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эффективных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форматов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непрерывного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профессионального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развития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 xml:space="preserve">методической поддержки педагогических </w:t>
      </w:r>
      <w:r w:rsidRPr="00CA7387">
        <w:rPr>
          <w:sz w:val="28"/>
          <w:szCs w:val="28"/>
        </w:rPr>
        <w:lastRenderedPageBreak/>
        <w:t>работников образовательной организации,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муниципальной</w:t>
      </w:r>
      <w:r w:rsidRPr="00CA7387">
        <w:rPr>
          <w:spacing w:val="53"/>
          <w:sz w:val="28"/>
          <w:szCs w:val="28"/>
        </w:rPr>
        <w:t xml:space="preserve"> </w:t>
      </w:r>
      <w:r w:rsidRPr="00CA7387">
        <w:rPr>
          <w:sz w:val="28"/>
          <w:szCs w:val="28"/>
        </w:rPr>
        <w:t>системы</w:t>
      </w:r>
      <w:r w:rsidRPr="00CA7387">
        <w:rPr>
          <w:spacing w:val="50"/>
          <w:sz w:val="28"/>
          <w:szCs w:val="28"/>
        </w:rPr>
        <w:t xml:space="preserve"> </w:t>
      </w:r>
      <w:r w:rsidRPr="00CA7387">
        <w:rPr>
          <w:sz w:val="28"/>
          <w:szCs w:val="28"/>
        </w:rPr>
        <w:t>научно-методического</w:t>
      </w:r>
      <w:r w:rsidRPr="00CA7387">
        <w:rPr>
          <w:spacing w:val="52"/>
          <w:sz w:val="28"/>
          <w:szCs w:val="28"/>
        </w:rPr>
        <w:t xml:space="preserve"> </w:t>
      </w:r>
      <w:r w:rsidRPr="00CA7387">
        <w:rPr>
          <w:sz w:val="28"/>
          <w:szCs w:val="28"/>
        </w:rPr>
        <w:t>сопровождения</w:t>
      </w:r>
      <w:r w:rsidRPr="00CA7387">
        <w:rPr>
          <w:spacing w:val="53"/>
          <w:sz w:val="28"/>
          <w:szCs w:val="28"/>
        </w:rPr>
        <w:t xml:space="preserve"> </w:t>
      </w:r>
      <w:r w:rsidRPr="00CA7387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</w:t>
      </w:r>
      <w:r w:rsidRPr="00CA7387">
        <w:rPr>
          <w:sz w:val="28"/>
          <w:szCs w:val="28"/>
        </w:rPr>
        <w:t>работников</w:t>
      </w:r>
      <w:r w:rsidRPr="00CA7387">
        <w:rPr>
          <w:spacing w:val="-3"/>
          <w:sz w:val="28"/>
          <w:szCs w:val="28"/>
        </w:rPr>
        <w:t xml:space="preserve"> </w:t>
      </w:r>
      <w:r w:rsidRPr="00CA7387">
        <w:rPr>
          <w:sz w:val="28"/>
          <w:szCs w:val="28"/>
        </w:rPr>
        <w:t>и</w:t>
      </w:r>
      <w:r w:rsidRPr="00CA7387">
        <w:rPr>
          <w:spacing w:val="-2"/>
          <w:sz w:val="28"/>
          <w:szCs w:val="28"/>
        </w:rPr>
        <w:t xml:space="preserve"> </w:t>
      </w:r>
      <w:r w:rsidRPr="00CA7387">
        <w:rPr>
          <w:sz w:val="28"/>
          <w:szCs w:val="28"/>
        </w:rPr>
        <w:t>управленческих</w:t>
      </w:r>
      <w:r w:rsidRPr="00CA7387">
        <w:rPr>
          <w:spacing w:val="-3"/>
          <w:sz w:val="28"/>
          <w:szCs w:val="28"/>
        </w:rPr>
        <w:t xml:space="preserve"> </w:t>
      </w:r>
      <w:r w:rsidRPr="00CA7387">
        <w:rPr>
          <w:sz w:val="28"/>
          <w:szCs w:val="28"/>
        </w:rPr>
        <w:t>кадров;</w:t>
      </w:r>
    </w:p>
    <w:p w:rsidR="00CA7387" w:rsidRPr="00CA7387" w:rsidRDefault="00CA7387" w:rsidP="00CA7387">
      <w:pPr>
        <w:pStyle w:val="a6"/>
        <w:numPr>
          <w:ilvl w:val="2"/>
          <w:numId w:val="22"/>
        </w:numPr>
        <w:tabs>
          <w:tab w:val="left" w:pos="1363"/>
        </w:tabs>
        <w:spacing w:before="22" w:line="259" w:lineRule="auto"/>
        <w:ind w:right="944" w:firstLine="878"/>
        <w:rPr>
          <w:sz w:val="28"/>
          <w:szCs w:val="28"/>
        </w:rPr>
      </w:pPr>
      <w:r w:rsidRPr="00CA7387">
        <w:rPr>
          <w:sz w:val="28"/>
          <w:szCs w:val="28"/>
        </w:rPr>
        <w:t>содействовать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участию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в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стратегических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партнерских</w:t>
      </w:r>
      <w:r w:rsidRPr="00CA7387">
        <w:rPr>
          <w:spacing w:val="66"/>
          <w:sz w:val="28"/>
          <w:szCs w:val="28"/>
        </w:rPr>
        <w:t xml:space="preserve"> </w:t>
      </w:r>
      <w:r w:rsidRPr="00CA7387">
        <w:rPr>
          <w:sz w:val="28"/>
          <w:szCs w:val="28"/>
        </w:rPr>
        <w:t>отношениях,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развитию горизонтальных связей в сфере наставничества на школьном и внешкольном</w:t>
      </w:r>
      <w:r w:rsidRPr="00CA7387">
        <w:rPr>
          <w:spacing w:val="-62"/>
          <w:sz w:val="28"/>
          <w:szCs w:val="28"/>
        </w:rPr>
        <w:t xml:space="preserve"> </w:t>
      </w:r>
      <w:r w:rsidRPr="00CA7387">
        <w:rPr>
          <w:sz w:val="28"/>
          <w:szCs w:val="28"/>
        </w:rPr>
        <w:t>уровнях;</w:t>
      </w:r>
    </w:p>
    <w:p w:rsidR="00CA7387" w:rsidRPr="00CA7387" w:rsidRDefault="00CA7387" w:rsidP="00CA7387">
      <w:pPr>
        <w:pStyle w:val="a6"/>
        <w:numPr>
          <w:ilvl w:val="2"/>
          <w:numId w:val="22"/>
        </w:numPr>
        <w:tabs>
          <w:tab w:val="left" w:pos="1363"/>
        </w:tabs>
        <w:spacing w:line="259" w:lineRule="auto"/>
        <w:ind w:right="942" w:firstLine="878"/>
        <w:rPr>
          <w:sz w:val="28"/>
          <w:szCs w:val="28"/>
        </w:rPr>
      </w:pPr>
      <w:r w:rsidRPr="00CA7387">
        <w:rPr>
          <w:sz w:val="28"/>
          <w:szCs w:val="28"/>
        </w:rPr>
        <w:t>способствовать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развитию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профессиональных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компетенций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педагогов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в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условиях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цифровой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образовательной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среды,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востребованности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использования</w:t>
      </w:r>
      <w:r w:rsidRPr="00CA7387">
        <w:rPr>
          <w:spacing w:val="-62"/>
          <w:sz w:val="28"/>
          <w:szCs w:val="28"/>
        </w:rPr>
        <w:t xml:space="preserve"> </w:t>
      </w:r>
      <w:r w:rsidRPr="00CA7387">
        <w:rPr>
          <w:sz w:val="28"/>
          <w:szCs w:val="28"/>
        </w:rPr>
        <w:t>современных информационно-коммуникативных и педагогических технологий путем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внедрения разнообразных, в том числе реверсивных, сетевых и дистанционных форм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наставничества;</w:t>
      </w:r>
    </w:p>
    <w:p w:rsidR="00CA7387" w:rsidRPr="00CA7387" w:rsidRDefault="00CA7387" w:rsidP="00CA7387">
      <w:pPr>
        <w:pStyle w:val="a6"/>
        <w:numPr>
          <w:ilvl w:val="2"/>
          <w:numId w:val="22"/>
        </w:numPr>
        <w:tabs>
          <w:tab w:val="left" w:pos="1363"/>
        </w:tabs>
        <w:spacing w:line="259" w:lineRule="auto"/>
        <w:ind w:right="947" w:firstLine="878"/>
        <w:rPr>
          <w:sz w:val="28"/>
          <w:szCs w:val="28"/>
        </w:rPr>
      </w:pPr>
      <w:r w:rsidRPr="00CA7387">
        <w:rPr>
          <w:sz w:val="28"/>
          <w:szCs w:val="28"/>
        </w:rPr>
        <w:t>содействовать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увеличению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числа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закрепившихся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в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профессии</w:t>
      </w:r>
      <w:r w:rsidRPr="00CA7387">
        <w:rPr>
          <w:spacing w:val="-62"/>
          <w:sz w:val="28"/>
          <w:szCs w:val="28"/>
        </w:rPr>
        <w:t xml:space="preserve"> </w:t>
      </w:r>
      <w:r w:rsidRPr="00CA7387">
        <w:rPr>
          <w:sz w:val="28"/>
          <w:szCs w:val="28"/>
        </w:rPr>
        <w:t>педагогических кадров,</w:t>
      </w:r>
      <w:r w:rsidRPr="00CA7387">
        <w:rPr>
          <w:spacing w:val="2"/>
          <w:sz w:val="28"/>
          <w:szCs w:val="28"/>
        </w:rPr>
        <w:t xml:space="preserve"> </w:t>
      </w:r>
      <w:r w:rsidRPr="00CA7387">
        <w:rPr>
          <w:sz w:val="28"/>
          <w:szCs w:val="28"/>
        </w:rPr>
        <w:t>в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том числе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молодых/начинающих педагогов;</w:t>
      </w:r>
    </w:p>
    <w:p w:rsidR="00CA7387" w:rsidRPr="00CA7387" w:rsidRDefault="00CA7387" w:rsidP="00CA7387">
      <w:pPr>
        <w:pStyle w:val="a6"/>
        <w:numPr>
          <w:ilvl w:val="2"/>
          <w:numId w:val="22"/>
        </w:numPr>
        <w:tabs>
          <w:tab w:val="left" w:pos="1363"/>
        </w:tabs>
        <w:spacing w:line="259" w:lineRule="auto"/>
        <w:ind w:right="941" w:firstLine="878"/>
        <w:rPr>
          <w:sz w:val="28"/>
          <w:szCs w:val="28"/>
        </w:rPr>
      </w:pPr>
      <w:r w:rsidRPr="00CA7387">
        <w:rPr>
          <w:sz w:val="28"/>
          <w:szCs w:val="28"/>
        </w:rPr>
        <w:t>оказывать помощь в профессиональной и должностной адаптации педагога,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в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отношении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которого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осуществляется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наставничество,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к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условиям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осуществления</w:t>
      </w:r>
      <w:r w:rsidRPr="00CA7387">
        <w:rPr>
          <w:spacing w:val="-62"/>
          <w:sz w:val="28"/>
          <w:szCs w:val="28"/>
        </w:rPr>
        <w:t xml:space="preserve"> </w:t>
      </w:r>
      <w:r w:rsidRPr="00CA7387">
        <w:rPr>
          <w:sz w:val="28"/>
          <w:szCs w:val="28"/>
        </w:rPr>
        <w:t>педагогической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деятельности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конкретной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образовательной</w:t>
      </w:r>
      <w:r w:rsidRPr="00CA7387">
        <w:rPr>
          <w:spacing w:val="66"/>
          <w:sz w:val="28"/>
          <w:szCs w:val="28"/>
        </w:rPr>
        <w:t xml:space="preserve"> </w:t>
      </w:r>
      <w:r w:rsidRPr="00CA7387">
        <w:rPr>
          <w:sz w:val="28"/>
          <w:szCs w:val="28"/>
        </w:rPr>
        <w:t>организации;</w:t>
      </w:r>
      <w:r w:rsidRPr="00CA7387">
        <w:rPr>
          <w:spacing w:val="-62"/>
          <w:sz w:val="28"/>
          <w:szCs w:val="28"/>
        </w:rPr>
        <w:t xml:space="preserve"> </w:t>
      </w:r>
      <w:r w:rsidRPr="00CA7387">
        <w:rPr>
          <w:sz w:val="28"/>
          <w:szCs w:val="28"/>
        </w:rPr>
        <w:t>ознакомлении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с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традициями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укладом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школьной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жизни,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а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также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в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преодолении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профессиональных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трудностей,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возникающих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при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выполнении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должностных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обязанностей;</w:t>
      </w:r>
    </w:p>
    <w:p w:rsidR="00CA7387" w:rsidRPr="00CA7387" w:rsidRDefault="00CA7387" w:rsidP="00CA7387">
      <w:pPr>
        <w:pStyle w:val="a6"/>
        <w:numPr>
          <w:ilvl w:val="2"/>
          <w:numId w:val="22"/>
        </w:numPr>
        <w:tabs>
          <w:tab w:val="left" w:pos="1363"/>
        </w:tabs>
        <w:spacing w:line="259" w:lineRule="auto"/>
        <w:ind w:right="941" w:firstLine="878"/>
        <w:rPr>
          <w:sz w:val="28"/>
          <w:szCs w:val="28"/>
        </w:rPr>
      </w:pPr>
      <w:r w:rsidRPr="00CA7387">
        <w:rPr>
          <w:sz w:val="28"/>
          <w:szCs w:val="28"/>
        </w:rPr>
        <w:t>обеспечивать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формирование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развитие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профессиональных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знаний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навыков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педагога,</w:t>
      </w:r>
      <w:r w:rsidRPr="00CA7387">
        <w:rPr>
          <w:spacing w:val="3"/>
          <w:sz w:val="28"/>
          <w:szCs w:val="28"/>
        </w:rPr>
        <w:t xml:space="preserve"> </w:t>
      </w:r>
      <w:r w:rsidRPr="00CA7387">
        <w:rPr>
          <w:sz w:val="28"/>
          <w:szCs w:val="28"/>
        </w:rPr>
        <w:t>в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отношении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которого</w:t>
      </w:r>
      <w:r w:rsidRPr="00CA7387">
        <w:rPr>
          <w:spacing w:val="-1"/>
          <w:sz w:val="28"/>
          <w:szCs w:val="28"/>
        </w:rPr>
        <w:t xml:space="preserve"> </w:t>
      </w:r>
      <w:r w:rsidRPr="00CA7387">
        <w:rPr>
          <w:sz w:val="28"/>
          <w:szCs w:val="28"/>
        </w:rPr>
        <w:t>осуществляется</w:t>
      </w:r>
      <w:r w:rsidRPr="00CA7387">
        <w:rPr>
          <w:spacing w:val="-3"/>
          <w:sz w:val="28"/>
          <w:szCs w:val="28"/>
        </w:rPr>
        <w:t xml:space="preserve"> </w:t>
      </w:r>
      <w:r w:rsidRPr="00CA7387">
        <w:rPr>
          <w:sz w:val="28"/>
          <w:szCs w:val="28"/>
        </w:rPr>
        <w:t>наставничество;</w:t>
      </w:r>
    </w:p>
    <w:p w:rsidR="00CA7387" w:rsidRPr="00CA7387" w:rsidRDefault="00CA7387" w:rsidP="00CA7387">
      <w:pPr>
        <w:pStyle w:val="a6"/>
        <w:numPr>
          <w:ilvl w:val="2"/>
          <w:numId w:val="22"/>
        </w:numPr>
        <w:tabs>
          <w:tab w:val="left" w:pos="1363"/>
        </w:tabs>
        <w:spacing w:line="259" w:lineRule="auto"/>
        <w:ind w:right="943" w:firstLine="878"/>
        <w:rPr>
          <w:sz w:val="28"/>
          <w:szCs w:val="28"/>
        </w:rPr>
      </w:pPr>
      <w:r w:rsidRPr="00CA7387">
        <w:rPr>
          <w:sz w:val="28"/>
          <w:szCs w:val="28"/>
        </w:rPr>
        <w:t>ускорять процесс профессионального становления и развития педагога, в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отношении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которых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осуществляется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наставничество,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развитие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их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способности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самостоятельно,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качественно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ответственно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выполнять</w:t>
      </w:r>
      <w:r w:rsidRPr="00CA7387">
        <w:rPr>
          <w:spacing w:val="66"/>
          <w:sz w:val="28"/>
          <w:szCs w:val="28"/>
        </w:rPr>
        <w:t xml:space="preserve"> </w:t>
      </w:r>
      <w:r w:rsidRPr="00CA7387">
        <w:rPr>
          <w:sz w:val="28"/>
          <w:szCs w:val="28"/>
        </w:rPr>
        <w:t>возложенные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функциональные обязанности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в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соответствии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с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замещаемой</w:t>
      </w:r>
      <w:r w:rsidRPr="00CA7387">
        <w:rPr>
          <w:spacing w:val="-1"/>
          <w:sz w:val="28"/>
          <w:szCs w:val="28"/>
        </w:rPr>
        <w:t xml:space="preserve"> </w:t>
      </w:r>
      <w:r w:rsidRPr="00CA7387">
        <w:rPr>
          <w:sz w:val="28"/>
          <w:szCs w:val="28"/>
        </w:rPr>
        <w:t>должностью;</w:t>
      </w:r>
    </w:p>
    <w:p w:rsidR="00CA7387" w:rsidRPr="00CA7387" w:rsidRDefault="00CA7387" w:rsidP="00CA7387">
      <w:pPr>
        <w:pStyle w:val="a6"/>
        <w:numPr>
          <w:ilvl w:val="2"/>
          <w:numId w:val="22"/>
        </w:numPr>
        <w:tabs>
          <w:tab w:val="left" w:pos="1363"/>
        </w:tabs>
        <w:spacing w:line="259" w:lineRule="auto"/>
        <w:ind w:right="944" w:firstLine="878"/>
        <w:rPr>
          <w:sz w:val="28"/>
          <w:szCs w:val="28"/>
        </w:rPr>
      </w:pPr>
      <w:r w:rsidRPr="00CA7387">
        <w:rPr>
          <w:sz w:val="28"/>
          <w:szCs w:val="28"/>
        </w:rPr>
        <w:t>содействовать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в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выработке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навыков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профессионального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поведения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педагогов, в отношении которых осуществляется наставничество, соответствующего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профессионально-этическим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принципам,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а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также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требованиям,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установленным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законодательством;</w:t>
      </w:r>
    </w:p>
    <w:p w:rsidR="00CA7387" w:rsidRPr="00CA7387" w:rsidRDefault="00CA7387" w:rsidP="00CA7387">
      <w:pPr>
        <w:pStyle w:val="a6"/>
        <w:numPr>
          <w:ilvl w:val="2"/>
          <w:numId w:val="22"/>
        </w:numPr>
        <w:tabs>
          <w:tab w:val="left" w:pos="1363"/>
        </w:tabs>
        <w:spacing w:line="259" w:lineRule="auto"/>
        <w:ind w:right="942" w:firstLine="878"/>
        <w:rPr>
          <w:sz w:val="28"/>
          <w:szCs w:val="28"/>
        </w:rPr>
      </w:pPr>
      <w:r w:rsidRPr="00CA7387">
        <w:rPr>
          <w:sz w:val="28"/>
          <w:szCs w:val="28"/>
        </w:rPr>
        <w:t>знакомить педагогов, в отношении которых осуществляется наставничество,</w:t>
      </w:r>
      <w:r w:rsidRPr="00CA7387">
        <w:rPr>
          <w:spacing w:val="-63"/>
          <w:sz w:val="28"/>
          <w:szCs w:val="28"/>
        </w:rPr>
        <w:t xml:space="preserve"> </w:t>
      </w:r>
      <w:r w:rsidRPr="00CA7387">
        <w:rPr>
          <w:sz w:val="28"/>
          <w:szCs w:val="28"/>
        </w:rPr>
        <w:t>с эффективными формами и методами индивидуальной работы и работы в коллективе,</w:t>
      </w:r>
      <w:r w:rsidRPr="00CA7387">
        <w:rPr>
          <w:spacing w:val="-62"/>
          <w:sz w:val="28"/>
          <w:szCs w:val="28"/>
        </w:rPr>
        <w:t xml:space="preserve"> </w:t>
      </w:r>
      <w:r w:rsidRPr="00CA7387">
        <w:rPr>
          <w:sz w:val="28"/>
          <w:szCs w:val="28"/>
        </w:rPr>
        <w:t>направленными на развитие их способности самостоятельно и качественно выполнять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возложенные на них должностные обязанности, повышать свой профессиональный</w:t>
      </w:r>
      <w:r w:rsidRPr="00CA7387">
        <w:rPr>
          <w:spacing w:val="1"/>
          <w:sz w:val="28"/>
          <w:szCs w:val="28"/>
        </w:rPr>
        <w:t xml:space="preserve"> </w:t>
      </w:r>
      <w:r w:rsidRPr="00CA7387">
        <w:rPr>
          <w:sz w:val="28"/>
          <w:szCs w:val="28"/>
        </w:rPr>
        <w:t>уровень.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numPr>
          <w:ilvl w:val="0"/>
          <w:numId w:val="4"/>
        </w:numPr>
        <w:ind w:left="-349"/>
        <w:jc w:val="center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>ОРГАНИЗАЦИОННЫЕ ОСНОВЫ НАСТАВНИЧЕСТВА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shd w:val="clear" w:color="auto" w:fill="FFFFFF"/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3.1. Внедрение наставничества в </w:t>
      </w:r>
      <w:r w:rsidR="00CA7387">
        <w:rPr>
          <w:rFonts w:eastAsia="Times New Roman" w:cs="Times New Roman"/>
          <w:color w:val="000000"/>
          <w:szCs w:val="28"/>
          <w:lang w:eastAsia="ru-RU"/>
        </w:rPr>
        <w:t>МБОУ СОШ №4</w:t>
      </w: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осуществляется на основании настоящего Положения, «Дорожной карты» внедрения Целевой модели и Программы наставничества школы.</w:t>
      </w: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3.2. Организация наставничества в общеобразовательной организации возлагается на руководителя, который осуществляет следующие функции:</w:t>
      </w:r>
    </w:p>
    <w:p w:rsidR="00723262" w:rsidRPr="00723262" w:rsidRDefault="00723262" w:rsidP="00723262">
      <w:pPr>
        <w:numPr>
          <w:ilvl w:val="0"/>
          <w:numId w:val="5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lastRenderedPageBreak/>
        <w:t>определяет (предлагает) кандидатуру наставника;</w:t>
      </w:r>
    </w:p>
    <w:p w:rsidR="00723262" w:rsidRPr="00723262" w:rsidRDefault="00723262" w:rsidP="00723262">
      <w:pPr>
        <w:numPr>
          <w:ilvl w:val="0"/>
          <w:numId w:val="5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определяет число лиц, в отношении которых наставник одновременно осуществляет наставничество;</w:t>
      </w:r>
    </w:p>
    <w:p w:rsidR="00723262" w:rsidRPr="00723262" w:rsidRDefault="00723262" w:rsidP="00723262">
      <w:pPr>
        <w:numPr>
          <w:ilvl w:val="0"/>
          <w:numId w:val="5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определяет (предлагает) срок наставничества;</w:t>
      </w:r>
    </w:p>
    <w:p w:rsidR="00723262" w:rsidRPr="00723262" w:rsidRDefault="00723262" w:rsidP="00723262">
      <w:pPr>
        <w:numPr>
          <w:ilvl w:val="0"/>
          <w:numId w:val="5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утверждает индивидуальный план;</w:t>
      </w:r>
    </w:p>
    <w:p w:rsidR="00723262" w:rsidRPr="00723262" w:rsidRDefault="00723262" w:rsidP="00723262">
      <w:pPr>
        <w:numPr>
          <w:ilvl w:val="0"/>
          <w:numId w:val="5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утверждает отчет о выполнении индивидуального плана лицом, в отношении которого осуществлялось наставничество;</w:t>
      </w:r>
    </w:p>
    <w:p w:rsidR="00723262" w:rsidRPr="00723262" w:rsidRDefault="00723262" w:rsidP="00723262">
      <w:pPr>
        <w:numPr>
          <w:ilvl w:val="0"/>
          <w:numId w:val="5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осуществляет контроль деятельности наставника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:rsidR="00723262" w:rsidRPr="00723262" w:rsidRDefault="00723262" w:rsidP="00723262">
      <w:pPr>
        <w:numPr>
          <w:ilvl w:val="0"/>
          <w:numId w:val="5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создает необходимые условия для совместной работы наставника и лица, в отношении которого осуществляется наставничество;</w:t>
      </w:r>
    </w:p>
    <w:p w:rsidR="00723262" w:rsidRPr="00723262" w:rsidRDefault="00723262" w:rsidP="00723262">
      <w:pPr>
        <w:numPr>
          <w:ilvl w:val="0"/>
          <w:numId w:val="5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проводит по окончании периода наставничества индивидуальное собеседование с лицом, в отношении которого осуществлялось наставничество;</w:t>
      </w:r>
    </w:p>
    <w:p w:rsidR="00723262" w:rsidRPr="00723262" w:rsidRDefault="00723262" w:rsidP="00723262">
      <w:pPr>
        <w:numPr>
          <w:ilvl w:val="0"/>
          <w:numId w:val="5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вносит предложения о замене наставника;</w:t>
      </w:r>
    </w:p>
    <w:p w:rsidR="00723262" w:rsidRPr="00723262" w:rsidRDefault="00723262" w:rsidP="00723262">
      <w:pPr>
        <w:numPr>
          <w:ilvl w:val="0"/>
          <w:numId w:val="5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вносит предложения о поощрении наставника;</w:t>
      </w:r>
    </w:p>
    <w:p w:rsidR="00723262" w:rsidRPr="00723262" w:rsidRDefault="00723262" w:rsidP="00723262">
      <w:pPr>
        <w:numPr>
          <w:ilvl w:val="0"/>
          <w:numId w:val="5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обеспечивает своевременное представление надлежаще оформленных документов по итогам наставничества.</w:t>
      </w:r>
    </w:p>
    <w:p w:rsidR="00723262" w:rsidRPr="00723262" w:rsidRDefault="00723262" w:rsidP="0072326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Руководитель организации в целях развития наставничества в организации обеспечивает:</w:t>
      </w:r>
    </w:p>
    <w:p w:rsidR="00723262" w:rsidRPr="00723262" w:rsidRDefault="00723262" w:rsidP="00723262">
      <w:pPr>
        <w:numPr>
          <w:ilvl w:val="0"/>
          <w:numId w:val="6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организацию повышения квалификации наставников;</w:t>
      </w:r>
    </w:p>
    <w:p w:rsidR="00723262" w:rsidRPr="00723262" w:rsidRDefault="00723262" w:rsidP="00723262">
      <w:pPr>
        <w:numPr>
          <w:ilvl w:val="0"/>
          <w:numId w:val="6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совершенствование наставнической деятельности в соответствии с потребностями организации;</w:t>
      </w:r>
    </w:p>
    <w:p w:rsidR="00723262" w:rsidRPr="00723262" w:rsidRDefault="00723262" w:rsidP="00723262">
      <w:pPr>
        <w:numPr>
          <w:ilvl w:val="0"/>
          <w:numId w:val="6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стимулирование положительных результатов наставнической деятельности;</w:t>
      </w:r>
    </w:p>
    <w:p w:rsidR="00723262" w:rsidRPr="00723262" w:rsidRDefault="00723262" w:rsidP="00723262">
      <w:pPr>
        <w:numPr>
          <w:ilvl w:val="0"/>
          <w:numId w:val="6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систематическое рассмотрение вопросов, связанных с наставнической деятельностью, высшим руководством организации.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3.3. Руководитель общеобразовательной организации назначает куратора, к зоне ответственности которого относятся следующие задачи: </w:t>
      </w:r>
    </w:p>
    <w:p w:rsidR="00723262" w:rsidRPr="00723262" w:rsidRDefault="00723262" w:rsidP="00723262">
      <w:pPr>
        <w:numPr>
          <w:ilvl w:val="0"/>
          <w:numId w:val="7"/>
        </w:numPr>
        <w:ind w:left="862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сбор и работа с базой наставников и наставляемых; </w:t>
      </w:r>
    </w:p>
    <w:p w:rsidR="00723262" w:rsidRPr="00723262" w:rsidRDefault="00723262" w:rsidP="00723262">
      <w:pPr>
        <w:numPr>
          <w:ilvl w:val="0"/>
          <w:numId w:val="7"/>
        </w:numPr>
        <w:ind w:left="862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разработка </w:t>
      </w: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проекта ежегодного плана многофункционального наставничества педагогических работников образовательной организации</w:t>
      </w:r>
      <w:proofErr w:type="gramEnd"/>
      <w:r w:rsidRPr="00723262">
        <w:rPr>
          <w:rFonts w:eastAsia="Times New Roman" w:cs="Times New Roman"/>
          <w:color w:val="000000"/>
          <w:szCs w:val="28"/>
          <w:lang w:eastAsia="ru-RU"/>
        </w:rPr>
        <w:t>; </w:t>
      </w:r>
    </w:p>
    <w:p w:rsidR="00723262" w:rsidRPr="00723262" w:rsidRDefault="00723262" w:rsidP="00723262">
      <w:pPr>
        <w:numPr>
          <w:ilvl w:val="0"/>
          <w:numId w:val="7"/>
        </w:numPr>
        <w:ind w:left="862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организация и контроль мероприятий в рамках многофункционального наставничества педагогических работников;</w:t>
      </w:r>
    </w:p>
    <w:p w:rsidR="00723262" w:rsidRPr="00723262" w:rsidRDefault="00723262" w:rsidP="00723262">
      <w:pPr>
        <w:numPr>
          <w:ilvl w:val="0"/>
          <w:numId w:val="7"/>
        </w:numPr>
        <w:ind w:left="862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организация обучения наставников (в том числе привлечение экспертов для проведения обучения); </w:t>
      </w:r>
    </w:p>
    <w:p w:rsidR="00723262" w:rsidRPr="00723262" w:rsidRDefault="00723262" w:rsidP="00723262">
      <w:pPr>
        <w:numPr>
          <w:ilvl w:val="0"/>
          <w:numId w:val="7"/>
        </w:numPr>
        <w:ind w:left="862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участие в оценке вовлеченности педагогов в различные формы наставничества; </w:t>
      </w:r>
    </w:p>
    <w:p w:rsidR="00723262" w:rsidRPr="00723262" w:rsidRDefault="00723262" w:rsidP="00723262">
      <w:pPr>
        <w:numPr>
          <w:ilvl w:val="0"/>
          <w:numId w:val="7"/>
        </w:numPr>
        <w:ind w:left="862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решение организационных вопросов, возникающих в процессе реализации программы; </w:t>
      </w:r>
    </w:p>
    <w:p w:rsidR="00723262" w:rsidRPr="00723262" w:rsidRDefault="00723262" w:rsidP="00723262">
      <w:pPr>
        <w:numPr>
          <w:ilvl w:val="0"/>
          <w:numId w:val="7"/>
        </w:numPr>
        <w:ind w:left="862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мониторинг реализации и получение обратной связи от участников программы и иных причастных к программе лиц;</w:t>
      </w:r>
    </w:p>
    <w:p w:rsidR="00723262" w:rsidRPr="00723262" w:rsidRDefault="00723262" w:rsidP="00723262">
      <w:pPr>
        <w:numPr>
          <w:ilvl w:val="0"/>
          <w:numId w:val="7"/>
        </w:numPr>
        <w:ind w:left="862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подготовка проектов документов, сопровождающих наставническую деятельность, и представление их на утверждение руководителю образовательной организации;</w:t>
      </w:r>
    </w:p>
    <w:p w:rsidR="00723262" w:rsidRPr="00723262" w:rsidRDefault="00723262" w:rsidP="00723262">
      <w:pPr>
        <w:numPr>
          <w:ilvl w:val="0"/>
          <w:numId w:val="7"/>
        </w:numPr>
        <w:ind w:left="862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lastRenderedPageBreak/>
        <w:t>оказание своевременной информационной, методической и консультационной поддержки участникам многофункционального наставничества педагогических работников;</w:t>
      </w:r>
    </w:p>
    <w:p w:rsidR="00723262" w:rsidRPr="00723262" w:rsidRDefault="00723262" w:rsidP="00723262">
      <w:pPr>
        <w:numPr>
          <w:ilvl w:val="0"/>
          <w:numId w:val="7"/>
        </w:numPr>
        <w:ind w:left="862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мониторинг и оценка качества реализованной программы многофункционального наставничества через SWOT-анализ в установленной форме;</w:t>
      </w:r>
    </w:p>
    <w:p w:rsidR="00723262" w:rsidRPr="00723262" w:rsidRDefault="00723262" w:rsidP="00723262">
      <w:pPr>
        <w:numPr>
          <w:ilvl w:val="0"/>
          <w:numId w:val="7"/>
        </w:numPr>
        <w:ind w:left="862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оценка </w:t>
      </w: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соответствия условий организации программ наставничества</w:t>
      </w:r>
      <w:proofErr w:type="gram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требованиям и принципам региональной программы многофункционального наставничества; </w:t>
      </w:r>
    </w:p>
    <w:p w:rsidR="00723262" w:rsidRPr="00723262" w:rsidRDefault="00723262" w:rsidP="00723262">
      <w:pPr>
        <w:numPr>
          <w:ilvl w:val="0"/>
          <w:numId w:val="7"/>
        </w:numPr>
        <w:ind w:left="862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своевременный сбор данных по оценке </w:t>
      </w: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эффективности внедрения региональной программы многофункционального наставничества педагогических работников</w:t>
      </w:r>
      <w:proofErr w:type="gram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по запросам;</w:t>
      </w:r>
    </w:p>
    <w:p w:rsidR="00723262" w:rsidRPr="00723262" w:rsidRDefault="00723262" w:rsidP="00723262">
      <w:pPr>
        <w:numPr>
          <w:ilvl w:val="0"/>
          <w:numId w:val="7"/>
        </w:numPr>
        <w:ind w:left="862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анализ, обобщение положительного опыта осуществления наставнической деятельности в образовательной организации и участие в его распространении. 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3.4. На уровне </w:t>
      </w:r>
      <w:r w:rsidR="00CA7387">
        <w:rPr>
          <w:rFonts w:eastAsia="Times New Roman" w:cs="Times New Roman"/>
          <w:color w:val="000000"/>
          <w:szCs w:val="28"/>
          <w:lang w:eastAsia="ru-RU"/>
        </w:rPr>
        <w:t>МБОУ СОШ №4</w:t>
      </w: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составляется «Дорожная карта» по реализации многофункционального наставничества педагогических работников.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3.5. Определяются наставники.</w:t>
      </w: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Требования к подбору наставников осуществляется по следующим критериям:</w:t>
      </w:r>
    </w:p>
    <w:p w:rsidR="00723262" w:rsidRPr="00723262" w:rsidRDefault="00723262" w:rsidP="00723262">
      <w:pPr>
        <w:numPr>
          <w:ilvl w:val="0"/>
          <w:numId w:val="8"/>
        </w:numPr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высокий уровень профессиональной подготовки;</w:t>
      </w:r>
    </w:p>
    <w:p w:rsidR="00723262" w:rsidRPr="00723262" w:rsidRDefault="00723262" w:rsidP="00723262">
      <w:pPr>
        <w:numPr>
          <w:ilvl w:val="0"/>
          <w:numId w:val="8"/>
        </w:numPr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наличие общепризнанных личных достижений и результатов;</w:t>
      </w:r>
    </w:p>
    <w:p w:rsidR="00723262" w:rsidRPr="00723262" w:rsidRDefault="00723262" w:rsidP="00723262">
      <w:pPr>
        <w:numPr>
          <w:ilvl w:val="0"/>
          <w:numId w:val="8"/>
        </w:numPr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развитые коммуникативные навыки и гибкость в общении;</w:t>
      </w:r>
    </w:p>
    <w:p w:rsidR="00723262" w:rsidRPr="00723262" w:rsidRDefault="00723262" w:rsidP="00723262">
      <w:pPr>
        <w:numPr>
          <w:ilvl w:val="0"/>
          <w:numId w:val="8"/>
        </w:numPr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способность и готовность делиться профессиональным опытом;</w:t>
      </w:r>
    </w:p>
    <w:p w:rsidR="00723262" w:rsidRPr="00723262" w:rsidRDefault="00723262" w:rsidP="00723262">
      <w:pPr>
        <w:numPr>
          <w:ilvl w:val="0"/>
          <w:numId w:val="8"/>
        </w:numPr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сформированные навыки по разъяснению, объяснению и инструктажу подопечных по тематике наставничества.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3.6. Наставничество в </w:t>
      </w:r>
      <w:r w:rsidR="00CA7387">
        <w:rPr>
          <w:rFonts w:eastAsia="Times New Roman" w:cs="Times New Roman"/>
          <w:color w:val="000000"/>
          <w:szCs w:val="28"/>
          <w:lang w:eastAsia="ru-RU"/>
        </w:rPr>
        <w:t>МБОУ СОШ №4</w:t>
      </w: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устанавлива</w:t>
      </w:r>
      <w:r w:rsidR="00CA7387">
        <w:rPr>
          <w:rFonts w:eastAsia="Times New Roman" w:cs="Times New Roman"/>
          <w:color w:val="000000"/>
          <w:szCs w:val="28"/>
          <w:lang w:eastAsia="ru-RU"/>
        </w:rPr>
        <w:t>ет</w:t>
      </w:r>
      <w:r w:rsidRPr="00723262">
        <w:rPr>
          <w:rFonts w:eastAsia="Times New Roman" w:cs="Times New Roman"/>
          <w:color w:val="000000"/>
          <w:szCs w:val="28"/>
          <w:lang w:eastAsia="ru-RU"/>
        </w:rPr>
        <w:t>ся над следующими педагогическими работниками:</w:t>
      </w:r>
    </w:p>
    <w:p w:rsidR="00723262" w:rsidRPr="00723262" w:rsidRDefault="00723262" w:rsidP="00723262">
      <w:pPr>
        <w:numPr>
          <w:ilvl w:val="0"/>
          <w:numId w:val="9"/>
        </w:numPr>
        <w:ind w:left="862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впервые принятыми на работу и не имеющими необходимых умений и навыков выполнения должностных обязанностей, в том числе выпускниками профессиональных образовательных организаций и образовательных организаций высшего образования;</w:t>
      </w:r>
      <w:proofErr w:type="gramEnd"/>
    </w:p>
    <w:p w:rsidR="00723262" w:rsidRPr="00723262" w:rsidRDefault="00723262" w:rsidP="00723262">
      <w:pPr>
        <w:numPr>
          <w:ilvl w:val="0"/>
          <w:numId w:val="9"/>
        </w:numPr>
        <w:ind w:left="862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принятыми на работу после продолжительного перерыва (более 6 месяцев) в осуществлении трудовой деятельности, в том числе по замещаемой должности (профессии);</w:t>
      </w:r>
      <w:proofErr w:type="gramEnd"/>
    </w:p>
    <w:p w:rsidR="00723262" w:rsidRPr="00723262" w:rsidRDefault="00723262" w:rsidP="00723262">
      <w:pPr>
        <w:numPr>
          <w:ilvl w:val="0"/>
          <w:numId w:val="9"/>
        </w:numPr>
        <w:ind w:left="862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переведенными (назначенными) на другую должность (профессию),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навыков;</w:t>
      </w:r>
    </w:p>
    <w:p w:rsidR="00723262" w:rsidRPr="00723262" w:rsidRDefault="00723262" w:rsidP="00723262">
      <w:pPr>
        <w:numPr>
          <w:ilvl w:val="0"/>
          <w:numId w:val="9"/>
        </w:numPr>
        <w:ind w:left="862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педагогическими работниками для ликвидации выявленных профессиональных дефицитов или совершенствования профессиональных компетенций.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3.7. Педагоги принимают участие в реализации наставничества добровольно, с их письменного согласия (заявление, Приложение 1) и заключения между наставником и наставляемым соглашения (Приложение 2).</w:t>
      </w:r>
    </w:p>
    <w:p w:rsidR="00723262" w:rsidRPr="00723262" w:rsidRDefault="00723262" w:rsidP="00723262">
      <w:pPr>
        <w:ind w:left="-1134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lastRenderedPageBreak/>
        <w:t> </w:t>
      </w:r>
    </w:p>
    <w:p w:rsidR="00723262" w:rsidRPr="00723262" w:rsidRDefault="00723262" w:rsidP="00723262">
      <w:pPr>
        <w:shd w:val="clear" w:color="auto" w:fill="FFFFFF"/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3.8.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3.9.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3.10.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3.11. Замена наставника производится приказом руководителя ОУ, основанием могут выступать следующие обстоятельства:</w:t>
      </w:r>
    </w:p>
    <w:p w:rsidR="00723262" w:rsidRPr="00723262" w:rsidRDefault="00723262" w:rsidP="00723262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прекращение трудового договора с наставником;</w:t>
      </w:r>
    </w:p>
    <w:p w:rsidR="00723262" w:rsidRPr="00723262" w:rsidRDefault="00723262" w:rsidP="00723262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723262" w:rsidRPr="00723262" w:rsidRDefault="00723262" w:rsidP="00723262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просьба наставника или лица, в отношении которого осуществляется наставничество;</w:t>
      </w:r>
    </w:p>
    <w:p w:rsidR="00723262" w:rsidRPr="00723262" w:rsidRDefault="00723262" w:rsidP="00723262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неисполнение наставником функций наставничества или своих должностных обязанностей;</w:t>
      </w:r>
    </w:p>
    <w:p w:rsidR="00723262" w:rsidRPr="00723262" w:rsidRDefault="00723262" w:rsidP="00723262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возникновение иных обстоятельств, препятствующих осуществлению наставничества.</w:t>
      </w:r>
    </w:p>
    <w:p w:rsidR="00723262" w:rsidRPr="00723262" w:rsidRDefault="00723262" w:rsidP="0072326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szCs w:val="28"/>
          <w:lang w:eastAsia="ru-RU"/>
        </w:rPr>
        <w:t> </w:t>
      </w:r>
    </w:p>
    <w:p w:rsidR="00723262" w:rsidRPr="00723262" w:rsidRDefault="00723262" w:rsidP="0072326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3.12.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</w:t>
      </w:r>
      <w:r w:rsidRPr="00723262">
        <w:rPr>
          <w:rFonts w:eastAsia="Times New Roman" w:cs="Times New Roman"/>
          <w:color w:val="FF0000"/>
          <w:szCs w:val="28"/>
          <w:lang w:eastAsia="ru-RU"/>
        </w:rPr>
        <w:t>.</w:t>
      </w:r>
    </w:p>
    <w:p w:rsidR="00723262" w:rsidRPr="00723262" w:rsidRDefault="00723262" w:rsidP="00CA7387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3.12.1. Индивидуальный план составляется наставником не позднее 10 дней со дня утверждения его кандидатуры приказом организации.</w:t>
      </w:r>
    </w:p>
    <w:p w:rsidR="00723262" w:rsidRPr="00723262" w:rsidRDefault="00723262" w:rsidP="00CA7387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3.12.2. Лицо, в отношении которого осуществляется наставничество, знакомится с индивидуальным планом.</w:t>
      </w:r>
    </w:p>
    <w:p w:rsidR="00723262" w:rsidRPr="00723262" w:rsidRDefault="00723262" w:rsidP="0072326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3.13.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наставничество, в том числе содержащий рекомендации по его дальнейшему профессиональному развитию.</w:t>
      </w:r>
    </w:p>
    <w:p w:rsidR="00723262" w:rsidRPr="00723262" w:rsidRDefault="00723262" w:rsidP="0072326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3.14. В течение 10 дней по завершении наставничества лицо, в отношении которого осуществлялось наставничество, составляет отчет о процессе прохождения наставничества и работе наставника, включая оценку деятельности наставника.</w:t>
      </w:r>
    </w:p>
    <w:p w:rsidR="00723262" w:rsidRPr="00723262" w:rsidRDefault="00723262" w:rsidP="0072326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szCs w:val="28"/>
          <w:lang w:eastAsia="ru-RU"/>
        </w:rPr>
        <w:t> </w:t>
      </w:r>
    </w:p>
    <w:p w:rsidR="00723262" w:rsidRPr="00723262" w:rsidRDefault="00723262" w:rsidP="00516A94">
      <w:pPr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4</w:t>
      </w:r>
      <w:r w:rsidR="00516A9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. </w:t>
      </w: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>ЭТАПЫ РЕАЛИЗАЦИИ МНОГОФУНКЦИОНАЛЬНОГО НАСТАВНИЧЕСТВА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ind w:right="371"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ab/>
        <w:t xml:space="preserve">Наставническая деятельность в </w:t>
      </w:r>
      <w:r w:rsidR="00516A94">
        <w:rPr>
          <w:rFonts w:eastAsia="Times New Roman" w:cs="Times New Roman"/>
          <w:color w:val="000000"/>
          <w:szCs w:val="28"/>
          <w:lang w:eastAsia="ru-RU"/>
        </w:rPr>
        <w:t>МБОУ СОШ №4</w:t>
      </w: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осуществляется в соответствии с «Дорожной картой» и включают в себя семь этапов:</w:t>
      </w:r>
    </w:p>
    <w:p w:rsidR="00723262" w:rsidRPr="00723262" w:rsidRDefault="00723262" w:rsidP="00723262">
      <w:pPr>
        <w:ind w:right="2604" w:firstLine="567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Этап 1. Подготовка условий.</w:t>
      </w:r>
    </w:p>
    <w:p w:rsidR="00723262" w:rsidRPr="00723262" w:rsidRDefault="00723262" w:rsidP="00723262">
      <w:pPr>
        <w:ind w:right="2604" w:firstLine="567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Этап 2. Формирование базы </w:t>
      </w: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наставляемых</w:t>
      </w:r>
      <w:proofErr w:type="gramEnd"/>
      <w:r w:rsidRPr="00723262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23262" w:rsidRPr="00723262" w:rsidRDefault="00723262" w:rsidP="00723262">
      <w:pPr>
        <w:ind w:right="3999" w:firstLine="567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Этап 3. Формирование базы наставников.</w:t>
      </w:r>
    </w:p>
    <w:p w:rsidR="00723262" w:rsidRPr="00723262" w:rsidRDefault="00516A94" w:rsidP="00723262">
      <w:pPr>
        <w:ind w:right="3999"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Этап 4. Отбор и обучение</w:t>
      </w:r>
      <w:r w:rsidR="00723262" w:rsidRPr="00723262">
        <w:rPr>
          <w:rFonts w:eastAsia="Times New Roman" w:cs="Times New Roman"/>
          <w:color w:val="000000"/>
          <w:szCs w:val="28"/>
          <w:lang w:eastAsia="ru-RU"/>
        </w:rPr>
        <w:t xml:space="preserve"> наставников.</w:t>
      </w:r>
    </w:p>
    <w:p w:rsidR="00723262" w:rsidRPr="00723262" w:rsidRDefault="00723262" w:rsidP="00723262">
      <w:pPr>
        <w:ind w:firstLine="567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Этап 5. Формирование наставнических пар/групп.</w:t>
      </w:r>
    </w:p>
    <w:p w:rsidR="00723262" w:rsidRPr="00723262" w:rsidRDefault="00723262" w:rsidP="00723262">
      <w:pPr>
        <w:ind w:firstLine="567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Этап 6. Организация и осуществление работы наставнических пар/групп.</w:t>
      </w:r>
    </w:p>
    <w:p w:rsidR="00723262" w:rsidRPr="00723262" w:rsidRDefault="00723262" w:rsidP="00723262">
      <w:pPr>
        <w:ind w:firstLine="567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Этап 7. Завершение.</w:t>
      </w:r>
    </w:p>
    <w:p w:rsidR="00723262" w:rsidRPr="00723262" w:rsidRDefault="00723262" w:rsidP="00723262">
      <w:pPr>
        <w:ind w:right="177"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На первом этапе происходит подготовка условий для запуска наставничества в </w:t>
      </w:r>
      <w:r w:rsidR="00516A94">
        <w:rPr>
          <w:rFonts w:eastAsia="Times New Roman" w:cs="Times New Roman"/>
          <w:color w:val="000000"/>
          <w:szCs w:val="28"/>
          <w:lang w:eastAsia="ru-RU"/>
        </w:rPr>
        <w:t>МБОУ СОШ №4</w:t>
      </w:r>
      <w:r w:rsidRPr="00723262">
        <w:rPr>
          <w:rFonts w:eastAsia="Times New Roman" w:cs="Times New Roman"/>
          <w:color w:val="000000"/>
          <w:szCs w:val="28"/>
          <w:lang w:eastAsia="ru-RU"/>
        </w:rPr>
        <w:t>, включающая в себя создание локальных нормативно - правовых документов, назначение куратора, информирование потенциальных участников наставнической деятельности, определение</w:t>
      </w:r>
      <w:r w:rsidR="00516A9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23262">
        <w:rPr>
          <w:rFonts w:eastAsia="Times New Roman" w:cs="Times New Roman"/>
          <w:color w:val="000000"/>
          <w:szCs w:val="28"/>
          <w:lang w:eastAsia="ru-RU"/>
        </w:rPr>
        <w:t>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ОО, заключение соглашений.</w:t>
      </w:r>
      <w:proofErr w:type="gramEnd"/>
    </w:p>
    <w:p w:rsidR="00723262" w:rsidRPr="00723262" w:rsidRDefault="00723262" w:rsidP="00723262">
      <w:pPr>
        <w:ind w:right="177"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На втором этапе составляется перечень лиц, желающих иметь наставников, проводится уточняющий анализ их потребности в обучении, например, с помощью диагностических бесед.</w:t>
      </w:r>
    </w:p>
    <w:p w:rsidR="00723262" w:rsidRPr="00723262" w:rsidRDefault="00723262" w:rsidP="00723262">
      <w:pPr>
        <w:ind w:right="177"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На данном этапе собираются заявления от тех участников многофункционального наставничества в ОО, которые еще не давали такого согласия.</w:t>
      </w:r>
    </w:p>
    <w:p w:rsidR="00723262" w:rsidRPr="00723262" w:rsidRDefault="00723262" w:rsidP="00723262">
      <w:pPr>
        <w:ind w:right="177"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На третьем этапе проводится организационная работа по формированию базы данных потенциальных наставников с ориентацией на критерии отбора/выдвижения наставников.</w:t>
      </w:r>
    </w:p>
    <w:p w:rsidR="00723262" w:rsidRPr="00723262" w:rsidRDefault="00723262" w:rsidP="00723262">
      <w:pPr>
        <w:ind w:right="177"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По итогам четвертого этапа формируется и утверждается реестр наставников, прошедших выдвижение или предварительный отбор (утверждается приказом).</w:t>
      </w:r>
    </w:p>
    <w:p w:rsidR="00723262" w:rsidRPr="00723262" w:rsidRDefault="00723262" w:rsidP="00723262">
      <w:pPr>
        <w:ind w:right="177"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Предварительный отбор наставников осуществляется на основе их заявлений.</w:t>
      </w:r>
    </w:p>
    <w:p w:rsidR="00723262" w:rsidRPr="00723262" w:rsidRDefault="00723262" w:rsidP="00723262">
      <w:pPr>
        <w:ind w:right="177"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В рамках пятого этапа происходит формирование наставнических пар (групп) и разработка индивидуальных планов. </w:t>
      </w:r>
    </w:p>
    <w:p w:rsidR="00723262" w:rsidRPr="00723262" w:rsidRDefault="00723262" w:rsidP="00723262">
      <w:pPr>
        <w:ind w:right="177"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На шестом этапе проводится текущая работа куратора, наставников и наставляемых по осуществлению мероприятий многофункционального наставничества.</w:t>
      </w:r>
    </w:p>
    <w:p w:rsidR="00723262" w:rsidRPr="00723262" w:rsidRDefault="00723262" w:rsidP="00723262">
      <w:pPr>
        <w:ind w:right="177"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szCs w:val="28"/>
          <w:lang w:eastAsia="ru-RU"/>
        </w:rPr>
        <w:br/>
      </w:r>
    </w:p>
    <w:p w:rsidR="00723262" w:rsidRPr="00516A94" w:rsidRDefault="00723262" w:rsidP="00516A94">
      <w:pPr>
        <w:pStyle w:val="a6"/>
        <w:numPr>
          <w:ilvl w:val="1"/>
          <w:numId w:val="8"/>
        </w:numPr>
        <w:jc w:val="center"/>
        <w:textAlignment w:val="baseline"/>
        <w:rPr>
          <w:b/>
          <w:bCs/>
          <w:color w:val="000000"/>
          <w:sz w:val="28"/>
          <w:szCs w:val="28"/>
          <w:lang w:eastAsia="ru-RU"/>
        </w:rPr>
      </w:pPr>
      <w:r w:rsidRPr="00516A94">
        <w:rPr>
          <w:b/>
          <w:bCs/>
          <w:color w:val="000000"/>
          <w:sz w:val="28"/>
          <w:szCs w:val="28"/>
          <w:lang w:eastAsia="ru-RU"/>
        </w:rPr>
        <w:t>ПРАВА И ОБЯЗАННОСТИ НАСТАВНИКА И НАСТАВЛЯЕМОГО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>Наставник обязан: 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помогать разрабатывать индивидуальный план развития наставляемого, своевременно и оперативно вносить в него коррективы, контролировать его </w:t>
      </w:r>
      <w:r w:rsidRPr="00723262">
        <w:rPr>
          <w:rFonts w:eastAsia="Times New Roman" w:cs="Times New Roman"/>
          <w:color w:val="000000"/>
          <w:szCs w:val="28"/>
          <w:lang w:eastAsia="ru-RU"/>
        </w:rPr>
        <w:lastRenderedPageBreak/>
        <w:t>выполнение, оценивать фактический результат осуществления запланированных мероприятий;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 утверждённой программой наставничества лично встречаться с </w:t>
      </w: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наставляемым</w:t>
      </w:r>
      <w:proofErr w:type="gram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для осуществления мероприятий, контроля степени их выполнения, обсуждения, и (при необходимости), коррекции индивидуального плана, выбора методов наставнической деятельности; 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выявлять и совместно устранять допущенные ошибки в деятельности наставляемого в рамках мероприятий индивидуального плана;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передавать </w:t>
      </w: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наставляемому</w:t>
      </w:r>
      <w:proofErr w:type="gram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накопленный опыт, обучать наиболее рациональным приемам и современным методам работы или поведения;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оказывать </w:t>
      </w: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наставляемому</w:t>
      </w:r>
      <w:proofErr w:type="gram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помощь и поддержку в освоении (совершенствовании) профессиональных компетенций;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личным примером развивать положительные профессиональные качества наставляемого, при необходимости мягко и корректно корректировать его поведение; 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принимать участие в мероприятиях, организуемых для наставников, в том числе в рамках «Школы наставников».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>Наставник имеет право: 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привлекать наставляемого к участию в мероприятиях, связанных с реализацией программ наставничества;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участвовать в обсуждении вопросов, связанных с наставничеством; 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планом;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требовать выполнения </w:t>
      </w: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наставляемым</w:t>
      </w:r>
      <w:proofErr w:type="gram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индивидуального плана;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принимать участие в оценке профессиональных достижений </w:t>
      </w: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наставляемого</w:t>
      </w:r>
      <w:proofErr w:type="gram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и иных оценочных или конкурсных мероприятиях;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принимать участие в оценке качества реализованных программ наставничества, в оценке </w:t>
      </w: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соответствия условий организации программ наставничества</w:t>
      </w:r>
      <w:proofErr w:type="gram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требованиям и принципам региональной программы многофункционального наставничества и эффективности внедрения региональной программы;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обращаться к куратору с предложениями по внесению изменений и дополнений в документацию и инструменты осуществления программ наставничества; 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обращаться к куратору за организационно-методической поддержкой;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обращаться к руководителю ОО 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>Наставляемый обязан: 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выполнять задания, определенные в индивидуальном плане, в установленные сроки, и периодически обсуждать с наставником вопросы, связанные с выполнением индивидуального плана;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совместно с наставником развивать дефицитные компетенции, выявлять и устранять допущенные ошибки;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lastRenderedPageBreak/>
        <w:t>выполнять указания и рекомендации наставника, связанные с выполнением индивидуального плана, учиться у него практическому решению поставленных задач, формировать поведенческие навыки;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отчитываться перед наставником (в части выполнения касающихся его мероприятий индивидуального плана);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сообщать наставнику о трудностях, возникших в связи с исполнением определенных пунктов индивидуального плана; 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проявлять дисциплинированность, организованность и ответственное отношение ко всем видам деятельности в рамках программы наставничества; 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наставничества. 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>Наставляемый</w:t>
      </w:r>
      <w:proofErr w:type="gramEnd"/>
      <w:r w:rsidRPr="0072326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имеет право: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пользоваться имеющейся в 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плана; </w:t>
      </w:r>
      <w:proofErr w:type="gramEnd"/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в индивидуальном порядке обращаться к наставнику за советом, помощью по вопросам, связанным с наставничеством; 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в индивидуальном порядке запрашивать интересующую информацию;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принимать участие в оценке качества реализованных программ наставничества, в оценке </w:t>
      </w: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соответствия условий организации программ наставничества</w:t>
      </w:r>
      <w:proofErr w:type="gramEnd"/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 требованиям и принципам региональной программы многофункционального наставничества и эффективности внедрения этой программы; </w:t>
      </w:r>
    </w:p>
    <w:p w:rsidR="00723262" w:rsidRPr="00723262" w:rsidRDefault="00723262" w:rsidP="007232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деятельности.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szCs w:val="28"/>
          <w:lang w:eastAsia="ru-RU"/>
        </w:rPr>
        <w:br/>
      </w:r>
    </w:p>
    <w:p w:rsidR="00723262" w:rsidRPr="00516A94" w:rsidRDefault="00723262" w:rsidP="00516A94">
      <w:pPr>
        <w:pStyle w:val="a6"/>
        <w:numPr>
          <w:ilvl w:val="1"/>
          <w:numId w:val="8"/>
        </w:numPr>
        <w:jc w:val="center"/>
        <w:textAlignment w:val="baseline"/>
        <w:rPr>
          <w:b/>
          <w:bCs/>
          <w:color w:val="000000"/>
          <w:sz w:val="28"/>
          <w:szCs w:val="28"/>
          <w:lang w:eastAsia="ru-RU"/>
        </w:rPr>
      </w:pPr>
      <w:r w:rsidRPr="00516A94">
        <w:rPr>
          <w:b/>
          <w:bCs/>
          <w:color w:val="000000"/>
          <w:sz w:val="28"/>
          <w:szCs w:val="28"/>
          <w:lang w:eastAsia="ru-RU"/>
        </w:rPr>
        <w:t>МЕХАНИЗМЫ МОТИВАЦИИ И ПООЩРЕНИЯ НАСТАВНИКОВ</w:t>
      </w:r>
    </w:p>
    <w:p w:rsidR="00516A94" w:rsidRDefault="00516A94" w:rsidP="00723262">
      <w:pPr>
        <w:ind w:left="142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23262" w:rsidRPr="00723262" w:rsidRDefault="00723262" w:rsidP="00516A94">
      <w:pPr>
        <w:ind w:left="142" w:firstLine="566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7.1. Мотивирующими наставника факторами выступают: поддержка системы наставничества на общественном, муниципальном, региональном и государственном </w:t>
      </w: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уровнях</w:t>
      </w:r>
      <w:proofErr w:type="gramEnd"/>
      <w:r w:rsidRPr="00723262">
        <w:rPr>
          <w:rFonts w:eastAsia="Times New Roman" w:cs="Times New Roman"/>
          <w:color w:val="000000"/>
          <w:szCs w:val="28"/>
          <w:lang w:eastAsia="ru-RU"/>
        </w:rPr>
        <w:t>; создание среды, в которой наставничество будет восприниматься как почетная миссия, где формируется ощущение причастности к большому и важному делу, в котором наставнику отводится ведущая роль. </w:t>
      </w:r>
    </w:p>
    <w:p w:rsidR="00723262" w:rsidRPr="00723262" w:rsidRDefault="00723262" w:rsidP="00516A94">
      <w:pPr>
        <w:ind w:left="142" w:firstLine="566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7.2. Популяризация роли наставника осуществляется через организацию и проведение: </w:t>
      </w: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- фестивалей, форумов, конференций наставников на муниципальном, региональном уровнях; </w:t>
      </w: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 xml:space="preserve">- конкурса «Наставник в системе образования </w:t>
      </w:r>
      <w:r w:rsidR="00516A94">
        <w:rPr>
          <w:rFonts w:eastAsia="Times New Roman" w:cs="Times New Roman"/>
          <w:color w:val="000000"/>
          <w:szCs w:val="28"/>
          <w:lang w:eastAsia="ru-RU"/>
        </w:rPr>
        <w:t>Краснодарского края</w:t>
      </w:r>
      <w:r w:rsidRPr="00723262">
        <w:rPr>
          <w:rFonts w:eastAsia="Times New Roman" w:cs="Times New Roman"/>
          <w:color w:val="000000"/>
          <w:szCs w:val="28"/>
          <w:lang w:eastAsia="ru-RU"/>
        </w:rPr>
        <w:t>» на муниципальном и региональном уровнях; </w:t>
      </w: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- поддержку системы наставничества через СМИ, создание специал</w:t>
      </w:r>
      <w:r w:rsidR="00516A94">
        <w:rPr>
          <w:rFonts w:eastAsia="Times New Roman" w:cs="Times New Roman"/>
          <w:color w:val="000000"/>
          <w:szCs w:val="28"/>
          <w:lang w:eastAsia="ru-RU"/>
        </w:rPr>
        <w:t>ьной рубрики на сайте МБОУ СОШ №4</w:t>
      </w:r>
      <w:r w:rsidRPr="00723262">
        <w:rPr>
          <w:rFonts w:eastAsia="Times New Roman" w:cs="Times New Roman"/>
          <w:color w:val="000000"/>
          <w:szCs w:val="28"/>
          <w:lang w:eastAsia="ru-RU"/>
        </w:rPr>
        <w:t>; </w:t>
      </w: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- участия руководителей всех уровней в программах наставничества. 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ind w:left="142" w:firstLine="567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lastRenderedPageBreak/>
        <w:t>Общественное признание позволит наставникам ощутить собственную востребованность, значимость и полезность не только для отдельно взятых людей, но для общества, региона. Публичное признание значимости работы наставников для образовательной организации, округа, региона в целом, повышение их авторитета в коллективе будет способствовать расширению пула наставников.</w:t>
      </w:r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7.3. Нематериальные (моральные) формы поощрений наставников могут включать в себя:</w:t>
      </w: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- поощрение наставников по результатам участия в ежегодном конкурсе (премии) на лучшего наставника муниципалитета (региона);</w:t>
      </w: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- наставник, признанный лучшим, может быть награжден (удостоен): почетной грамотой; почетного звания «Лучший наставник организации»;  нагрудным знаком наставника; </w:t>
      </w:r>
    </w:p>
    <w:p w:rsidR="00723262" w:rsidRPr="00723262" w:rsidRDefault="00723262" w:rsidP="00516A94">
      <w:pPr>
        <w:ind w:left="142" w:hanging="142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- благодарственные письма; предоставление наставникам возможности принимать участие в формировании предложений, касающихся развития организации;   образовательное стимулирование (привлечение к участию в образовательных программах, семинарах, тренингах и иных мероприятиях подобного рода);  нематериальное поощрение на рабочем месте: получение дополнительных дней к отпуску; расширенная медицинская страховка; иные льготы и преимущества, предусмотренные в организации, в которой работает наставник. </w:t>
      </w:r>
      <w:proofErr w:type="gramEnd"/>
    </w:p>
    <w:p w:rsidR="00723262" w:rsidRPr="00723262" w:rsidRDefault="00723262" w:rsidP="00723262">
      <w:pPr>
        <w:rPr>
          <w:rFonts w:eastAsia="Times New Roman" w:cs="Times New Roman"/>
          <w:szCs w:val="28"/>
          <w:lang w:eastAsia="ru-RU"/>
        </w:rPr>
      </w:pPr>
    </w:p>
    <w:p w:rsidR="00723262" w:rsidRPr="00723262" w:rsidRDefault="00723262" w:rsidP="00723262">
      <w:pPr>
        <w:ind w:left="142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7.4. Создание системы нематериальной мотивации в виде иерархии наставников может повысить лояльность участников и являться дополнительной мотивацией как формат общественного признания и поощрения. </w:t>
      </w:r>
    </w:p>
    <w:p w:rsidR="00723262" w:rsidRPr="00723262" w:rsidRDefault="00723262" w:rsidP="007232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723262">
        <w:rPr>
          <w:rFonts w:eastAsia="Times New Roman" w:cs="Times New Roman"/>
          <w:color w:val="000000"/>
          <w:szCs w:val="28"/>
          <w:lang w:eastAsia="ru-RU"/>
        </w:rPr>
        <w:t>Основными элементами иерархической системы являются: достижения: визуальное (материальное) выражение результата (медаль, поощрение, определенные очки). </w:t>
      </w:r>
      <w:proofErr w:type="gramEnd"/>
    </w:p>
    <w:p w:rsidR="00723262" w:rsidRPr="00723262" w:rsidRDefault="00723262" w:rsidP="007232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Достижения и награды рассматриваются наставником как признание его заслуг, социального положения, символ причастности и большому проекту; глобальное значение: мотивацию наставников увеличивает вера в успех программы наставничества, в создание новой и масштабной системы; рейтинги и иерархия (персональная и групповая). </w:t>
      </w:r>
    </w:p>
    <w:p w:rsidR="00723262" w:rsidRPr="00723262" w:rsidRDefault="00723262" w:rsidP="0072326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7.5. В целях поощрения наставника за осуществление наставничества работодатель вправе предусмотреть:</w:t>
      </w:r>
    </w:p>
    <w:p w:rsidR="00723262" w:rsidRPr="00723262" w:rsidRDefault="00723262" w:rsidP="00723262">
      <w:pPr>
        <w:numPr>
          <w:ilvl w:val="0"/>
          <w:numId w:val="14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:rsidR="00723262" w:rsidRPr="00723262" w:rsidRDefault="00723262" w:rsidP="00723262">
      <w:pPr>
        <w:numPr>
          <w:ilvl w:val="0"/>
          <w:numId w:val="14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объявление благодарности, награждение почетной грамотой организации, вручение ценного подарка;</w:t>
      </w:r>
    </w:p>
    <w:p w:rsidR="00723262" w:rsidRPr="00723262" w:rsidRDefault="00723262" w:rsidP="00723262">
      <w:pPr>
        <w:numPr>
          <w:ilvl w:val="0"/>
          <w:numId w:val="14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представление к государственным и ведомственным наградам;</w:t>
      </w:r>
    </w:p>
    <w:p w:rsidR="00723262" w:rsidRPr="00723262" w:rsidRDefault="00723262" w:rsidP="00723262">
      <w:pPr>
        <w:numPr>
          <w:ilvl w:val="0"/>
          <w:numId w:val="14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внесение предложения о включении в кадровый резерв для замещения вышестоящей должности;</w:t>
      </w:r>
    </w:p>
    <w:p w:rsidR="00723262" w:rsidRPr="00723262" w:rsidRDefault="00723262" w:rsidP="00723262">
      <w:pPr>
        <w:numPr>
          <w:ilvl w:val="0"/>
          <w:numId w:val="14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внесение предложения о назначении на вышестоящую должность;</w:t>
      </w:r>
    </w:p>
    <w:p w:rsidR="00723262" w:rsidRPr="00723262" w:rsidRDefault="00723262" w:rsidP="00723262">
      <w:pPr>
        <w:numPr>
          <w:ilvl w:val="0"/>
          <w:numId w:val="14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723262">
        <w:rPr>
          <w:rFonts w:eastAsia="Times New Roman" w:cs="Times New Roman"/>
          <w:color w:val="000000"/>
          <w:szCs w:val="28"/>
          <w:lang w:eastAsia="ru-RU"/>
        </w:rPr>
        <w:t>материальное поощрение (выплаты стимулирующего характера, установленные локальными н</w:t>
      </w:r>
      <w:r w:rsidR="000A2DB9">
        <w:rPr>
          <w:rFonts w:eastAsia="Times New Roman" w:cs="Times New Roman"/>
          <w:color w:val="000000"/>
          <w:szCs w:val="28"/>
          <w:lang w:eastAsia="ru-RU"/>
        </w:rPr>
        <w:t>ормативными актами организации).</w:t>
      </w:r>
    </w:p>
    <w:p w:rsidR="001B14BE" w:rsidRPr="005D7ACF" w:rsidRDefault="001B14BE" w:rsidP="005D7ACF">
      <w:pPr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1B14BE" w:rsidRPr="005D7ACF" w:rsidSect="00CA7387">
      <w:pgSz w:w="11906" w:h="16838"/>
      <w:pgMar w:top="1134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A72"/>
    <w:multiLevelType w:val="multilevel"/>
    <w:tmpl w:val="DCE4B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F5CEF"/>
    <w:multiLevelType w:val="multilevel"/>
    <w:tmpl w:val="FBCE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F738C"/>
    <w:multiLevelType w:val="multilevel"/>
    <w:tmpl w:val="03F0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4735A"/>
    <w:multiLevelType w:val="multilevel"/>
    <w:tmpl w:val="4284516A"/>
    <w:lvl w:ilvl="0">
      <w:start w:val="1"/>
      <w:numFmt w:val="decimal"/>
      <w:lvlText w:val="%1."/>
      <w:lvlJc w:val="left"/>
      <w:pPr>
        <w:ind w:left="1300" w:hanging="32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5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19" w:hanging="26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540" w:hanging="2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71" w:hanging="2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2" w:hanging="2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2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5" w:hanging="2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265"/>
      </w:pPr>
      <w:rPr>
        <w:rFonts w:hint="default"/>
        <w:lang w:val="ru-RU" w:eastAsia="en-US" w:bidi="ar-SA"/>
      </w:rPr>
    </w:lvl>
  </w:abstractNum>
  <w:abstractNum w:abstractNumId="4">
    <w:nsid w:val="1D2557B6"/>
    <w:multiLevelType w:val="multilevel"/>
    <w:tmpl w:val="3B10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0B3909"/>
    <w:multiLevelType w:val="multilevel"/>
    <w:tmpl w:val="B54A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C0974"/>
    <w:multiLevelType w:val="multilevel"/>
    <w:tmpl w:val="B4C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035758"/>
    <w:multiLevelType w:val="multilevel"/>
    <w:tmpl w:val="0EAE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2D7345"/>
    <w:multiLevelType w:val="multilevel"/>
    <w:tmpl w:val="EE2CB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C515B"/>
    <w:multiLevelType w:val="multilevel"/>
    <w:tmpl w:val="6326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DB6C99"/>
    <w:multiLevelType w:val="multilevel"/>
    <w:tmpl w:val="EF8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963352"/>
    <w:multiLevelType w:val="multilevel"/>
    <w:tmpl w:val="1BE2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2750A0"/>
    <w:multiLevelType w:val="multilevel"/>
    <w:tmpl w:val="C31EE1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608D"/>
    <w:multiLevelType w:val="multilevel"/>
    <w:tmpl w:val="768C7B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7C2860"/>
    <w:multiLevelType w:val="multilevel"/>
    <w:tmpl w:val="6704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8F7B02"/>
    <w:multiLevelType w:val="multilevel"/>
    <w:tmpl w:val="8C4E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E12BBC"/>
    <w:multiLevelType w:val="hybridMultilevel"/>
    <w:tmpl w:val="EAD21A3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62983053"/>
    <w:multiLevelType w:val="multilevel"/>
    <w:tmpl w:val="1E24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896CDF"/>
    <w:multiLevelType w:val="multilevel"/>
    <w:tmpl w:val="E7903D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970773"/>
    <w:multiLevelType w:val="multilevel"/>
    <w:tmpl w:val="D34C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C85B17"/>
    <w:multiLevelType w:val="multilevel"/>
    <w:tmpl w:val="7680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125D83"/>
    <w:multiLevelType w:val="multilevel"/>
    <w:tmpl w:val="82AA47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1E4C12"/>
    <w:multiLevelType w:val="multilevel"/>
    <w:tmpl w:val="07A4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  <w:lvlOverride w:ilvl="0">
      <w:lvl w:ilvl="0">
        <w:numFmt w:val="decimal"/>
        <w:lvlText w:val="%1."/>
        <w:lvlJc w:val="left"/>
      </w:lvl>
    </w:lvlOverride>
  </w:num>
  <w:num w:numId="3">
    <w:abstractNumId w:val="6"/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22"/>
  </w:num>
  <w:num w:numId="6">
    <w:abstractNumId w:val="17"/>
  </w:num>
  <w:num w:numId="7">
    <w:abstractNumId w:val="5"/>
  </w:num>
  <w:num w:numId="8">
    <w:abstractNumId w:val="9"/>
  </w:num>
  <w:num w:numId="9">
    <w:abstractNumId w:val="15"/>
  </w:num>
  <w:num w:numId="10">
    <w:abstractNumId w:val="20"/>
  </w:num>
  <w:num w:numId="11">
    <w:abstractNumId w:val="21"/>
    <w:lvlOverride w:ilvl="0">
      <w:lvl w:ilvl="0">
        <w:numFmt w:val="decimal"/>
        <w:lvlText w:val="%1."/>
        <w:lvlJc w:val="left"/>
      </w:lvl>
    </w:lvlOverride>
  </w:num>
  <w:num w:numId="12">
    <w:abstractNumId w:val="18"/>
    <w:lvlOverride w:ilvl="0">
      <w:lvl w:ilvl="0">
        <w:numFmt w:val="decimal"/>
        <w:lvlText w:val="%1."/>
        <w:lvlJc w:val="left"/>
      </w:lvl>
    </w:lvlOverride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4"/>
  </w:num>
  <w:num w:numId="15">
    <w:abstractNumId w:val="19"/>
  </w:num>
  <w:num w:numId="16">
    <w:abstractNumId w:val="2"/>
  </w:num>
  <w:num w:numId="17">
    <w:abstractNumId w:val="10"/>
  </w:num>
  <w:num w:numId="18">
    <w:abstractNumId w:val="14"/>
  </w:num>
  <w:num w:numId="19">
    <w:abstractNumId w:val="1"/>
  </w:num>
  <w:num w:numId="20">
    <w:abstractNumId w:val="7"/>
  </w:num>
  <w:num w:numId="21">
    <w:abstractNumId w:val="11"/>
  </w:num>
  <w:num w:numId="22">
    <w:abstractNumId w:val="3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3262"/>
    <w:rsid w:val="000A2DB9"/>
    <w:rsid w:val="000A4D18"/>
    <w:rsid w:val="000A7A38"/>
    <w:rsid w:val="001B14BE"/>
    <w:rsid w:val="00345BAA"/>
    <w:rsid w:val="003504FC"/>
    <w:rsid w:val="004B62DF"/>
    <w:rsid w:val="00516A94"/>
    <w:rsid w:val="005916E8"/>
    <w:rsid w:val="005D7ACF"/>
    <w:rsid w:val="00691742"/>
    <w:rsid w:val="00723262"/>
    <w:rsid w:val="008A2E44"/>
    <w:rsid w:val="00CA7387"/>
    <w:rsid w:val="00DB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6E8"/>
  </w:style>
  <w:style w:type="paragraph" w:styleId="2">
    <w:name w:val="heading 2"/>
    <w:basedOn w:val="a"/>
    <w:link w:val="20"/>
    <w:uiPriority w:val="9"/>
    <w:qFormat/>
    <w:rsid w:val="00DB64D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26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723262"/>
  </w:style>
  <w:style w:type="paragraph" w:styleId="a4">
    <w:name w:val="Balloon Text"/>
    <w:basedOn w:val="a"/>
    <w:link w:val="a5"/>
    <w:uiPriority w:val="99"/>
    <w:semiHidden/>
    <w:unhideWhenUsed/>
    <w:rsid w:val="007232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B64DC"/>
    <w:rPr>
      <w:rFonts w:eastAsia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1"/>
    <w:qFormat/>
    <w:rsid w:val="00CA7387"/>
    <w:pPr>
      <w:widowControl w:val="0"/>
      <w:autoSpaceDE w:val="0"/>
      <w:autoSpaceDN w:val="0"/>
      <w:ind w:left="219" w:firstLine="878"/>
      <w:jc w:val="both"/>
    </w:pPr>
    <w:rPr>
      <w:rFonts w:eastAsia="Times New Roman" w:cs="Times New Roman"/>
      <w:sz w:val="22"/>
    </w:rPr>
  </w:style>
  <w:style w:type="paragraph" w:styleId="a7">
    <w:name w:val="Body Text"/>
    <w:basedOn w:val="a"/>
    <w:link w:val="a8"/>
    <w:uiPriority w:val="1"/>
    <w:qFormat/>
    <w:rsid w:val="00CA7387"/>
    <w:pPr>
      <w:widowControl w:val="0"/>
      <w:autoSpaceDE w:val="0"/>
      <w:autoSpaceDN w:val="0"/>
      <w:ind w:left="219"/>
    </w:pPr>
    <w:rPr>
      <w:rFonts w:eastAsia="Times New Roman" w:cs="Times New Roman"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1"/>
    <w:rsid w:val="00CA7387"/>
    <w:rPr>
      <w:rFonts w:eastAsia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4D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26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723262"/>
  </w:style>
  <w:style w:type="paragraph" w:styleId="a4">
    <w:name w:val="Balloon Text"/>
    <w:basedOn w:val="a"/>
    <w:link w:val="a5"/>
    <w:uiPriority w:val="99"/>
    <w:semiHidden/>
    <w:unhideWhenUsed/>
    <w:rsid w:val="007232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B64DC"/>
    <w:rPr>
      <w:rFonts w:eastAsia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1"/>
    <w:qFormat/>
    <w:rsid w:val="00CA7387"/>
    <w:pPr>
      <w:widowControl w:val="0"/>
      <w:autoSpaceDE w:val="0"/>
      <w:autoSpaceDN w:val="0"/>
      <w:ind w:left="219" w:firstLine="878"/>
      <w:jc w:val="both"/>
    </w:pPr>
    <w:rPr>
      <w:rFonts w:eastAsia="Times New Roman" w:cs="Times New Roman"/>
      <w:sz w:val="22"/>
    </w:rPr>
  </w:style>
  <w:style w:type="paragraph" w:styleId="a7">
    <w:name w:val="Body Text"/>
    <w:basedOn w:val="a"/>
    <w:link w:val="a8"/>
    <w:uiPriority w:val="1"/>
    <w:qFormat/>
    <w:rsid w:val="00CA7387"/>
    <w:pPr>
      <w:widowControl w:val="0"/>
      <w:autoSpaceDE w:val="0"/>
      <w:autoSpaceDN w:val="0"/>
      <w:ind w:left="219"/>
    </w:pPr>
    <w:rPr>
      <w:rFonts w:eastAsia="Times New Roman" w:cs="Times New Roman"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1"/>
    <w:rsid w:val="00CA7387"/>
    <w:rPr>
      <w:rFonts w:eastAsia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16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597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11</Pages>
  <Words>3728</Words>
  <Characters>21256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физик</cp:lastModifiedBy>
  <cp:revision>2</cp:revision>
  <cp:lastPrinted>2022-11-07T11:49:00Z</cp:lastPrinted>
  <dcterms:created xsi:type="dcterms:W3CDTF">2022-11-06T18:35:00Z</dcterms:created>
  <dcterms:modified xsi:type="dcterms:W3CDTF">2022-11-07T11:56:00Z</dcterms:modified>
</cp:coreProperties>
</file>