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F6AD1" w14:textId="75C50B47" w:rsidR="00AE1FBB" w:rsidRPr="004C1F00" w:rsidRDefault="00AE1FBB" w:rsidP="000D5EC0">
      <w:pPr>
        <w:tabs>
          <w:tab w:val="left" w:pos="709"/>
        </w:tabs>
        <w:spacing w:before="100" w:beforeAutospacing="1" w:after="100" w:afterAutospacing="1"/>
        <w:ind w:firstLine="709"/>
        <w:jc w:val="center"/>
        <w:rPr>
          <w:b/>
          <w:color w:val="000000"/>
          <w:sz w:val="28"/>
          <w:szCs w:val="28"/>
          <w:u w:val="single"/>
        </w:rPr>
      </w:pPr>
      <w:r w:rsidRPr="004C1F00">
        <w:rPr>
          <w:b/>
          <w:color w:val="000000"/>
          <w:sz w:val="28"/>
          <w:szCs w:val="28"/>
          <w:u w:val="single"/>
        </w:rPr>
        <w:t>Кейс</w:t>
      </w:r>
      <w:r w:rsidR="00702A8D">
        <w:rPr>
          <w:b/>
          <w:color w:val="000000"/>
          <w:sz w:val="28"/>
          <w:szCs w:val="28"/>
          <w:u w:val="single"/>
        </w:rPr>
        <w:t xml:space="preserve"> №1</w:t>
      </w:r>
    </w:p>
    <w:p w14:paraId="42070BE0" w14:textId="4EB7100A" w:rsidR="00AE1FBB" w:rsidRPr="004C1F00" w:rsidRDefault="00AE1FBB" w:rsidP="000D5EC0">
      <w:pPr>
        <w:tabs>
          <w:tab w:val="left" w:pos="709"/>
        </w:tabs>
        <w:spacing w:before="100" w:beforeAutospacing="1" w:after="100" w:afterAutospacing="1"/>
        <w:ind w:firstLine="709"/>
        <w:jc w:val="center"/>
        <w:rPr>
          <w:b/>
          <w:sz w:val="28"/>
          <w:szCs w:val="28"/>
          <w:u w:val="single"/>
        </w:rPr>
      </w:pPr>
      <w:r w:rsidRPr="004C1F00">
        <w:rPr>
          <w:b/>
          <w:color w:val="000000"/>
          <w:sz w:val="28"/>
          <w:szCs w:val="28"/>
          <w:u w:val="single"/>
        </w:rPr>
        <w:t xml:space="preserve">проекта «Школа реальных дел» </w:t>
      </w:r>
      <w:r w:rsidRPr="004C1F00">
        <w:rPr>
          <w:b/>
          <w:sz w:val="28"/>
          <w:szCs w:val="28"/>
          <w:u w:val="single"/>
        </w:rPr>
        <w:t xml:space="preserve">ООО «ЭН+ДИДЖИТАЛ» </w:t>
      </w:r>
    </w:p>
    <w:p w14:paraId="5FEF3CF4" w14:textId="4DE861A3" w:rsidR="004C1F00" w:rsidRPr="004C1F00" w:rsidRDefault="004C1F00" w:rsidP="000D5EC0">
      <w:pPr>
        <w:tabs>
          <w:tab w:val="left" w:pos="709"/>
        </w:tabs>
        <w:spacing w:before="100" w:beforeAutospacing="1" w:after="100" w:afterAutospacing="1"/>
        <w:ind w:firstLine="709"/>
        <w:jc w:val="center"/>
        <w:rPr>
          <w:b/>
          <w:color w:val="000000"/>
          <w:sz w:val="28"/>
          <w:szCs w:val="28"/>
          <w:u w:val="single"/>
        </w:rPr>
      </w:pPr>
      <w:bookmarkStart w:id="0" w:name="_GoBack"/>
      <w:r w:rsidRPr="004C1F00">
        <w:rPr>
          <w:b/>
          <w:sz w:val="28"/>
          <w:szCs w:val="28"/>
          <w:u w:val="single"/>
        </w:rPr>
        <w:t>Прилегающая территория</w:t>
      </w:r>
      <w:r>
        <w:rPr>
          <w:b/>
          <w:sz w:val="28"/>
          <w:szCs w:val="28"/>
          <w:u w:val="single"/>
        </w:rPr>
        <w:t>.</w:t>
      </w:r>
    </w:p>
    <w:bookmarkEnd w:id="0"/>
    <w:p w14:paraId="18746B0D" w14:textId="41B7C4D6" w:rsidR="00E4253A" w:rsidRPr="00D8426D" w:rsidRDefault="00E4253A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>Название компании – описание компании.</w:t>
      </w:r>
    </w:p>
    <w:p w14:paraId="1207E469" w14:textId="411A47A3" w:rsidR="008B6973" w:rsidRPr="008B6973" w:rsidRDefault="008B6973" w:rsidP="000D5EC0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ООО «ЭН+ДИДЖИТАЛ» - </w:t>
      </w:r>
      <w:r w:rsidRPr="008B6973">
        <w:rPr>
          <w:bCs/>
          <w:sz w:val="28"/>
          <w:szCs w:val="28"/>
        </w:rPr>
        <w:t xml:space="preserve">Аккредитованная IT-компания, реализующая стратегию цифрового развития. Мы обеспечиваем устойчивость и </w:t>
      </w:r>
      <w:proofErr w:type="spellStart"/>
      <w:r w:rsidRPr="008B6973">
        <w:rPr>
          <w:bCs/>
          <w:sz w:val="28"/>
          <w:szCs w:val="28"/>
        </w:rPr>
        <w:t>кибербезопасность</w:t>
      </w:r>
      <w:proofErr w:type="spellEnd"/>
      <w:r w:rsidRPr="008B6973">
        <w:rPr>
          <w:bCs/>
          <w:sz w:val="28"/>
          <w:szCs w:val="28"/>
        </w:rPr>
        <w:t xml:space="preserve"> серверной и сетевой инфраструктуры, a также оказываем услуги разработки информационных продуктов и технической поддержки компаниям энергетического и металлургического бизнеса Холдинга ЭН+. Наша миссия каждый день приносить пользу потребителям и покупателям товаров и услуг ЭН+ путем развития удобных и понятных сервисов для взаимодействия с Холдингом. Мы делаем жизнь сотрудников Холдинга ЭН+ лучше за счет комплексной IT поддержки и снижения объема монотонного ручного труда, не отвлекая при этом от основных производственных процессов: выработки электрической энергии и производства алюминия.</w:t>
      </w:r>
    </w:p>
    <w:p w14:paraId="077FBDB7" w14:textId="77777777" w:rsidR="008D4AE0" w:rsidRDefault="00E4253A" w:rsidP="000D5EC0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bCs/>
          <w:sz w:val="28"/>
          <w:szCs w:val="28"/>
        </w:rPr>
      </w:pPr>
      <w:r w:rsidRPr="00D8426D">
        <w:rPr>
          <w:b/>
          <w:sz w:val="28"/>
          <w:szCs w:val="28"/>
        </w:rPr>
        <w:t>Проблема</w:t>
      </w:r>
      <w:r w:rsidR="008D4AE0">
        <w:rPr>
          <w:b/>
          <w:sz w:val="28"/>
          <w:szCs w:val="28"/>
        </w:rPr>
        <w:t xml:space="preserve">: </w:t>
      </w:r>
      <w:r w:rsidR="008D4AE0" w:rsidRPr="008D4AE0">
        <w:rPr>
          <w:bCs/>
          <w:sz w:val="28"/>
          <w:szCs w:val="28"/>
        </w:rPr>
        <w:t>вокруг офиса компании "ЭН+ДИДЖИТАЛ", расположенного в Усть-Лабинске, находятся необустроенные прилегающие территории, что создает неблагоприятное впечатление и снижает комфорт пребывания сотрудников и посетителей.</w:t>
      </w:r>
      <w:r w:rsidR="008D4AE0">
        <w:rPr>
          <w:bCs/>
          <w:sz w:val="28"/>
          <w:szCs w:val="28"/>
        </w:rPr>
        <w:t xml:space="preserve"> </w:t>
      </w:r>
      <w:r w:rsidR="008D4AE0" w:rsidRPr="008D4AE0">
        <w:rPr>
          <w:bCs/>
          <w:sz w:val="28"/>
          <w:szCs w:val="28"/>
        </w:rPr>
        <w:t xml:space="preserve">Территория имеет мало зеленых насаждений, что делает ее визуально непривлекательной и ухудшает экологическую ситуацию. </w:t>
      </w:r>
      <w:r w:rsidR="008D4AE0">
        <w:rPr>
          <w:bCs/>
          <w:sz w:val="28"/>
          <w:szCs w:val="28"/>
        </w:rPr>
        <w:t>О</w:t>
      </w:r>
      <w:r w:rsidR="008D4AE0" w:rsidRPr="008D4AE0">
        <w:rPr>
          <w:bCs/>
          <w:sz w:val="28"/>
          <w:szCs w:val="28"/>
        </w:rPr>
        <w:t>тсутствуют специально оборудованные места для отдыха сотрудников, что приводит к снижению их продуктивности и комфорта во время рабочего дня.</w:t>
      </w:r>
    </w:p>
    <w:p w14:paraId="00E06487" w14:textId="261179F0" w:rsidR="00E4253A" w:rsidRPr="007E6DEB" w:rsidRDefault="00E4253A" w:rsidP="000D5EC0">
      <w:pPr>
        <w:pStyle w:val="a9"/>
        <w:tabs>
          <w:tab w:val="left" w:pos="709"/>
        </w:tabs>
        <w:spacing w:before="100" w:beforeAutospacing="1" w:after="100" w:afterAutospacing="1"/>
        <w:ind w:left="0" w:firstLine="709"/>
        <w:jc w:val="both"/>
        <w:rPr>
          <w:b/>
          <w:sz w:val="28"/>
          <w:szCs w:val="28"/>
        </w:rPr>
      </w:pPr>
      <w:r w:rsidRPr="007E6DEB">
        <w:rPr>
          <w:b/>
          <w:sz w:val="28"/>
          <w:szCs w:val="28"/>
        </w:rPr>
        <w:t>Задание</w:t>
      </w:r>
      <w:r w:rsidR="00E2024E" w:rsidRPr="007E6DEB">
        <w:rPr>
          <w:b/>
          <w:sz w:val="28"/>
          <w:szCs w:val="28"/>
        </w:rPr>
        <w:t>:</w:t>
      </w:r>
    </w:p>
    <w:p w14:paraId="4E0C6F38" w14:textId="5FC725FD" w:rsidR="00E2024E" w:rsidRDefault="00E2024E" w:rsidP="000D5EC0">
      <w:pPr>
        <w:pStyle w:val="1"/>
        <w:numPr>
          <w:ilvl w:val="1"/>
          <w:numId w:val="2"/>
        </w:numPr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Проанализируйте </w:t>
      </w:r>
      <w:r w:rsidRPr="00E2024E">
        <w:rPr>
          <w:rFonts w:ascii="Times New Roman" w:hAnsi="Times New Roman" w:cs="Times New Roman"/>
          <w:bCs/>
          <w:sz w:val="28"/>
          <w:szCs w:val="28"/>
        </w:rPr>
        <w:t>текущ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Pr="00E2024E">
        <w:rPr>
          <w:rFonts w:ascii="Times New Roman" w:hAnsi="Times New Roman" w:cs="Times New Roman"/>
          <w:bCs/>
          <w:sz w:val="28"/>
          <w:szCs w:val="28"/>
        </w:rPr>
        <w:t xml:space="preserve"> обстановк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E2024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8723D" w:rsidRPr="00B8723D">
        <w:rPr>
          <w:rFonts w:ascii="Times New Roman" w:hAnsi="Times New Roman" w:cs="Times New Roman"/>
          <w:bCs/>
          <w:sz w:val="28"/>
          <w:szCs w:val="28"/>
        </w:rPr>
        <w:t>Оцен</w:t>
      </w:r>
      <w:r w:rsidR="00B8723D">
        <w:rPr>
          <w:rFonts w:ascii="Times New Roman" w:hAnsi="Times New Roman" w:cs="Times New Roman"/>
          <w:bCs/>
          <w:sz w:val="28"/>
          <w:szCs w:val="28"/>
        </w:rPr>
        <w:t>ите</w:t>
      </w:r>
      <w:r w:rsidR="00B8723D" w:rsidRPr="00B8723D">
        <w:rPr>
          <w:rFonts w:ascii="Times New Roman" w:hAnsi="Times New Roman" w:cs="Times New Roman"/>
          <w:bCs/>
          <w:sz w:val="28"/>
          <w:szCs w:val="28"/>
        </w:rPr>
        <w:t xml:space="preserve"> текуще</w:t>
      </w:r>
      <w:r w:rsidR="00B8723D">
        <w:rPr>
          <w:rFonts w:ascii="Times New Roman" w:hAnsi="Times New Roman" w:cs="Times New Roman"/>
          <w:bCs/>
          <w:sz w:val="28"/>
          <w:szCs w:val="28"/>
        </w:rPr>
        <w:t>е</w:t>
      </w:r>
      <w:r w:rsidR="00B8723D" w:rsidRPr="00B8723D">
        <w:rPr>
          <w:rFonts w:ascii="Times New Roman" w:hAnsi="Times New Roman" w:cs="Times New Roman"/>
          <w:bCs/>
          <w:sz w:val="28"/>
          <w:szCs w:val="28"/>
        </w:rPr>
        <w:t xml:space="preserve"> состояни</w:t>
      </w:r>
      <w:r w:rsidR="00B8723D">
        <w:rPr>
          <w:rFonts w:ascii="Times New Roman" w:hAnsi="Times New Roman" w:cs="Times New Roman"/>
          <w:bCs/>
          <w:sz w:val="28"/>
          <w:szCs w:val="28"/>
        </w:rPr>
        <w:t>е</w:t>
      </w:r>
      <w:r w:rsidR="00B8723D" w:rsidRPr="00B8723D">
        <w:rPr>
          <w:rFonts w:ascii="Times New Roman" w:hAnsi="Times New Roman" w:cs="Times New Roman"/>
          <w:bCs/>
          <w:sz w:val="28"/>
          <w:szCs w:val="28"/>
        </w:rPr>
        <w:t>: проводи</w:t>
      </w:r>
      <w:r w:rsidR="00B8723D">
        <w:rPr>
          <w:rFonts w:ascii="Times New Roman" w:hAnsi="Times New Roman" w:cs="Times New Roman"/>
          <w:bCs/>
          <w:sz w:val="28"/>
          <w:szCs w:val="28"/>
        </w:rPr>
        <w:t>те</w:t>
      </w:r>
      <w:r w:rsidR="00B8723D" w:rsidRPr="00B8723D">
        <w:rPr>
          <w:rFonts w:ascii="Times New Roman" w:hAnsi="Times New Roman" w:cs="Times New Roman"/>
          <w:bCs/>
          <w:sz w:val="28"/>
          <w:szCs w:val="28"/>
        </w:rPr>
        <w:t xml:space="preserve"> осмотр территории, выяв</w:t>
      </w:r>
      <w:r w:rsidR="00B8723D">
        <w:rPr>
          <w:rFonts w:ascii="Times New Roman" w:hAnsi="Times New Roman" w:cs="Times New Roman"/>
          <w:bCs/>
          <w:sz w:val="28"/>
          <w:szCs w:val="28"/>
        </w:rPr>
        <w:t>ите</w:t>
      </w:r>
      <w:r w:rsidR="00B8723D" w:rsidRPr="00B8723D">
        <w:rPr>
          <w:rFonts w:ascii="Times New Roman" w:hAnsi="Times New Roman" w:cs="Times New Roman"/>
          <w:bCs/>
          <w:sz w:val="28"/>
          <w:szCs w:val="28"/>
        </w:rPr>
        <w:t xml:space="preserve"> проблемы (например, недостаток зелёных насаждений, изношенные покрытия, отсутствие освещения</w:t>
      </w:r>
      <w:r w:rsidR="00B8723D">
        <w:rPr>
          <w:rFonts w:ascii="Times New Roman" w:hAnsi="Times New Roman" w:cs="Times New Roman"/>
          <w:bCs/>
          <w:sz w:val="28"/>
          <w:szCs w:val="28"/>
        </w:rPr>
        <w:t xml:space="preserve"> и зон отдыха</w:t>
      </w:r>
      <w:r w:rsidR="00B8723D" w:rsidRPr="00B8723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76093798" w14:textId="40C8238B" w:rsidR="008D4AE0" w:rsidRPr="008D4AE0" w:rsidRDefault="008D4AE0" w:rsidP="000D5EC0">
      <w:pPr>
        <w:pStyle w:val="1"/>
        <w:numPr>
          <w:ilvl w:val="1"/>
          <w:numId w:val="2"/>
        </w:numPr>
        <w:tabs>
          <w:tab w:val="left" w:pos="709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AE0">
        <w:rPr>
          <w:rFonts w:ascii="Times New Roman" w:hAnsi="Times New Roman" w:cs="Times New Roman"/>
          <w:bCs/>
          <w:sz w:val="28"/>
          <w:szCs w:val="28"/>
        </w:rPr>
        <w:t>Выбор общего стиля оформления для создания гармоничного пространства стоит рассмотреть следующие стили: Классический стиль с симметрией и строгими линиями подойдет для создания респектабельного образа. Современный стиль с минимализмом и инновационными элементами подчеркнет технологичность компании.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4AE0">
        <w:rPr>
          <w:rFonts w:ascii="Times New Roman" w:hAnsi="Times New Roman" w:cs="Times New Roman"/>
          <w:bCs/>
          <w:sz w:val="28"/>
          <w:szCs w:val="28"/>
        </w:rPr>
        <w:t>Эко-стиль с использованием натуральных материалов и растений гармонично впишется в окружающую природу.</w:t>
      </w:r>
    </w:p>
    <w:p w14:paraId="2B20EA3A" w14:textId="77777777" w:rsidR="008D4AE0" w:rsidRDefault="001774EF" w:rsidP="000D5EC0">
      <w:pPr>
        <w:pStyle w:val="1"/>
        <w:numPr>
          <w:ilvl w:val="1"/>
          <w:numId w:val="2"/>
        </w:numPr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4EF">
        <w:rPr>
          <w:rFonts w:ascii="Times New Roman" w:hAnsi="Times New Roman" w:cs="Times New Roman"/>
          <w:bCs/>
          <w:sz w:val="28"/>
          <w:szCs w:val="28"/>
        </w:rPr>
        <w:t>Подберите цвета для оформления, которые будут сочетаться друг с другом и создавать гармоничную картину.</w:t>
      </w:r>
    </w:p>
    <w:p w14:paraId="165922BF" w14:textId="2FEB9BC6" w:rsidR="008D4AE0" w:rsidRDefault="008D4AE0" w:rsidP="000D5EC0">
      <w:pPr>
        <w:pStyle w:val="1"/>
        <w:numPr>
          <w:ilvl w:val="1"/>
          <w:numId w:val="2"/>
        </w:numPr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AE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Организация газонных участков и цветочных клумб, использование многолетних и однолетних растений позволит поддерживать красоту территории круглый год. </w:t>
      </w:r>
      <w:proofErr w:type="gramStart"/>
      <w:r w:rsidRPr="008D4AE0">
        <w:rPr>
          <w:rFonts w:ascii="Times New Roman" w:hAnsi="Times New Roman" w:cs="Times New Roman"/>
          <w:bCs/>
          <w:sz w:val="28"/>
          <w:szCs w:val="28"/>
        </w:rPr>
        <w:t>Например</w:t>
      </w:r>
      <w:proofErr w:type="gramEnd"/>
      <w:r w:rsidRPr="008D4AE0">
        <w:rPr>
          <w:rFonts w:ascii="Times New Roman" w:hAnsi="Times New Roman" w:cs="Times New Roman"/>
          <w:bCs/>
          <w:sz w:val="28"/>
          <w:szCs w:val="28"/>
        </w:rPr>
        <w:t xml:space="preserve"> многолетние цветы</w:t>
      </w:r>
      <w:r w:rsidR="00494255">
        <w:rPr>
          <w:rFonts w:ascii="Times New Roman" w:hAnsi="Times New Roman" w:cs="Times New Roman"/>
          <w:bCs/>
          <w:sz w:val="28"/>
          <w:szCs w:val="28"/>
        </w:rPr>
        <w:t>:</w:t>
      </w:r>
      <w:r w:rsidRPr="008D4AE0">
        <w:rPr>
          <w:rFonts w:ascii="Times New Roman" w:hAnsi="Times New Roman" w:cs="Times New Roman"/>
          <w:bCs/>
          <w:sz w:val="28"/>
          <w:szCs w:val="28"/>
        </w:rPr>
        <w:t xml:space="preserve"> пионы, лилии, хосты. Однолетние цветы: петунии, бархатцы, настурции.</w:t>
      </w:r>
    </w:p>
    <w:p w14:paraId="28710B66" w14:textId="48A8FF5B" w:rsidR="002E05D7" w:rsidRPr="008D4AE0" w:rsidRDefault="001774EF" w:rsidP="000D5EC0">
      <w:pPr>
        <w:pStyle w:val="1"/>
        <w:numPr>
          <w:ilvl w:val="1"/>
          <w:numId w:val="2"/>
        </w:numPr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AE0">
        <w:rPr>
          <w:rFonts w:ascii="Times New Roman" w:hAnsi="Times New Roman" w:cs="Times New Roman"/>
          <w:bCs/>
          <w:sz w:val="28"/>
          <w:szCs w:val="28"/>
        </w:rPr>
        <w:t>Организация зоны отдыха для сотрудников компании.</w:t>
      </w:r>
    </w:p>
    <w:p w14:paraId="7D8105BA" w14:textId="77777777" w:rsidR="001774EF" w:rsidRPr="00E2024E" w:rsidRDefault="001774EF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830799" w14:textId="77777777" w:rsidR="008D4AE0" w:rsidRDefault="00E4253A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42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Ожидаемый результат работы: </w:t>
      </w:r>
      <w:r w:rsidR="008D4AE0" w:rsidRPr="008D4AE0">
        <w:rPr>
          <w:rFonts w:ascii="Times New Roman" w:hAnsi="Times New Roman" w:cs="Times New Roman"/>
          <w:bCs/>
          <w:color w:val="000000"/>
          <w:sz w:val="28"/>
          <w:szCs w:val="28"/>
        </w:rPr>
        <w:t>Уютное и функциональное пространство, которое способствует отдыху и расслаблению, должно привлекать внимание своей эстетикой, удобством и безопасностью, обеспечивая приятное времяпровождение.</w:t>
      </w:r>
    </w:p>
    <w:p w14:paraId="5959A9DF" w14:textId="6267CA77" w:rsidR="0035020D" w:rsidRDefault="00E4253A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 xml:space="preserve">Как решить задание? </w:t>
      </w:r>
    </w:p>
    <w:p w14:paraId="7DB89303" w14:textId="77777777" w:rsidR="007E6DEB" w:rsidRPr="007E6DEB" w:rsidRDefault="007E6DEB" w:rsidP="000D5EC0">
      <w:pPr>
        <w:pStyle w:val="1"/>
        <w:numPr>
          <w:ilvl w:val="0"/>
          <w:numId w:val="14"/>
        </w:numPr>
        <w:tabs>
          <w:tab w:val="left" w:pos="709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DEB">
        <w:rPr>
          <w:rFonts w:ascii="Times New Roman" w:hAnsi="Times New Roman" w:cs="Times New Roman"/>
          <w:bCs/>
          <w:sz w:val="28"/>
          <w:szCs w:val="28"/>
        </w:rPr>
        <w:t>Провести анализ территории: оценить текущее состояние участка, выявить проблемные зоны и определить возможности для улучшений.</w:t>
      </w:r>
    </w:p>
    <w:p w14:paraId="2CECC850" w14:textId="77777777" w:rsidR="007E6DEB" w:rsidRPr="007E6DEB" w:rsidRDefault="007E6DEB" w:rsidP="000D5EC0">
      <w:pPr>
        <w:pStyle w:val="1"/>
        <w:numPr>
          <w:ilvl w:val="0"/>
          <w:numId w:val="14"/>
        </w:numPr>
        <w:tabs>
          <w:tab w:val="left" w:pos="709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DEB">
        <w:rPr>
          <w:rFonts w:ascii="Times New Roman" w:hAnsi="Times New Roman" w:cs="Times New Roman"/>
          <w:bCs/>
          <w:sz w:val="28"/>
          <w:szCs w:val="28"/>
        </w:rPr>
        <w:t>Определить цели и задачи: чётко сформулировать, что именно хотите достичь (озеленение, создание зон отдыха, улучшение инфраструктуры и т.д.).</w:t>
      </w:r>
    </w:p>
    <w:p w14:paraId="42CF3329" w14:textId="12CD6009" w:rsidR="007E6DEB" w:rsidRPr="007E6DEB" w:rsidRDefault="007E6DEB" w:rsidP="000D5EC0">
      <w:pPr>
        <w:pStyle w:val="1"/>
        <w:numPr>
          <w:ilvl w:val="0"/>
          <w:numId w:val="14"/>
        </w:numPr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DEB">
        <w:rPr>
          <w:rFonts w:ascii="Times New Roman" w:hAnsi="Times New Roman" w:cs="Times New Roman"/>
          <w:bCs/>
          <w:sz w:val="28"/>
          <w:szCs w:val="28"/>
        </w:rPr>
        <w:t>Разработать план: составить подробный проект, включающий дизайн, выбор материалов, распределение зон и этапы работ.</w:t>
      </w:r>
    </w:p>
    <w:p w14:paraId="3A7BDAD8" w14:textId="77777777" w:rsidR="00E4253A" w:rsidRPr="00D8426D" w:rsidRDefault="00E4253A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>Требования к презентации решения</w:t>
      </w:r>
    </w:p>
    <w:p w14:paraId="31F20B47" w14:textId="3871C3F0" w:rsidR="00E4253A" w:rsidRPr="001921D4" w:rsidRDefault="00E4253A" w:rsidP="000D5EC0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D8426D">
        <w:rPr>
          <w:color w:val="000000"/>
          <w:sz w:val="28"/>
          <w:szCs w:val="28"/>
        </w:rPr>
        <w:t xml:space="preserve">В конце проекта мы ожидаем увидеть презентацию в формате </w:t>
      </w:r>
      <w:r w:rsidRPr="00D8426D">
        <w:rPr>
          <w:color w:val="000000"/>
          <w:sz w:val="28"/>
          <w:szCs w:val="28"/>
          <w:lang w:val="en-US"/>
        </w:rPr>
        <w:t>PowerPoint</w:t>
      </w:r>
      <w:r w:rsidRPr="00D8426D">
        <w:rPr>
          <w:color w:val="000000"/>
          <w:sz w:val="28"/>
          <w:szCs w:val="28"/>
        </w:rPr>
        <w:t>, в которой будут отражены результаты</w:t>
      </w:r>
      <w:r w:rsidR="0022602B">
        <w:rPr>
          <w:color w:val="000000"/>
          <w:sz w:val="28"/>
          <w:szCs w:val="28"/>
        </w:rPr>
        <w:t>.</w:t>
      </w:r>
    </w:p>
    <w:p w14:paraId="2DA772AB" w14:textId="77777777" w:rsidR="00E4253A" w:rsidRPr="00D8426D" w:rsidRDefault="00E4253A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>Ориентировочный состав команды</w:t>
      </w:r>
    </w:p>
    <w:p w14:paraId="0BE6D5BA" w14:textId="77777777" w:rsidR="00E4253A" w:rsidRPr="00D8426D" w:rsidRDefault="00E4253A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26D">
        <w:rPr>
          <w:rFonts w:ascii="Times New Roman" w:hAnsi="Times New Roman" w:cs="Times New Roman"/>
          <w:sz w:val="28"/>
          <w:szCs w:val="28"/>
        </w:rPr>
        <w:t>3–5 человек</w:t>
      </w:r>
    </w:p>
    <w:p w14:paraId="76AE5749" w14:textId="77777777" w:rsidR="00F076AD" w:rsidRDefault="00F076AD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Л</w:t>
      </w:r>
      <w:r w:rsidRPr="00F076AD">
        <w:rPr>
          <w:rFonts w:ascii="Times New Roman" w:eastAsia="SimSun" w:hAnsi="Times New Roman" w:cs="Times New Roman"/>
          <w:b/>
          <w:bCs/>
          <w:sz w:val="28"/>
          <w:szCs w:val="28"/>
        </w:rPr>
        <w:t>андшафтный архитектор</w:t>
      </w:r>
      <w:r w:rsidR="00177235" w:rsidRPr="00177235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Pr="00F076AD">
        <w:rPr>
          <w:rFonts w:ascii="Times New Roman" w:eastAsia="SimSun" w:hAnsi="Times New Roman" w:cs="Times New Roman"/>
          <w:sz w:val="28"/>
          <w:szCs w:val="28"/>
        </w:rPr>
        <w:t>Специалист, занимающийся разработкой общего плана территории, выбором стиля и дизайна, а также проектированием малых архитектурных форм.</w:t>
      </w:r>
    </w:p>
    <w:p w14:paraId="1CD3FF9A" w14:textId="3578CF1D" w:rsidR="00E4253A" w:rsidRDefault="00177235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2602B">
        <w:rPr>
          <w:rFonts w:ascii="Times New Roman" w:eastAsia="SimSun" w:hAnsi="Times New Roman" w:cs="Times New Roman"/>
          <w:b/>
          <w:bCs/>
          <w:sz w:val="28"/>
          <w:szCs w:val="28"/>
        </w:rPr>
        <w:t>Креативщик</w:t>
      </w:r>
      <w:proofErr w:type="spellEnd"/>
      <w:r w:rsidRPr="0022602B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F076AD">
        <w:rPr>
          <w:rFonts w:ascii="Times New Roman" w:eastAsia="SimSun" w:hAnsi="Times New Roman" w:cs="Times New Roman"/>
          <w:sz w:val="28"/>
          <w:szCs w:val="28"/>
        </w:rPr>
        <w:t>человек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177235">
        <w:rPr>
          <w:rFonts w:ascii="Times New Roman" w:eastAsia="SimSun" w:hAnsi="Times New Roman" w:cs="Times New Roman"/>
          <w:sz w:val="28"/>
          <w:szCs w:val="28"/>
        </w:rPr>
        <w:t xml:space="preserve">обладающий способностью генерировать оригинальные идеи и творческие решения. </w:t>
      </w:r>
    </w:p>
    <w:p w14:paraId="38A584BE" w14:textId="7839F400" w:rsidR="00177235" w:rsidRDefault="00177235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2602B">
        <w:rPr>
          <w:rFonts w:ascii="Times New Roman" w:eastAsia="SimSun" w:hAnsi="Times New Roman" w:cs="Times New Roman"/>
          <w:b/>
          <w:bCs/>
          <w:sz w:val="28"/>
          <w:szCs w:val="28"/>
        </w:rPr>
        <w:t>Проектировщик</w:t>
      </w:r>
      <w:r w:rsidR="0022602B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Pr="00177235">
        <w:rPr>
          <w:rFonts w:ascii="Times New Roman" w:eastAsia="SimSun" w:hAnsi="Times New Roman" w:cs="Times New Roman"/>
          <w:sz w:val="28"/>
          <w:szCs w:val="28"/>
        </w:rPr>
        <w:t>специалист, который занимается разработкой проектов различных объектов, конструкций или систем. Основная задача проектировщика состоит в том, чтобы создать детальное представление будущего объекта или системы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</w:p>
    <w:p w14:paraId="4D138079" w14:textId="6AFAFBE5" w:rsidR="00E4253A" w:rsidRPr="00D8426D" w:rsidRDefault="00E4253A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>Кто может помочь?</w:t>
      </w:r>
    </w:p>
    <w:p w14:paraId="00348DC8" w14:textId="0C1B3A72" w:rsidR="00E4253A" w:rsidRPr="00D8426D" w:rsidRDefault="00E4253A" w:rsidP="000D5EC0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D8426D">
        <w:rPr>
          <w:color w:val="000000"/>
          <w:sz w:val="28"/>
          <w:szCs w:val="28"/>
        </w:rPr>
        <w:lastRenderedPageBreak/>
        <w:t xml:space="preserve">Куратор проекта от компании – </w:t>
      </w:r>
      <w:proofErr w:type="spellStart"/>
      <w:r w:rsidR="003B6687">
        <w:rPr>
          <w:color w:val="000000"/>
          <w:sz w:val="28"/>
          <w:szCs w:val="28"/>
        </w:rPr>
        <w:t>Симагинов</w:t>
      </w:r>
      <w:proofErr w:type="spellEnd"/>
      <w:r w:rsidR="003B6687">
        <w:rPr>
          <w:color w:val="000000"/>
          <w:sz w:val="28"/>
          <w:szCs w:val="28"/>
        </w:rPr>
        <w:t xml:space="preserve"> Максим </w:t>
      </w:r>
      <w:proofErr w:type="spellStart"/>
      <w:r w:rsidR="003B6687">
        <w:rPr>
          <w:color w:val="000000"/>
          <w:sz w:val="28"/>
          <w:szCs w:val="28"/>
        </w:rPr>
        <w:t>Валерьвевич</w:t>
      </w:r>
      <w:proofErr w:type="spellEnd"/>
      <w:r w:rsidRPr="00D8426D">
        <w:rPr>
          <w:color w:val="000000"/>
          <w:sz w:val="28"/>
          <w:szCs w:val="28"/>
        </w:rPr>
        <w:t xml:space="preserve">, </w:t>
      </w:r>
      <w:r w:rsidR="001A62E1">
        <w:rPr>
          <w:color w:val="000000"/>
          <w:sz w:val="28"/>
          <w:szCs w:val="28"/>
        </w:rPr>
        <w:t>специалист 1 категории</w:t>
      </w:r>
      <w:r w:rsidR="001A62E1" w:rsidRPr="00D8426D">
        <w:rPr>
          <w:color w:val="000000"/>
          <w:sz w:val="28"/>
          <w:szCs w:val="28"/>
        </w:rPr>
        <w:t xml:space="preserve"> </w:t>
      </w:r>
      <w:r w:rsidRPr="00D8426D">
        <w:rPr>
          <w:color w:val="000000"/>
          <w:sz w:val="28"/>
          <w:szCs w:val="28"/>
        </w:rPr>
        <w:t>(</w:t>
      </w:r>
      <w:proofErr w:type="spellStart"/>
      <w:r w:rsidR="00177235" w:rsidRPr="00177235">
        <w:t>simaginov_mv@enplus.digital</w:t>
      </w:r>
      <w:proofErr w:type="spellEnd"/>
      <w:r w:rsidRPr="00D8426D">
        <w:rPr>
          <w:color w:val="000000"/>
          <w:sz w:val="28"/>
          <w:szCs w:val="28"/>
        </w:rPr>
        <w:t xml:space="preserve">) </w:t>
      </w:r>
      <w:r w:rsidR="003B6687">
        <w:rPr>
          <w:color w:val="000000"/>
          <w:sz w:val="28"/>
          <w:szCs w:val="28"/>
        </w:rPr>
        <w:t>т.89149266528.</w:t>
      </w:r>
    </w:p>
    <w:p w14:paraId="7B2FF3BD" w14:textId="77777777" w:rsidR="00E4253A" w:rsidRPr="00D8426D" w:rsidRDefault="00E4253A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 xml:space="preserve">Обучение по теме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14:paraId="79A6A1CE" w14:textId="77777777" w:rsidR="00E4253A" w:rsidRPr="00D8426D" w:rsidRDefault="00E4253A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</w:rPr>
        <w:t>Отдельно для педагогов – 2–3 встречи</w:t>
      </w:r>
    </w:p>
    <w:p w14:paraId="089A45B7" w14:textId="77777777" w:rsidR="00E4253A" w:rsidRPr="00D8426D" w:rsidRDefault="00E4253A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</w:rPr>
        <w:t>Отдельно для детей 2–3 встречи</w:t>
      </w:r>
    </w:p>
    <w:p w14:paraId="217123EC" w14:textId="4C4756AB" w:rsidR="00E4253A" w:rsidRPr="00D8426D" w:rsidRDefault="00E4253A" w:rsidP="000D5EC0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b/>
          <w:bCs/>
          <w:sz w:val="28"/>
          <w:szCs w:val="28"/>
        </w:rPr>
      </w:pPr>
      <w:r w:rsidRPr="00D8426D">
        <w:rPr>
          <w:b/>
          <w:bCs/>
          <w:sz w:val="28"/>
          <w:szCs w:val="28"/>
        </w:rPr>
        <w:t xml:space="preserve">Календарь работы над </w:t>
      </w:r>
      <w:r>
        <w:rPr>
          <w:b/>
          <w:bCs/>
          <w:sz w:val="28"/>
          <w:szCs w:val="28"/>
        </w:rPr>
        <w:t>задачей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6"/>
        <w:gridCol w:w="2707"/>
        <w:gridCol w:w="1960"/>
      </w:tblGrid>
      <w:tr w:rsidR="00E4253A" w:rsidRPr="00D8426D" w14:paraId="083D7784" w14:textId="77777777" w:rsidTr="00E4253A">
        <w:trPr>
          <w:trHeight w:val="292"/>
        </w:trPr>
        <w:tc>
          <w:tcPr>
            <w:tcW w:w="5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C7BCF2F" w14:textId="77777777" w:rsidR="00E4253A" w:rsidRPr="00D8426D" w:rsidRDefault="00E4253A" w:rsidP="000D5EC0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8426D">
              <w:rPr>
                <w:b/>
                <w:bCs/>
                <w:sz w:val="28"/>
                <w:szCs w:val="28"/>
              </w:rPr>
              <w:t>Событие</w:t>
            </w:r>
            <w:proofErr w:type="spellEnd"/>
          </w:p>
        </w:tc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4C7E544" w14:textId="77777777" w:rsidR="00E4253A" w:rsidRPr="00D8426D" w:rsidRDefault="00E4253A" w:rsidP="000D5EC0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8426D">
              <w:rPr>
                <w:b/>
                <w:bCs/>
                <w:sz w:val="28"/>
                <w:szCs w:val="28"/>
              </w:rPr>
              <w:t>Дата</w:t>
            </w:r>
            <w:proofErr w:type="spellEnd"/>
            <w:r w:rsidRPr="00D8426D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8426D">
              <w:rPr>
                <w:b/>
                <w:bCs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3B3151C" w14:textId="77777777" w:rsidR="00E4253A" w:rsidRPr="00D8426D" w:rsidRDefault="00E4253A" w:rsidP="000D5EC0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8426D">
              <w:rPr>
                <w:b/>
                <w:bCs/>
                <w:sz w:val="28"/>
                <w:szCs w:val="28"/>
              </w:rPr>
              <w:t>Место</w:t>
            </w:r>
            <w:proofErr w:type="spellEnd"/>
            <w:r w:rsidRPr="00D8426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426D">
              <w:rPr>
                <w:b/>
                <w:bCs/>
                <w:sz w:val="28"/>
                <w:szCs w:val="28"/>
              </w:rPr>
              <w:t>проведения</w:t>
            </w:r>
            <w:proofErr w:type="spellEnd"/>
          </w:p>
        </w:tc>
      </w:tr>
      <w:tr w:rsidR="00E4253A" w:rsidRPr="00D8426D" w14:paraId="189215D6" w14:textId="77777777" w:rsidTr="00E4253A">
        <w:trPr>
          <w:trHeight w:val="599"/>
        </w:trPr>
        <w:tc>
          <w:tcPr>
            <w:tcW w:w="5256" w:type="dxa"/>
            <w:tcBorders>
              <w:left w:val="single" w:sz="0" w:space="0" w:color="000000"/>
              <w:bottom w:val="single" w:sz="4" w:space="0" w:color="auto"/>
            </w:tcBorders>
            <w:vAlign w:val="center"/>
          </w:tcPr>
          <w:p w14:paraId="391EBA1A" w14:textId="77777777" w:rsidR="00E4253A" w:rsidRPr="00D8426D" w:rsidRDefault="00E4253A" w:rsidP="000D5EC0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D8426D">
              <w:rPr>
                <w:sz w:val="28"/>
                <w:szCs w:val="28"/>
                <w:lang w:val="ru-RU"/>
              </w:rPr>
              <w:t>Ознакомительная встреча для педагогов-кураторов команд</w:t>
            </w:r>
          </w:p>
        </w:tc>
        <w:tc>
          <w:tcPr>
            <w:tcW w:w="2707" w:type="dxa"/>
            <w:tcBorders>
              <w:left w:val="single" w:sz="0" w:space="0" w:color="000000"/>
              <w:bottom w:val="single" w:sz="4" w:space="0" w:color="auto"/>
            </w:tcBorders>
            <w:vAlign w:val="center"/>
          </w:tcPr>
          <w:p w14:paraId="6AD6454B" w14:textId="77777777" w:rsidR="00E4253A" w:rsidRPr="00D8426D" w:rsidRDefault="00E4253A" w:rsidP="000D5EC0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  <w:r w:rsidRPr="00D8426D">
              <w:rPr>
                <w:sz w:val="28"/>
                <w:szCs w:val="28"/>
                <w:lang w:val="ru-RU"/>
              </w:rPr>
              <w:t>апрель</w:t>
            </w:r>
            <w:r w:rsidRPr="00D8426D">
              <w:rPr>
                <w:sz w:val="28"/>
                <w:szCs w:val="28"/>
              </w:rPr>
              <w:t xml:space="preserve">, </w:t>
            </w:r>
            <w:proofErr w:type="spellStart"/>
            <w:r w:rsidRPr="00D8426D">
              <w:rPr>
                <w:sz w:val="28"/>
                <w:szCs w:val="28"/>
              </w:rPr>
              <w:t>дата</w:t>
            </w:r>
            <w:proofErr w:type="spellEnd"/>
            <w:r w:rsidRPr="00D8426D">
              <w:rPr>
                <w:sz w:val="28"/>
                <w:szCs w:val="28"/>
              </w:rPr>
              <w:t xml:space="preserve"> </w:t>
            </w:r>
            <w:proofErr w:type="spellStart"/>
            <w:r w:rsidRPr="00D8426D">
              <w:rPr>
                <w:sz w:val="28"/>
                <w:szCs w:val="28"/>
              </w:rPr>
              <w:t>уточняется</w:t>
            </w:r>
            <w:proofErr w:type="spellEnd"/>
          </w:p>
        </w:tc>
        <w:tc>
          <w:tcPr>
            <w:tcW w:w="1960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14:paraId="392D43E2" w14:textId="77777777" w:rsidR="00E4253A" w:rsidRPr="00D8426D" w:rsidRDefault="00E4253A" w:rsidP="000D5EC0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4253A" w:rsidRPr="00D8426D" w14:paraId="4402DE66" w14:textId="77777777" w:rsidTr="00E4253A">
        <w:trPr>
          <w:trHeight w:val="624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7953" w14:textId="77777777" w:rsidR="00E4253A" w:rsidRPr="00D8426D" w:rsidRDefault="00E4253A" w:rsidP="000D5EC0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D8426D">
              <w:rPr>
                <w:sz w:val="28"/>
                <w:szCs w:val="28"/>
                <w:lang w:val="ru-RU"/>
              </w:rPr>
              <w:t>Знакомство команд со специалистами компании, ответы на первые вопросы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4309" w14:textId="77777777" w:rsidR="00E4253A" w:rsidRPr="00D8426D" w:rsidRDefault="00E4253A" w:rsidP="000D5EC0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D8426D"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A0F6" w14:textId="77777777" w:rsidR="00E4253A" w:rsidRPr="00D8426D" w:rsidRDefault="00E4253A" w:rsidP="000D5EC0">
            <w:pPr>
              <w:pStyle w:val="a8"/>
              <w:tabs>
                <w:tab w:val="left" w:pos="709"/>
              </w:tabs>
              <w:snapToGrid w:val="0"/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3D1AD183" w14:textId="77777777" w:rsidR="00E4253A" w:rsidRPr="00D8426D" w:rsidRDefault="00E4253A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>Какие предметы будут полезны?</w:t>
      </w:r>
    </w:p>
    <w:p w14:paraId="48E45BFE" w14:textId="4EA37B69" w:rsidR="00E4253A" w:rsidRPr="00D8426D" w:rsidRDefault="000534CA" w:rsidP="000D5EC0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Изобразительное искусство</w:t>
      </w:r>
      <w:r w:rsidR="00E4253A" w:rsidRPr="00D8426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геометрия</w:t>
      </w:r>
      <w:r w:rsidR="00E4253A" w:rsidRPr="00D8426D">
        <w:rPr>
          <w:color w:val="000000"/>
          <w:sz w:val="28"/>
          <w:szCs w:val="28"/>
        </w:rPr>
        <w:t xml:space="preserve">, информатика, программирование, </w:t>
      </w:r>
      <w:r>
        <w:rPr>
          <w:color w:val="000000"/>
          <w:sz w:val="28"/>
          <w:szCs w:val="28"/>
        </w:rPr>
        <w:t xml:space="preserve">черчение. </w:t>
      </w:r>
    </w:p>
    <w:p w14:paraId="02CCF81F" w14:textId="1342AE64" w:rsidR="00E4253A" w:rsidRPr="00691A31" w:rsidRDefault="00E4253A" w:rsidP="000D5EC0">
      <w:pPr>
        <w:pStyle w:val="1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>Награды авторам лучших проектов</w:t>
      </w:r>
    </w:p>
    <w:p w14:paraId="1943D25C" w14:textId="77777777" w:rsidR="00DB3F73" w:rsidRPr="00DB3F73" w:rsidRDefault="00DB3F73" w:rsidP="000D5EC0">
      <w:pPr>
        <w:pStyle w:val="a9"/>
        <w:numPr>
          <w:ilvl w:val="0"/>
          <w:numId w:val="7"/>
        </w:numPr>
        <w:tabs>
          <w:tab w:val="left" w:pos="709"/>
        </w:tabs>
        <w:ind w:left="0" w:firstLine="709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bookmarkStart w:id="1" w:name="_Hlk192505724"/>
      <w:r w:rsidRPr="00DB3F73"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Лучшие решения по проекту могут быть использован в офисах компании.</w:t>
      </w:r>
    </w:p>
    <w:p w14:paraId="0ECA489F" w14:textId="23B265F3" w:rsidR="00691A31" w:rsidRPr="00691A31" w:rsidRDefault="00691A31" w:rsidP="000D5EC0">
      <w:pPr>
        <w:pStyle w:val="1"/>
        <w:numPr>
          <w:ilvl w:val="0"/>
          <w:numId w:val="7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Победителям конкурса будут вручены памятные подарки на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color w:val="000000"/>
          <w:sz w:val="28"/>
          <w:szCs w:val="28"/>
        </w:rPr>
        <w:t>-тематику.</w:t>
      </w:r>
    </w:p>
    <w:bookmarkEnd w:id="1"/>
    <w:p w14:paraId="7DF18B1C" w14:textId="77777777" w:rsidR="000534CA" w:rsidRDefault="000534CA" w:rsidP="000D5EC0">
      <w:pPr>
        <w:tabs>
          <w:tab w:val="left" w:pos="709"/>
        </w:tabs>
        <w:spacing w:after="200" w:line="276" w:lineRule="auto"/>
        <w:ind w:firstLine="709"/>
        <w:rPr>
          <w:rFonts w:eastAsia="Arial Unicode MS"/>
          <w:strike/>
          <w:color w:val="000000"/>
          <w:kern w:val="1"/>
          <w:sz w:val="28"/>
          <w:szCs w:val="28"/>
          <w:highlight w:val="red"/>
          <w:lang w:eastAsia="hi-IN" w:bidi="hi-IN"/>
        </w:rPr>
      </w:pPr>
      <w:r>
        <w:rPr>
          <w:strike/>
          <w:color w:val="000000"/>
          <w:sz w:val="28"/>
          <w:szCs w:val="28"/>
          <w:highlight w:val="red"/>
        </w:rPr>
        <w:br w:type="page"/>
      </w:r>
    </w:p>
    <w:p w14:paraId="0F033191" w14:textId="086C9AFF" w:rsidR="00E4253A" w:rsidRPr="00D8426D" w:rsidRDefault="00E4253A" w:rsidP="000D5EC0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b/>
          <w:bCs/>
          <w:color w:val="000000"/>
          <w:sz w:val="28"/>
          <w:szCs w:val="28"/>
        </w:rPr>
      </w:pPr>
      <w:r w:rsidRPr="00D8426D">
        <w:rPr>
          <w:b/>
          <w:bCs/>
          <w:color w:val="000000"/>
          <w:sz w:val="28"/>
          <w:szCs w:val="28"/>
        </w:rPr>
        <w:lastRenderedPageBreak/>
        <w:t xml:space="preserve">Критерии оценивания работ </w:t>
      </w:r>
      <w:r>
        <w:rPr>
          <w:b/>
          <w:bCs/>
          <w:color w:val="000000"/>
          <w:sz w:val="28"/>
          <w:szCs w:val="28"/>
        </w:rPr>
        <w:t>на отборочном этапе</w:t>
      </w:r>
    </w:p>
    <w:p w14:paraId="089135FA" w14:textId="1B768FC6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1.</w:t>
      </w:r>
      <w:r w:rsidR="000534CA" w:rsidRPr="00D8426D">
        <w:rPr>
          <w:b/>
          <w:color w:val="000000"/>
          <w:lang w:val="ru-RU"/>
        </w:rPr>
        <w:t xml:space="preserve"> </w:t>
      </w:r>
      <w:r w:rsidRPr="00D8426D">
        <w:rPr>
          <w:b/>
          <w:color w:val="000000"/>
          <w:lang w:val="ru-RU"/>
        </w:rPr>
        <w:t>Командная работа</w:t>
      </w:r>
    </w:p>
    <w:p w14:paraId="45D065CA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в команде нет четкого распределения ролей и зон ответственности, большая часть работы сделана одним из членов команды или куратором;</w:t>
      </w:r>
    </w:p>
    <w:p w14:paraId="66DDCDC9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в команде распределены роли и зоны ответственности, однако есть отдельные участники команды, чьё присутствие в команде номинально – они переложили свои задачи на других участников;</w:t>
      </w:r>
    </w:p>
    <w:p w14:paraId="662C809E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в команде распределены роли и зоны ответственности, работа над проектом проведена в соответствии с этим распределением, каждый из участников команды внес свой вклад в результаты работы над проектом.</w:t>
      </w:r>
    </w:p>
    <w:p w14:paraId="544F1D1E" w14:textId="01AD68F6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2. Умение видеть проблему, сформулировать цель и достичь результата, отвечающего цели</w:t>
      </w:r>
    </w:p>
    <w:p w14:paraId="7A1CDB11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видит проблемы, цель сформулирована нечетко, результат неясен</w:t>
      </w:r>
    </w:p>
    <w:p w14:paraId="400D0CD8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проблему видит частично; чтобы понять цель приходится задавать много вопросов; результат достигнут частично</w:t>
      </w:r>
    </w:p>
    <w:p w14:paraId="4FB28313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видит проблему, четко формулирует цель, результат соответствует заявленной цели</w:t>
      </w:r>
    </w:p>
    <w:p w14:paraId="0E5B4A1F" w14:textId="0ACCF4F8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3. Умение разделить цель на задачи для более эффективного поиска решения</w:t>
      </w:r>
    </w:p>
    <w:p w14:paraId="5F372F0C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разделение на задачи отсутствует</w:t>
      </w:r>
    </w:p>
    <w:p w14:paraId="6314CA81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решение выделенных задач не в полной мере позволяет достичь цели проекта</w:t>
      </w:r>
    </w:p>
    <w:p w14:paraId="2FA9AD54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решение выделенных задач в полной мере позволяет достичь цели проекта</w:t>
      </w:r>
    </w:p>
    <w:p w14:paraId="1B6B29AA" w14:textId="1B40F0B6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b/>
          <w:color w:val="000000"/>
          <w:lang w:val="ru-RU"/>
        </w:rPr>
        <w:t xml:space="preserve">4. Выполнение этапа «Исследование» по теме </w:t>
      </w:r>
      <w:r>
        <w:rPr>
          <w:b/>
          <w:color w:val="000000"/>
          <w:lang w:val="ru-RU"/>
        </w:rPr>
        <w:t>задачи</w:t>
      </w:r>
      <w:r w:rsidRPr="00D8426D">
        <w:rPr>
          <w:color w:val="000000"/>
        </w:rPr>
        <w:t> </w:t>
      </w:r>
      <w:r w:rsidRPr="00D8426D">
        <w:rPr>
          <w:color w:val="000000"/>
          <w:lang w:val="ru-RU"/>
        </w:rPr>
        <w:t>[оценивается в том случае, если этап «Исследование» необходимо для достижения цели проекта]</w:t>
      </w:r>
    </w:p>
    <w:p w14:paraId="792A106F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4.1. владение понятийным аппаратом</w:t>
      </w:r>
    </w:p>
    <w:p w14:paraId="5DC55C92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владеет;</w:t>
      </w:r>
    </w:p>
    <w:p w14:paraId="777D3CC1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частично может объяснить понятия;</w:t>
      </w:r>
    </w:p>
    <w:p w14:paraId="1A90B1A6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lastRenderedPageBreak/>
        <w:t>2 – владеет достаточно для работы над проектом и достижения цели проекта</w:t>
      </w:r>
    </w:p>
    <w:p w14:paraId="3BFBF8C2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4.2. изучение истории вопроса и опыта решения данной проблемы со ссылками на источники</w:t>
      </w:r>
    </w:p>
    <w:p w14:paraId="4C8300F2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изучалось;</w:t>
      </w:r>
    </w:p>
    <w:p w14:paraId="58C80EEB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изучалось, но недостаточно для достижения цели проекта;</w:t>
      </w:r>
    </w:p>
    <w:p w14:paraId="0DF12065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изучалось достаточно для достижения цели проекта</w:t>
      </w:r>
    </w:p>
    <w:p w14:paraId="7674800E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4.3. уместное использование теоретических знаний для достижения поставленной цели</w:t>
      </w:r>
    </w:p>
    <w:p w14:paraId="6E619038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использует теоретические знания, хотя это нужно для достижения поставленной цели;</w:t>
      </w:r>
    </w:p>
    <w:p w14:paraId="2FE6AD5B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использует частично;</w:t>
      </w:r>
    </w:p>
    <w:p w14:paraId="3F953D06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использует теоретические знания там, где это нужно для достижения цели проекта.</w:t>
      </w:r>
    </w:p>
    <w:p w14:paraId="5B52D529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4.4. выбор методов исследования (например, интервью; анкетный опрос; проведение эксперимента и т. д.)</w:t>
      </w:r>
    </w:p>
    <w:p w14:paraId="13C878C3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методы выбраны не адекватно поставленной цели;</w:t>
      </w:r>
    </w:p>
    <w:p w14:paraId="0CCD95C7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методы выбраны адекватно поставленной цели, но не обоснованно;</w:t>
      </w:r>
    </w:p>
    <w:p w14:paraId="45F7AAF7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методы выбраны адекватно и обоснованно.</w:t>
      </w:r>
    </w:p>
    <w:p w14:paraId="49669DFF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4.5. анализ результатов</w:t>
      </w:r>
    </w:p>
    <w:p w14:paraId="00C8186E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нет анализа результатов исследования;</w:t>
      </w:r>
    </w:p>
    <w:p w14:paraId="175DF0CE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анализ результатов есть, но не связан с целью проекта;</w:t>
      </w:r>
    </w:p>
    <w:p w14:paraId="09EBD533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анализ результатов есть и связан с целью проекта.</w:t>
      </w:r>
    </w:p>
    <w:p w14:paraId="375EB3A6" w14:textId="255F32E3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 Выполнение этапов «Проектирование» и «</w:t>
      </w:r>
      <w:proofErr w:type="spellStart"/>
      <w:r w:rsidRPr="00D8426D">
        <w:rPr>
          <w:b/>
          <w:color w:val="000000"/>
          <w:lang w:val="ru-RU"/>
        </w:rPr>
        <w:t>Прототипирование</w:t>
      </w:r>
      <w:proofErr w:type="spellEnd"/>
      <w:r w:rsidRPr="00D8426D">
        <w:rPr>
          <w:b/>
          <w:color w:val="000000"/>
          <w:lang w:val="ru-RU"/>
        </w:rPr>
        <w:t xml:space="preserve">» по теме </w:t>
      </w:r>
      <w:r>
        <w:rPr>
          <w:b/>
          <w:color w:val="000000"/>
          <w:lang w:val="ru-RU"/>
        </w:rPr>
        <w:t>задачи</w:t>
      </w:r>
    </w:p>
    <w:p w14:paraId="471EA648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 xml:space="preserve">5.1. наличие нескольких альтернатив решения </w:t>
      </w:r>
      <w:r>
        <w:rPr>
          <w:b/>
          <w:color w:val="000000"/>
          <w:lang w:val="ru-RU"/>
        </w:rPr>
        <w:t>задачи</w:t>
      </w:r>
    </w:p>
    <w:p w14:paraId="7DDDF883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нет;</w:t>
      </w:r>
    </w:p>
    <w:p w14:paraId="4793AA0F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lastRenderedPageBreak/>
        <w:t>1 – есть, но перечень</w:t>
      </w:r>
      <w:r>
        <w:rPr>
          <w:color w:val="000000"/>
          <w:lang w:val="ru-RU"/>
        </w:rPr>
        <w:t xml:space="preserve"> </w:t>
      </w:r>
      <w:r w:rsidRPr="00D8426D">
        <w:rPr>
          <w:color w:val="000000"/>
          <w:lang w:val="ru-RU"/>
        </w:rPr>
        <w:t>далеко не исчерпывающий;</w:t>
      </w:r>
    </w:p>
    <w:p w14:paraId="06EFCDA8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2 – приведен почти исчерпывающий или исчерпывающий перечень альтернатив решения </w:t>
      </w:r>
      <w:r>
        <w:rPr>
          <w:color w:val="000000"/>
          <w:lang w:val="ru-RU"/>
        </w:rPr>
        <w:t>задачи</w:t>
      </w:r>
    </w:p>
    <w:p w14:paraId="38B14F18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5.2. обоснованность критериев выбора решения</w:t>
      </w:r>
    </w:p>
    <w:p w14:paraId="053413E1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отсутствует;</w:t>
      </w:r>
    </w:p>
    <w:p w14:paraId="39EB4F25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критерии выбора приведены, нет обоснования, почему выбраны именно эти критерии, нет четкого соответствия с поставленной организацией-работодателем задачей;</w:t>
      </w:r>
    </w:p>
    <w:p w14:paraId="1347FEF5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критерии выбора решения приведены и обоснованы, соответствуют задаче, поставленной организацией-работодателем.</w:t>
      </w:r>
    </w:p>
    <w:p w14:paraId="4C0CBF8A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5.3. практическая апробация возможных решений (например, проведение эксперимента, пробного действия и т. д.)</w:t>
      </w:r>
    </w:p>
    <w:p w14:paraId="201CF65D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способ выбора решения носит теоретический характер;</w:t>
      </w:r>
    </w:p>
    <w:p w14:paraId="12241079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в ходе выбора решения использовались пробно-поисковые действия (проведение эксперимента, пробного действия и т. д.), однако результаты этих действий не полностью учтены/ проанализированы при выборе решения;</w:t>
      </w:r>
    </w:p>
    <w:p w14:paraId="0C98BEC3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в ходе выбора решения использовались пробно-поисковые действия (проведение эксперимента, пробного действия и т. д.) и результаты этих действий полностью учтены/ проанализированы при выборе решения.</w:t>
      </w:r>
    </w:p>
    <w:p w14:paraId="5ADAF948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5.4. прототип предлагаемого решения</w:t>
      </w:r>
    </w:p>
    <w:p w14:paraId="1D9A3313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отсутствует;</w:t>
      </w:r>
    </w:p>
    <w:p w14:paraId="3FA6134E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1 – есть, но не соответствует требованиям, указанным организацией-работодателем в </w:t>
      </w:r>
      <w:r>
        <w:rPr>
          <w:color w:val="000000"/>
          <w:lang w:val="ru-RU"/>
        </w:rPr>
        <w:t>задаче</w:t>
      </w:r>
      <w:r w:rsidRPr="00D8426D">
        <w:rPr>
          <w:color w:val="000000"/>
          <w:lang w:val="ru-RU"/>
        </w:rPr>
        <w:t>, а также целям, поставленным командой;</w:t>
      </w:r>
    </w:p>
    <w:p w14:paraId="613F620A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есть и соответствует требованиям, указанным организацией-работодателем в кейсе и целям, изначально поставленным командой.</w:t>
      </w:r>
    </w:p>
    <w:p w14:paraId="57A0F724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5.5. значимость для практики, возможность реализации</w:t>
      </w:r>
    </w:p>
    <w:p w14:paraId="5536144A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предлагаемое решение не может быть реализовано;</w:t>
      </w:r>
    </w:p>
    <w:p w14:paraId="16B55086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предлагаемое решение может быть реализовано, однако неэффективно по сравнению с другими существующими решениями;</w:t>
      </w:r>
    </w:p>
    <w:p w14:paraId="44DEDEE6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lastRenderedPageBreak/>
        <w:t>2 – предлагаемое решение может быть реализовано и эффективно по сравнению с другими существующими решениями.</w:t>
      </w:r>
    </w:p>
    <w:p w14:paraId="3519FC91" w14:textId="59C4B7A9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6. Качество презентации</w:t>
      </w:r>
    </w:p>
    <w:p w14:paraId="40FB0671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6.1. умение структурировать материал, логично и последовательно его излагать</w:t>
      </w:r>
    </w:p>
    <w:p w14:paraId="7932E6A1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умеет;</w:t>
      </w:r>
    </w:p>
    <w:p w14:paraId="30C69691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структура материала и логика подачи нуждается в доработке;</w:t>
      </w:r>
    </w:p>
    <w:p w14:paraId="4D8AF7B1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ясная логика и структура подачи материала.</w:t>
      </w:r>
      <w:r w:rsidRPr="00D8426D">
        <w:rPr>
          <w:color w:val="000000"/>
        </w:rPr>
        <w:t> </w:t>
      </w:r>
    </w:p>
    <w:p w14:paraId="674D11EC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6.2. умение объяснить и защитить свои идеи</w:t>
      </w:r>
    </w:p>
    <w:p w14:paraId="12B575A9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умеет;</w:t>
      </w:r>
    </w:p>
    <w:p w14:paraId="566F8F96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отдельные идеи объясняются хорошо;</w:t>
      </w:r>
    </w:p>
    <w:p w14:paraId="10E45A5E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команда убедительно отстаивает свои идеи.</w:t>
      </w:r>
    </w:p>
    <w:p w14:paraId="236B78B4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color w:val="000000"/>
        </w:rPr>
        <w:t> </w:t>
      </w:r>
      <w:r w:rsidRPr="00D8426D">
        <w:rPr>
          <w:b/>
          <w:color w:val="000000"/>
          <w:lang w:val="ru-RU"/>
        </w:rPr>
        <w:t>7. Оригинальность решения</w:t>
      </w:r>
    </w:p>
    <w:p w14:paraId="6D025FD7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в проекте нет оригинальных идей и подходов</w:t>
      </w:r>
    </w:p>
    <w:p w14:paraId="0F239BC4" w14:textId="77777777" w:rsidR="00E4253A" w:rsidRPr="00D8426D" w:rsidRDefault="00E4253A" w:rsidP="000D5EC0">
      <w:pPr>
        <w:pStyle w:val="a6"/>
        <w:tabs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есть отдельные оригинальные идеи</w:t>
      </w:r>
    </w:p>
    <w:p w14:paraId="641B6DF7" w14:textId="77777777" w:rsidR="00E4253A" w:rsidRPr="00D8426D" w:rsidRDefault="00E4253A" w:rsidP="000D5EC0">
      <w:pPr>
        <w:pStyle w:val="a6"/>
        <w:widowControl/>
        <w:numPr>
          <w:ilvl w:val="0"/>
          <w:numId w:val="5"/>
        </w:numPr>
        <w:tabs>
          <w:tab w:val="left" w:pos="0"/>
          <w:tab w:val="left" w:pos="709"/>
        </w:tabs>
        <w:suppressAutoHyphens/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– в проекте наблюдается действительно творческий подход</w:t>
      </w:r>
    </w:p>
    <w:p w14:paraId="0B568CAD" w14:textId="77777777" w:rsidR="00E4253A" w:rsidRPr="00D8426D" w:rsidRDefault="00E4253A" w:rsidP="000D5EC0">
      <w:pPr>
        <w:pStyle w:val="a6"/>
        <w:tabs>
          <w:tab w:val="left" w:pos="0"/>
          <w:tab w:val="left" w:pos="142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b/>
          <w:color w:val="000000"/>
          <w:lang w:val="ru-RU"/>
        </w:rPr>
        <w:t>8. Качество созданного продукта</w:t>
      </w:r>
    </w:p>
    <w:p w14:paraId="125F8A90" w14:textId="77777777" w:rsidR="00E4253A" w:rsidRPr="00D8426D" w:rsidRDefault="00E4253A" w:rsidP="000D5EC0">
      <w:pPr>
        <w:pStyle w:val="a6"/>
        <w:tabs>
          <w:tab w:val="left" w:pos="142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8.1 графическое оформление</w:t>
      </w:r>
    </w:p>
    <w:p w14:paraId="76537540" w14:textId="77777777" w:rsidR="00E4253A" w:rsidRPr="00D8426D" w:rsidRDefault="00E4253A" w:rsidP="000D5EC0">
      <w:pPr>
        <w:pStyle w:val="a6"/>
        <w:tabs>
          <w:tab w:val="left" w:pos="0"/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привлекателен, графика не проработана, не сочетается с текстом, сайт не вызывает желания остаться/вернуться</w:t>
      </w:r>
    </w:p>
    <w:p w14:paraId="7AC60844" w14:textId="77777777" w:rsidR="00E4253A" w:rsidRPr="00D8426D" w:rsidRDefault="00E4253A" w:rsidP="000D5EC0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присутствуют отдельные оригинальные идеи</w:t>
      </w:r>
    </w:p>
    <w:p w14:paraId="1A3807D3" w14:textId="77777777" w:rsidR="00E4253A" w:rsidRPr="00D8426D" w:rsidRDefault="00E4253A" w:rsidP="000D5EC0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привлекает внимание, качественные графические объекты, хорошо сочетаются с текстом, вызывает положительные эмоции по отношению к бренду.</w:t>
      </w:r>
    </w:p>
    <w:p w14:paraId="7290EB83" w14:textId="77777777" w:rsidR="00E4253A" w:rsidRPr="00D8426D" w:rsidRDefault="00E4253A" w:rsidP="000D5EC0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8.2 текстовое оформление</w:t>
      </w:r>
    </w:p>
    <w:p w14:paraId="3CA7F3D5" w14:textId="77777777" w:rsidR="00E4253A" w:rsidRPr="00D8426D" w:rsidRDefault="00E4253A" w:rsidP="000D5EC0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привлекателен, тексты не проработаны, не вызывают желания читать, много ошибок</w:t>
      </w:r>
    </w:p>
    <w:p w14:paraId="1241F3F2" w14:textId="77777777" w:rsidR="00E4253A" w:rsidRPr="00D8426D" w:rsidRDefault="00E4253A" w:rsidP="000D5EC0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lastRenderedPageBreak/>
        <w:t>1 – присутствуют отдельные оригинальные идеи</w:t>
      </w:r>
    </w:p>
    <w:p w14:paraId="07383BEC" w14:textId="77777777" w:rsidR="00E4253A" w:rsidRPr="00D8426D" w:rsidRDefault="00E4253A" w:rsidP="000D5EC0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тексты грамотно написаны, легко читаются, информативны, при этом не перегружены и не слишком длинные, сочетаются с графикой, вызывают желание воспользоваться предложением</w:t>
      </w:r>
    </w:p>
    <w:p w14:paraId="135F7845" w14:textId="77777777" w:rsidR="00E4253A" w:rsidRPr="00D8426D" w:rsidRDefault="00E4253A" w:rsidP="000D5EC0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8.3. функциональность</w:t>
      </w:r>
    </w:p>
    <w:p w14:paraId="5095B6FF" w14:textId="77777777" w:rsidR="00E4253A" w:rsidRPr="00D8426D" w:rsidRDefault="00E4253A" w:rsidP="000D5EC0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функционален, сложно найти требуемую информацию</w:t>
      </w:r>
    </w:p>
    <w:p w14:paraId="1A9A3CDD" w14:textId="77777777" w:rsidR="00E4253A" w:rsidRPr="00D8426D" w:rsidRDefault="00E4253A" w:rsidP="000D5EC0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структура и наполнение требуют доработки</w:t>
      </w:r>
    </w:p>
    <w:p w14:paraId="2A1DB72A" w14:textId="77777777" w:rsidR="00E4253A" w:rsidRPr="00D8426D" w:rsidRDefault="00E4253A" w:rsidP="000D5EC0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структура продумана, система навигации (меню) интуитивна, поиск нужной информации максимально прост, предложены несколько вариантов обратной связи.</w:t>
      </w:r>
    </w:p>
    <w:p w14:paraId="510887AB" w14:textId="77777777" w:rsidR="00E4253A" w:rsidRPr="00D8426D" w:rsidRDefault="00E4253A" w:rsidP="000D5EC0">
      <w:pPr>
        <w:pStyle w:val="a6"/>
        <w:widowControl/>
        <w:numPr>
          <w:ilvl w:val="0"/>
          <w:numId w:val="8"/>
        </w:numPr>
        <w:tabs>
          <w:tab w:val="left" w:pos="142"/>
          <w:tab w:val="left" w:pos="284"/>
          <w:tab w:val="left" w:pos="709"/>
        </w:tabs>
        <w:suppressAutoHyphens/>
        <w:spacing w:before="100" w:beforeAutospacing="1" w:after="100" w:afterAutospacing="1"/>
        <w:ind w:left="0" w:firstLine="709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Применение технологий бережливого производства</w:t>
      </w:r>
    </w:p>
    <w:p w14:paraId="4F499AEA" w14:textId="77777777" w:rsidR="00E4253A" w:rsidRPr="00D8426D" w:rsidRDefault="00E4253A" w:rsidP="000D5EC0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применяются</w:t>
      </w:r>
    </w:p>
    <w:p w14:paraId="55C8DD25" w14:textId="77777777" w:rsidR="00E4253A" w:rsidRPr="00D8426D" w:rsidRDefault="00E4253A" w:rsidP="000D5EC0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применены не системно</w:t>
      </w:r>
    </w:p>
    <w:p w14:paraId="2FAF54A7" w14:textId="502FEDDB" w:rsidR="00DD266A" w:rsidRPr="000534CA" w:rsidRDefault="00E4253A" w:rsidP="000D5EC0">
      <w:pPr>
        <w:pStyle w:val="a6"/>
        <w:tabs>
          <w:tab w:val="left" w:pos="284"/>
          <w:tab w:val="left" w:pos="709"/>
        </w:tabs>
        <w:spacing w:before="100" w:beforeAutospacing="1" w:after="100" w:afterAutospacing="1"/>
        <w:ind w:left="0" w:firstLine="709"/>
        <w:rPr>
          <w:color w:val="000000"/>
          <w:lang w:val="ru-RU"/>
        </w:rPr>
      </w:pPr>
      <w:r w:rsidRPr="00D8426D">
        <w:rPr>
          <w:color w:val="000000"/>
          <w:lang w:val="ru-RU"/>
        </w:rPr>
        <w:t>2 – системное применение</w:t>
      </w:r>
    </w:p>
    <w:sectPr w:rsidR="00DD266A" w:rsidRPr="000534CA" w:rsidSect="00DD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0"/>
        </w:tabs>
        <w:ind w:left="975" w:hanging="97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42" w:hanging="9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09" w:hanging="97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00000006"/>
    <w:multiLevelType w:val="multilevel"/>
    <w:tmpl w:val="B2CA5D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E86CF7"/>
    <w:multiLevelType w:val="multilevel"/>
    <w:tmpl w:val="B2CA5D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CB11253"/>
    <w:multiLevelType w:val="hybridMultilevel"/>
    <w:tmpl w:val="4E463A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7C2691"/>
    <w:multiLevelType w:val="multilevel"/>
    <w:tmpl w:val="4B7C2691"/>
    <w:lvl w:ilvl="0">
      <w:start w:val="1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E11EF"/>
    <w:multiLevelType w:val="multilevel"/>
    <w:tmpl w:val="B2CA5D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BE907E4"/>
    <w:multiLevelType w:val="hybridMultilevel"/>
    <w:tmpl w:val="B9D0E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67F0A"/>
    <w:multiLevelType w:val="multilevel"/>
    <w:tmpl w:val="74467F0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52696"/>
    <w:multiLevelType w:val="hybridMultilevel"/>
    <w:tmpl w:val="E2DA7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E6C3B57"/>
    <w:multiLevelType w:val="hybridMultilevel"/>
    <w:tmpl w:val="632609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11"/>
  </w:num>
  <w:num w:numId="9">
    <w:abstractNumId w:val="9"/>
  </w:num>
  <w:num w:numId="10">
    <w:abstractNumId w:val="6"/>
  </w:num>
  <w:num w:numId="11">
    <w:abstractNumId w:val="12"/>
  </w:num>
  <w:num w:numId="12">
    <w:abstractNumId w:val="13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3A"/>
    <w:rsid w:val="00004A1C"/>
    <w:rsid w:val="000534CA"/>
    <w:rsid w:val="0006762B"/>
    <w:rsid w:val="000A0613"/>
    <w:rsid w:val="000D5EC0"/>
    <w:rsid w:val="00111B51"/>
    <w:rsid w:val="00126DA9"/>
    <w:rsid w:val="00131662"/>
    <w:rsid w:val="00177235"/>
    <w:rsid w:val="001774EF"/>
    <w:rsid w:val="001921D4"/>
    <w:rsid w:val="001A62E1"/>
    <w:rsid w:val="0022602B"/>
    <w:rsid w:val="002E05D7"/>
    <w:rsid w:val="0035020D"/>
    <w:rsid w:val="003B6687"/>
    <w:rsid w:val="004872B6"/>
    <w:rsid w:val="00494255"/>
    <w:rsid w:val="004C1F00"/>
    <w:rsid w:val="005616BE"/>
    <w:rsid w:val="005B7B1A"/>
    <w:rsid w:val="006058AF"/>
    <w:rsid w:val="00626C71"/>
    <w:rsid w:val="00691A31"/>
    <w:rsid w:val="006B3F1B"/>
    <w:rsid w:val="006F3B9C"/>
    <w:rsid w:val="00702A8D"/>
    <w:rsid w:val="007977B4"/>
    <w:rsid w:val="007E6DEB"/>
    <w:rsid w:val="008B6973"/>
    <w:rsid w:val="008D4AE0"/>
    <w:rsid w:val="00914A5A"/>
    <w:rsid w:val="00AE1FBB"/>
    <w:rsid w:val="00B50607"/>
    <w:rsid w:val="00B8723D"/>
    <w:rsid w:val="00CB42B5"/>
    <w:rsid w:val="00DB3F73"/>
    <w:rsid w:val="00DC1D82"/>
    <w:rsid w:val="00DD266A"/>
    <w:rsid w:val="00E2024E"/>
    <w:rsid w:val="00E4253A"/>
    <w:rsid w:val="00F076AD"/>
    <w:rsid w:val="00F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D187"/>
  <w15:docId w15:val="{7B08A7CA-18B4-41B4-B3B7-2016495D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3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53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4253A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E4253A"/>
    <w:pPr>
      <w:widowControl w:val="0"/>
      <w:spacing w:before="1"/>
      <w:ind w:left="118"/>
      <w:jc w:val="both"/>
    </w:pPr>
    <w:rPr>
      <w:rFonts w:eastAsia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E4253A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8">
    <w:name w:val="Содержимое таблицы"/>
    <w:basedOn w:val="a"/>
    <w:rsid w:val="00E4253A"/>
    <w:pPr>
      <w:suppressLineNumbers/>
    </w:pPr>
    <w:rPr>
      <w:rFonts w:eastAsia="SimSun"/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E4253A"/>
    <w:pPr>
      <w:suppressAutoHyphens/>
      <w:spacing w:line="100" w:lineRule="atLeast"/>
      <w:ind w:left="720"/>
    </w:pPr>
    <w:rPr>
      <w:rFonts w:ascii="Calibri" w:eastAsia="Arial Unicode MS" w:hAnsi="Calibri" w:cs="Calibri"/>
      <w:kern w:val="1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7E6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УО</dc:creator>
  <cp:lastModifiedBy>USER</cp:lastModifiedBy>
  <cp:revision>2</cp:revision>
  <dcterms:created xsi:type="dcterms:W3CDTF">2025-04-24T17:38:00Z</dcterms:created>
  <dcterms:modified xsi:type="dcterms:W3CDTF">2025-04-24T17:38:00Z</dcterms:modified>
</cp:coreProperties>
</file>